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Внимание, порывы ветра до 15-18 м/с!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Внимание, порывы ветра до 15-18 м/с!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ОтВоронежского центра по гидрометеорологии и мониторингу окружающейсреды получен консультативный доклад о неблагоприятных погодныхусловиях: c 00-00 часов до 18-00 часов 24 апреля 2021 года местамипо Воронежской области ожидаются порывы ветра 15-18 м/с/</w:t>
            </w:r>
            <w:br/>
            <w:br/>
            <w:r>
              <w:rPr/>
              <w:t xml:space="preserve">Главное управление МЧС России в очередной раз напоминает гражданам,что свою жизнедеятельность необходимо выстраивать согласно прогнозапогоды, и, соответственно, обращать пристальное внимание насообщения метеорологов. В случае прогнозируемых неблагоприятныхпогодных явлений ни в коем случае не стоит парковать автотранспортпод деревьями, рекламными и ветхими конструкциями и без крайнейнеобходимости выходить на улицу!</w:t>
            </w:r>
            <w:br/>
            <w:br/>
            <w:r>
              <w:rPr/>
              <w:t xml:space="preserve">Рекомендации для населения при сильном ветре:</w:t>
            </w:r>
            <w:br/>
            <w:br/>
            <w:r>
              <w:rPr/>
              <w:t xml:space="preserve">Машину поставьте в гараж, при отсутствии гаража машину следуетпарковать вдали от деревьев, а также слабо укрепленныхконструкций.</w:t>
            </w:r>
            <w:br/>
            <w:br/>
            <w:r>
              <w:rPr/>
              <w:t xml:space="preserve">Находясь на улице, обходите рекламные щиты, шаткие строения и домас неустойчивой кровлей.</w:t>
            </w:r>
            <w:br/>
            <w:br/>
            <w:r>
              <w:rPr/>
              <w:t xml:space="preserve">Избегайте деревьев и разнообразных сооружений повышенного риска(мостов, эстакад, трубопроводов, линий электропередач, потенциальноопасных промышленных объектов).</w:t>
            </w:r>
            <w:br/>
            <w:br/>
            <w:r>
              <w:rPr/>
              <w:t xml:space="preserve">При возникновении чрезвычайной ситуации звоните по телефонам: «101»или «112», телефон доверия – 8(473)277-99-00. Звонки принимаютсякруглосуточно и бесплатно с городских и мобильных телефонов.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2021-04-24T18:54:55+03:00</dcterms:created>
  <dcterms:modified xsi:type="dcterms:W3CDTF">2021-04-24T18:54:55+03:00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