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Контакты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Адрес 394006,г.Воронеж, ул.Куцыгина, д.28. Email: mchs-vrn@mail.ru</w:t>
            </w:r>
            <w:br/>
            <w:r>
              <w:rPr/>
              <w:t xml:space="preserve">(не для подачи обращений граждан) Приёмная начальника Главногоуправления 8 (473) 296-93-87 Направить обращение в МЧС России Общийотдел/факс 8 (473) 271-20-82 Оперативный дежурный 8 (473) 277-99-00Телефон доверия Главного управления 8 (473) 277-99-00 Приёмначальника Главного управления по личным вопросам осуществляется попредварительной записи по понедельникам, с 16ч.00мин. до 18ч.00мин.Пресс – служба Главного управления Телефон (сотовый/стационарный) 8(920) 4384905 / 8 (473) 296-93-78 E-mail mchs-vrn-press@yandex.ruПодразделения надзорной деятельности и профилактической работыОтдел надзорной деятельности 8 (473) 296-93-62 Отделение ГПН и ПР8(473)296-93-61 Отделение ГО 8 (473) 296-93-68 Группа статистики8(473)296-93-62 Отдел дознания и административной практики 8 (473)296-93-63 E-Mail mchs-vrn@mail.ru Подразделение обеспечениябезопасности людей на водных объектах Телефон 8 (273) 296-93-88E-mail mchs-vrn@mail.ru Отдел кадров, воспитательной работы,профессиональной подготовки и психологического обеспечения Телефон8 (473) 296-93-56, добавочные 581, 585, 587 E-mailmchs-vrn@mail.ru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Телефоны вызова экстренных служб реагирования с телефонов любоготипа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Подразделения и отделы надзорной деятельности и профилактическойработы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Городскиеи районные участки и отделения ГИМС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07D5D4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contacts/telefony-vyzova-ekstrennyh-sluzhb-reagirovaniya-s-telefonov-lyubogo-tipa" TargetMode="External"/><Relationship Id="rId8" Type="http://schemas.openxmlformats.org/officeDocument/2006/relationships/hyperlink" Target="/contacts/podrazdeleniya-i-otdely-nadzornoy-deyatelnosti-i-profilakticheskoy-raboty" TargetMode="External"/><Relationship Id="rId9" Type="http://schemas.openxmlformats.org/officeDocument/2006/relationships/hyperlink" Target="/contacts/gorodskie-i-rayonnye-uchastki-i-otdeleniya-gi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2021-04-24T18:53:38+03:00</dcterms:created>
  <dcterms:modified xsi:type="dcterms:W3CDTF">2021-04-24T18:53:38+03:00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