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customXml/itemProps1.xml" ContentType="application/vnd.openxmlformats-officedocument.customXmlProperties+xml"/>
  <Override PartName="/word/theme/themeOverride3.xml" ContentType="application/vnd.openxmlformats-officedocument.themeOverride+xml"/>
  <Override PartName="/word/drawings/drawing8.xml" ContentType="application/vnd.openxmlformats-officedocument.drawingml.chartshapes+xml"/>
  <Override PartName="/word/theme/themeOverride13.xml" ContentType="application/vnd.openxmlformats-officedocument.themeOverride+xml"/>
  <Override PartName="/word/theme/themeOverride1.xml" ContentType="application/vnd.openxmlformats-officedocument.themeOverride+xml"/>
  <Override PartName="/word/drawings/drawing6.xml" ContentType="application/vnd.openxmlformats-officedocument.drawingml.chartshapes+xml"/>
  <Override PartName="/word/theme/themeOverride11.xml" ContentType="application/vnd.openxmlformats-officedocument.themeOverride+xml"/>
  <Override PartName="/word/drawings/drawing18.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rawings/drawing4.xml" ContentType="application/vnd.openxmlformats-officedocument.drawingml.chartshapes+xml"/>
  <Override PartName="/word/charts/chart9.xml" ContentType="application/vnd.openxmlformats-officedocument.drawingml.chart+xml"/>
  <Override PartName="/word/drawings/drawing16.xml" ContentType="application/vnd.openxmlformats-officedocument.drawingml.chartshapes+xml"/>
  <Override PartName="/word/charts/chart19.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drawings/drawing14.xml" ContentType="application/vnd.openxmlformats-officedocument.drawingml.chartshapes+xml"/>
  <Override PartName="/word/charts/chart1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2.xml" ContentType="application/vnd.openxmlformats-officedocument.drawingml.chartshapes+xml"/>
  <Override PartName="/word/charts/chart15.xml" ContentType="application/vnd.openxmlformats-officedocument.drawingml.chart+xml"/>
  <Override PartName="/word/drawings/drawing13.xml" ContentType="application/vnd.openxmlformats-officedocument.drawingml.chartshapes+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drawings/drawing10.xml" ContentType="application/vnd.openxmlformats-officedocument.drawingml.chartshapes+xml"/>
  <Override PartName="/word/drawings/drawing11.xml" ContentType="application/vnd.openxmlformats-officedocument.drawingml.chartshapes+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17.xml" ContentType="application/vnd.openxmlformats-officedocument.themeOverride+xml"/>
  <Override PartName="/word/charts/chart20.xml" ContentType="application/vnd.openxmlformats-officedocument.drawingml.chart+xml"/>
  <Override PartName="/word/theme/themeOverride18.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Override PartName="/word/theme/themeOverride4.xml" ContentType="application/vnd.openxmlformats-officedocument.themeOverride+xml"/>
  <Override PartName="/word/theme/themeOverride16.xml" ContentType="application/vnd.openxmlformats-officedocument.themeOverride+xml"/>
  <Override PartName="/word/theme/themeOverride2.xml" ContentType="application/vnd.openxmlformats-officedocument.themeOverride+xml"/>
  <Override PartName="/word/drawings/drawing9.xml" ContentType="application/vnd.openxmlformats-officedocument.drawingml.chartshapes+xml"/>
  <Override PartName="/word/theme/themeOverride14.xml" ContentType="application/vnd.openxmlformats-officedocument.themeOverride+xml"/>
  <Default Extension="emf" ContentType="image/x-emf"/>
  <Override PartName="/word/drawings/drawing7.xml" ContentType="application/vnd.openxmlformats-officedocument.drawingml.chartshapes+xml"/>
  <Override PartName="/word/theme/themeOverride12.xml" ContentType="application/vnd.openxmlformats-officedocument.themeOverride+xml"/>
  <Override PartName="/word/numbering.xml" ContentType="application/vnd.openxmlformats-officedocument.wordprocessingml.numbering+xml"/>
  <Override PartName="/word/endnotes.xml" ContentType="application/vnd.openxmlformats-officedocument.wordprocessingml.endnotes+xml"/>
  <Override PartName="/word/drawings/drawing3.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theme/themeOverride10.xml" ContentType="application/vnd.openxmlformats-officedocument.themeOverride+xml"/>
  <Override PartName="/word/drawings/drawing17.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drawings/drawing15.xml" ContentType="application/vnd.openxmlformats-officedocument.drawingml.chartshapes+xml"/>
  <Override PartName="/word/charts/chart18.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4B5" w:rsidRDefault="008124B5" w:rsidP="008124B5">
      <w:pPr>
        <w:pStyle w:val="a3"/>
        <w:ind w:left="34" w:right="-57"/>
        <w:jc w:val="center"/>
        <w:rPr>
          <w:b/>
          <w:sz w:val="28"/>
          <w:szCs w:val="28"/>
        </w:rPr>
      </w:pPr>
    </w:p>
    <w:p w:rsidR="00A95F21" w:rsidRDefault="00A95F21" w:rsidP="008124B5">
      <w:pPr>
        <w:pStyle w:val="a3"/>
        <w:ind w:left="34" w:right="-57"/>
        <w:jc w:val="center"/>
        <w:rPr>
          <w:b/>
          <w:sz w:val="28"/>
          <w:szCs w:val="28"/>
        </w:rPr>
      </w:pPr>
    </w:p>
    <w:p w:rsidR="00A95F21" w:rsidRDefault="00A95F21" w:rsidP="008124B5">
      <w:pPr>
        <w:pStyle w:val="a3"/>
        <w:ind w:left="34" w:right="-57"/>
        <w:jc w:val="center"/>
        <w:rPr>
          <w:b/>
          <w:sz w:val="28"/>
          <w:szCs w:val="28"/>
        </w:rPr>
      </w:pPr>
    </w:p>
    <w:p w:rsidR="00A95F21" w:rsidRDefault="00A95F21" w:rsidP="008124B5">
      <w:pPr>
        <w:pStyle w:val="a3"/>
        <w:ind w:left="34" w:right="-57"/>
        <w:jc w:val="center"/>
        <w:rPr>
          <w:b/>
          <w:sz w:val="28"/>
          <w:szCs w:val="28"/>
        </w:rPr>
      </w:pPr>
    </w:p>
    <w:p w:rsidR="00A95F21" w:rsidRDefault="00A95F21" w:rsidP="008124B5">
      <w:pPr>
        <w:pStyle w:val="a3"/>
        <w:ind w:left="34" w:right="-57"/>
        <w:jc w:val="center"/>
        <w:rPr>
          <w:b/>
          <w:sz w:val="28"/>
          <w:szCs w:val="28"/>
        </w:rPr>
      </w:pPr>
    </w:p>
    <w:p w:rsidR="00A95F21" w:rsidRDefault="00A95F21" w:rsidP="008124B5">
      <w:pPr>
        <w:pStyle w:val="a3"/>
        <w:ind w:left="34" w:right="-57"/>
        <w:jc w:val="center"/>
        <w:rPr>
          <w:b/>
          <w:sz w:val="28"/>
          <w:szCs w:val="28"/>
        </w:rPr>
      </w:pPr>
    </w:p>
    <w:p w:rsidR="00A95F21" w:rsidRDefault="00A95F21" w:rsidP="008124B5">
      <w:pPr>
        <w:pStyle w:val="a3"/>
        <w:ind w:left="34" w:right="-57"/>
        <w:jc w:val="center"/>
        <w:rPr>
          <w:b/>
          <w:sz w:val="28"/>
          <w:szCs w:val="28"/>
        </w:rPr>
      </w:pPr>
    </w:p>
    <w:p w:rsidR="00A95F21" w:rsidRPr="001B5F96" w:rsidRDefault="00A95F21" w:rsidP="008124B5">
      <w:pPr>
        <w:pStyle w:val="a3"/>
        <w:ind w:left="34" w:right="-57"/>
        <w:jc w:val="center"/>
        <w:rPr>
          <w:b/>
          <w:sz w:val="28"/>
          <w:szCs w:val="28"/>
        </w:rPr>
      </w:pPr>
    </w:p>
    <w:p w:rsidR="008124B5" w:rsidRPr="001B5F96" w:rsidRDefault="008124B5" w:rsidP="008124B5">
      <w:pPr>
        <w:pStyle w:val="a3"/>
        <w:ind w:left="34" w:right="-57"/>
        <w:jc w:val="center"/>
        <w:rPr>
          <w:b/>
          <w:sz w:val="28"/>
          <w:szCs w:val="28"/>
        </w:rPr>
      </w:pPr>
    </w:p>
    <w:p w:rsidR="008124B5" w:rsidRPr="001B5F96" w:rsidRDefault="008124B5" w:rsidP="008124B5">
      <w:pPr>
        <w:pStyle w:val="a3"/>
        <w:ind w:left="34" w:right="-57"/>
        <w:jc w:val="center"/>
        <w:rPr>
          <w:b/>
          <w:sz w:val="28"/>
          <w:szCs w:val="28"/>
        </w:rPr>
      </w:pPr>
    </w:p>
    <w:p w:rsidR="008124B5" w:rsidRPr="001B5F96" w:rsidRDefault="008124B5" w:rsidP="008124B5">
      <w:pPr>
        <w:pStyle w:val="a3"/>
        <w:ind w:left="34" w:right="-57"/>
        <w:jc w:val="center"/>
        <w:rPr>
          <w:b/>
          <w:sz w:val="28"/>
          <w:szCs w:val="28"/>
        </w:rPr>
      </w:pPr>
    </w:p>
    <w:p w:rsidR="008124B5" w:rsidRPr="001B5F96" w:rsidRDefault="008124B5" w:rsidP="008124B5">
      <w:pPr>
        <w:pStyle w:val="a3"/>
        <w:ind w:left="34" w:right="-57"/>
        <w:jc w:val="center"/>
        <w:rPr>
          <w:b/>
          <w:sz w:val="28"/>
          <w:szCs w:val="28"/>
        </w:rPr>
      </w:pPr>
    </w:p>
    <w:p w:rsidR="008124B5" w:rsidRDefault="008124B5" w:rsidP="008124B5">
      <w:pPr>
        <w:pStyle w:val="a3"/>
        <w:ind w:left="34" w:right="-57"/>
        <w:jc w:val="center"/>
        <w:rPr>
          <w:b/>
          <w:sz w:val="28"/>
          <w:szCs w:val="28"/>
        </w:rPr>
      </w:pPr>
    </w:p>
    <w:p w:rsidR="00C42B41" w:rsidRDefault="00C42B41" w:rsidP="008124B5">
      <w:pPr>
        <w:pStyle w:val="a3"/>
        <w:ind w:left="34" w:right="-57"/>
        <w:jc w:val="center"/>
        <w:rPr>
          <w:b/>
          <w:sz w:val="28"/>
          <w:szCs w:val="28"/>
        </w:rPr>
      </w:pPr>
    </w:p>
    <w:p w:rsidR="00C42B41" w:rsidRDefault="00C42B41" w:rsidP="008124B5">
      <w:pPr>
        <w:pStyle w:val="a3"/>
        <w:ind w:left="34" w:right="-57"/>
        <w:jc w:val="center"/>
        <w:rPr>
          <w:b/>
          <w:sz w:val="28"/>
          <w:szCs w:val="28"/>
        </w:rPr>
      </w:pPr>
    </w:p>
    <w:p w:rsidR="00C42B41" w:rsidRDefault="00C42B41" w:rsidP="008124B5">
      <w:pPr>
        <w:pStyle w:val="a3"/>
        <w:ind w:left="34" w:right="-57"/>
        <w:jc w:val="center"/>
        <w:rPr>
          <w:b/>
          <w:sz w:val="28"/>
          <w:szCs w:val="28"/>
        </w:rPr>
      </w:pPr>
    </w:p>
    <w:p w:rsidR="00C42B41" w:rsidRPr="001B5F96" w:rsidRDefault="00C42B41" w:rsidP="008124B5">
      <w:pPr>
        <w:pStyle w:val="a3"/>
        <w:ind w:left="34" w:right="-57"/>
        <w:jc w:val="center"/>
        <w:rPr>
          <w:b/>
          <w:sz w:val="28"/>
          <w:szCs w:val="28"/>
        </w:rPr>
      </w:pPr>
    </w:p>
    <w:p w:rsidR="00A95F21" w:rsidRPr="00190C36" w:rsidRDefault="00A95F21" w:rsidP="00A95F21">
      <w:pPr>
        <w:pStyle w:val="a3"/>
        <w:ind w:left="34" w:right="-57"/>
        <w:jc w:val="center"/>
        <w:rPr>
          <w:b/>
          <w:sz w:val="36"/>
          <w:szCs w:val="28"/>
        </w:rPr>
      </w:pPr>
      <w:r w:rsidRPr="00190C36">
        <w:rPr>
          <w:b/>
          <w:sz w:val="36"/>
          <w:szCs w:val="28"/>
        </w:rPr>
        <w:t xml:space="preserve">АНАЛИЗ ДЕЯТЕЛЬНОСТИ </w:t>
      </w:r>
    </w:p>
    <w:p w:rsidR="00A95F21" w:rsidRPr="00190C36" w:rsidRDefault="00A95F21" w:rsidP="00A95F21">
      <w:pPr>
        <w:pStyle w:val="a3"/>
        <w:ind w:left="34" w:right="-57"/>
        <w:jc w:val="center"/>
        <w:rPr>
          <w:b/>
          <w:sz w:val="36"/>
          <w:szCs w:val="28"/>
        </w:rPr>
      </w:pPr>
      <w:r w:rsidRPr="00190C36">
        <w:rPr>
          <w:b/>
          <w:sz w:val="36"/>
          <w:szCs w:val="28"/>
        </w:rPr>
        <w:t xml:space="preserve">ГЛАВНОГО УПРАВЛЕНИЯ МЧС РОССИИ </w:t>
      </w:r>
    </w:p>
    <w:p w:rsidR="00A95F21" w:rsidRPr="00190C36" w:rsidRDefault="00A95F21" w:rsidP="00A95F21">
      <w:pPr>
        <w:pStyle w:val="a3"/>
        <w:ind w:left="34" w:right="-57"/>
        <w:jc w:val="center"/>
        <w:rPr>
          <w:i/>
          <w:sz w:val="24"/>
          <w:szCs w:val="28"/>
        </w:rPr>
      </w:pPr>
      <w:r w:rsidRPr="00190C36">
        <w:rPr>
          <w:b/>
          <w:sz w:val="36"/>
          <w:szCs w:val="28"/>
        </w:rPr>
        <w:t>ПО ВОРОНЕЖСКОЙ ОБЛАСТИ</w:t>
      </w:r>
    </w:p>
    <w:p w:rsidR="00A95F21" w:rsidRPr="00190C36" w:rsidRDefault="00A95F21" w:rsidP="00A95F21">
      <w:pPr>
        <w:pStyle w:val="a3"/>
        <w:ind w:left="34" w:right="-57"/>
        <w:jc w:val="center"/>
        <w:rPr>
          <w:i/>
          <w:sz w:val="10"/>
          <w:szCs w:val="28"/>
        </w:rPr>
      </w:pPr>
    </w:p>
    <w:p w:rsidR="002E5B43" w:rsidRDefault="002E5B43" w:rsidP="002E5B43">
      <w:pPr>
        <w:pStyle w:val="a3"/>
        <w:spacing w:line="360" w:lineRule="auto"/>
        <w:ind w:left="34" w:right="-57"/>
        <w:jc w:val="center"/>
        <w:rPr>
          <w:b/>
          <w:i/>
          <w:sz w:val="28"/>
          <w:szCs w:val="28"/>
        </w:rPr>
      </w:pPr>
      <w:r>
        <w:rPr>
          <w:b/>
          <w:sz w:val="28"/>
          <w:szCs w:val="28"/>
        </w:rPr>
        <w:t xml:space="preserve">за </w:t>
      </w:r>
      <w:r>
        <w:rPr>
          <w:b/>
          <w:i/>
          <w:sz w:val="28"/>
          <w:szCs w:val="28"/>
        </w:rPr>
        <w:t>I квартал 2021 года</w:t>
      </w:r>
    </w:p>
    <w:p w:rsidR="00A95F21" w:rsidRPr="00190C36" w:rsidRDefault="00A95F21" w:rsidP="00A95F21">
      <w:pPr>
        <w:pStyle w:val="a3"/>
        <w:spacing w:line="360" w:lineRule="auto"/>
        <w:ind w:left="34" w:right="-57"/>
        <w:jc w:val="center"/>
        <w:rPr>
          <w:b/>
          <w:sz w:val="28"/>
          <w:szCs w:val="28"/>
        </w:rPr>
      </w:pPr>
    </w:p>
    <w:p w:rsidR="00A95F21" w:rsidRPr="00190C36" w:rsidRDefault="00A95F21" w:rsidP="00A95F21">
      <w:pPr>
        <w:pStyle w:val="a3"/>
        <w:spacing w:line="360" w:lineRule="auto"/>
        <w:ind w:left="34" w:right="-57"/>
        <w:jc w:val="center"/>
        <w:rPr>
          <w:b/>
          <w:sz w:val="28"/>
          <w:szCs w:val="28"/>
        </w:rPr>
      </w:pPr>
    </w:p>
    <w:p w:rsidR="00A95F21" w:rsidRPr="00190C36" w:rsidRDefault="00A95F21" w:rsidP="00A95F21">
      <w:pPr>
        <w:pStyle w:val="a3"/>
        <w:spacing w:line="360" w:lineRule="auto"/>
        <w:ind w:left="34" w:right="-57"/>
        <w:jc w:val="center"/>
        <w:rPr>
          <w:b/>
          <w:sz w:val="28"/>
          <w:szCs w:val="28"/>
        </w:rPr>
      </w:pPr>
    </w:p>
    <w:p w:rsidR="00A95F21" w:rsidRPr="00190C36" w:rsidRDefault="00A95F21" w:rsidP="00A95F21">
      <w:pPr>
        <w:pStyle w:val="a3"/>
        <w:spacing w:line="360" w:lineRule="auto"/>
        <w:ind w:right="-57"/>
        <w:rPr>
          <w:b/>
          <w:sz w:val="28"/>
          <w:szCs w:val="28"/>
        </w:rPr>
      </w:pPr>
    </w:p>
    <w:p w:rsidR="00A95F21" w:rsidRPr="00190C36" w:rsidRDefault="00A95F21" w:rsidP="00A95F21">
      <w:pPr>
        <w:pStyle w:val="a3"/>
        <w:spacing w:line="360" w:lineRule="auto"/>
        <w:ind w:right="-57"/>
        <w:rPr>
          <w:b/>
          <w:sz w:val="28"/>
          <w:szCs w:val="28"/>
        </w:rPr>
      </w:pPr>
    </w:p>
    <w:p w:rsidR="00A95F21" w:rsidRPr="00190C36" w:rsidRDefault="00A95F21" w:rsidP="00A95F21">
      <w:pPr>
        <w:pStyle w:val="a3"/>
        <w:spacing w:line="360" w:lineRule="auto"/>
        <w:ind w:right="-57"/>
        <w:rPr>
          <w:b/>
          <w:sz w:val="28"/>
          <w:szCs w:val="28"/>
        </w:rPr>
      </w:pPr>
    </w:p>
    <w:p w:rsidR="00A95F21" w:rsidRPr="00190C36" w:rsidRDefault="00A95F21" w:rsidP="00A95F21">
      <w:pPr>
        <w:pStyle w:val="a3"/>
        <w:spacing w:line="360" w:lineRule="auto"/>
        <w:ind w:right="-57"/>
        <w:rPr>
          <w:b/>
          <w:sz w:val="28"/>
          <w:szCs w:val="28"/>
        </w:rPr>
      </w:pPr>
    </w:p>
    <w:p w:rsidR="00A95F21" w:rsidRPr="00190C36" w:rsidRDefault="00A95F21" w:rsidP="00A95F21">
      <w:pPr>
        <w:pStyle w:val="a3"/>
        <w:spacing w:line="360" w:lineRule="auto"/>
        <w:ind w:right="-57"/>
        <w:rPr>
          <w:b/>
          <w:sz w:val="28"/>
          <w:szCs w:val="28"/>
        </w:rPr>
      </w:pPr>
    </w:p>
    <w:p w:rsidR="00A95F21" w:rsidRPr="00190C36" w:rsidRDefault="00A95F21" w:rsidP="00A95F21">
      <w:pPr>
        <w:pStyle w:val="a3"/>
        <w:ind w:left="34" w:right="-57"/>
        <w:jc w:val="center"/>
        <w:rPr>
          <w:b/>
          <w:sz w:val="28"/>
          <w:szCs w:val="28"/>
        </w:rPr>
      </w:pPr>
    </w:p>
    <w:p w:rsidR="00A95F21" w:rsidRPr="00190C36" w:rsidRDefault="00A95F21" w:rsidP="00A95F21">
      <w:pPr>
        <w:pStyle w:val="a3"/>
        <w:ind w:left="34" w:right="-57"/>
        <w:jc w:val="center"/>
        <w:rPr>
          <w:b/>
          <w:sz w:val="28"/>
          <w:szCs w:val="28"/>
        </w:rPr>
      </w:pPr>
    </w:p>
    <w:p w:rsidR="00A95F21" w:rsidRDefault="00A95F21" w:rsidP="00A95F21">
      <w:pPr>
        <w:pStyle w:val="a3"/>
        <w:ind w:left="34" w:right="-57"/>
        <w:jc w:val="center"/>
        <w:rPr>
          <w:b/>
          <w:sz w:val="28"/>
          <w:szCs w:val="28"/>
        </w:rPr>
      </w:pPr>
    </w:p>
    <w:p w:rsidR="00A95F21" w:rsidRDefault="00A95F21" w:rsidP="00A95F21">
      <w:pPr>
        <w:pStyle w:val="a3"/>
        <w:ind w:left="34" w:right="-57"/>
        <w:jc w:val="center"/>
        <w:rPr>
          <w:b/>
          <w:sz w:val="28"/>
          <w:szCs w:val="28"/>
        </w:rPr>
      </w:pPr>
    </w:p>
    <w:p w:rsidR="00A95F21" w:rsidRDefault="00A95F21" w:rsidP="00A95F21">
      <w:pPr>
        <w:pStyle w:val="a3"/>
        <w:ind w:left="34" w:right="-57"/>
        <w:jc w:val="center"/>
        <w:rPr>
          <w:b/>
          <w:sz w:val="28"/>
          <w:szCs w:val="28"/>
        </w:rPr>
      </w:pPr>
    </w:p>
    <w:p w:rsidR="00A95F21" w:rsidRDefault="00A95F21" w:rsidP="00A95F21">
      <w:pPr>
        <w:pStyle w:val="a3"/>
        <w:ind w:left="34" w:right="-57"/>
        <w:jc w:val="center"/>
        <w:rPr>
          <w:b/>
          <w:sz w:val="28"/>
          <w:szCs w:val="28"/>
        </w:rPr>
      </w:pPr>
    </w:p>
    <w:p w:rsidR="00A95F21" w:rsidRDefault="00A95F21" w:rsidP="00A95F21">
      <w:pPr>
        <w:pStyle w:val="a3"/>
        <w:ind w:left="34" w:right="-57"/>
        <w:jc w:val="center"/>
        <w:rPr>
          <w:b/>
          <w:sz w:val="28"/>
          <w:szCs w:val="28"/>
        </w:rPr>
      </w:pPr>
    </w:p>
    <w:p w:rsidR="00A95F21" w:rsidRPr="00190C36" w:rsidRDefault="00A95F21" w:rsidP="00A95F21">
      <w:pPr>
        <w:pStyle w:val="a3"/>
        <w:ind w:left="34" w:right="-57"/>
        <w:jc w:val="center"/>
        <w:rPr>
          <w:b/>
          <w:sz w:val="28"/>
          <w:szCs w:val="28"/>
        </w:rPr>
      </w:pPr>
    </w:p>
    <w:p w:rsidR="00A95F21" w:rsidRPr="00190C36" w:rsidRDefault="00A95F21" w:rsidP="00A95F21">
      <w:pPr>
        <w:pStyle w:val="a3"/>
        <w:ind w:left="34" w:right="-57"/>
        <w:jc w:val="center"/>
        <w:rPr>
          <w:b/>
          <w:sz w:val="28"/>
          <w:szCs w:val="28"/>
        </w:rPr>
      </w:pPr>
      <w:r w:rsidRPr="00190C36">
        <w:rPr>
          <w:b/>
          <w:sz w:val="28"/>
          <w:szCs w:val="28"/>
        </w:rPr>
        <w:t>г. Воронеж</w:t>
      </w:r>
    </w:p>
    <w:p w:rsidR="00E85FF5" w:rsidRPr="001B5F96" w:rsidRDefault="00A95F21" w:rsidP="00A95F21">
      <w:pPr>
        <w:pStyle w:val="a3"/>
        <w:spacing w:line="360" w:lineRule="auto"/>
        <w:ind w:left="34" w:right="-57"/>
        <w:jc w:val="center"/>
        <w:rPr>
          <w:b/>
          <w:sz w:val="28"/>
          <w:szCs w:val="28"/>
        </w:rPr>
      </w:pPr>
      <w:r w:rsidRPr="00190C36">
        <w:rPr>
          <w:b/>
          <w:sz w:val="28"/>
          <w:szCs w:val="28"/>
        </w:rPr>
        <w:t>202</w:t>
      </w:r>
      <w:r w:rsidR="002E5B43">
        <w:rPr>
          <w:b/>
          <w:sz w:val="28"/>
          <w:szCs w:val="28"/>
        </w:rPr>
        <w:t>1</w:t>
      </w:r>
      <w:r w:rsidR="00E85FF5" w:rsidRPr="001B5F96">
        <w:rPr>
          <w:b/>
          <w:sz w:val="28"/>
          <w:szCs w:val="28"/>
        </w:rPr>
        <w:br w:type="page"/>
      </w:r>
    </w:p>
    <w:p w:rsidR="0098373F" w:rsidRPr="001B5F96" w:rsidRDefault="0098373F" w:rsidP="009677E0">
      <w:pPr>
        <w:ind w:firstLine="709"/>
        <w:jc w:val="center"/>
        <w:rPr>
          <w:sz w:val="10"/>
          <w:szCs w:val="10"/>
        </w:rPr>
      </w:pPr>
    </w:p>
    <w:p w:rsidR="009B1816" w:rsidRPr="003812F6" w:rsidRDefault="009B1816" w:rsidP="009B1816">
      <w:pPr>
        <w:pStyle w:val="2"/>
      </w:pPr>
      <w:r w:rsidRPr="003812F6">
        <w:t>ОГЛАВЛЕНИЕ</w:t>
      </w:r>
    </w:p>
    <w:p w:rsidR="009B1816" w:rsidRPr="003812F6" w:rsidRDefault="009B1816" w:rsidP="009B1816">
      <w:pPr>
        <w:ind w:firstLine="709"/>
        <w:jc w:val="center"/>
        <w:rPr>
          <w:color w:val="FF0000"/>
          <w:sz w:val="10"/>
          <w:szCs w:val="10"/>
        </w:rPr>
      </w:pPr>
    </w:p>
    <w:tbl>
      <w:tblPr>
        <w:tblW w:w="10031" w:type="dxa"/>
        <w:shd w:val="clear" w:color="auto" w:fill="FFFFFF"/>
        <w:tblLayout w:type="fixed"/>
        <w:tblLook w:val="04A0"/>
      </w:tblPr>
      <w:tblGrid>
        <w:gridCol w:w="562"/>
        <w:gridCol w:w="8652"/>
        <w:gridCol w:w="817"/>
      </w:tblGrid>
      <w:tr w:rsidR="009B1816" w:rsidRPr="003812F6" w:rsidTr="00062F59">
        <w:trPr>
          <w:cantSplit/>
        </w:trPr>
        <w:tc>
          <w:tcPr>
            <w:tcW w:w="9214" w:type="dxa"/>
            <w:gridSpan w:val="2"/>
            <w:shd w:val="clear" w:color="auto" w:fill="FFFFFF"/>
            <w:vAlign w:val="center"/>
          </w:tcPr>
          <w:p w:rsidR="009B1816" w:rsidRPr="002B5EE4" w:rsidRDefault="009B1816" w:rsidP="00062F59">
            <w:pPr>
              <w:pStyle w:val="14"/>
              <w:spacing w:line="228" w:lineRule="auto"/>
            </w:pPr>
            <w:r w:rsidRPr="002B5EE4">
              <w:rPr>
                <w:bCs/>
                <w:lang w:val="en-US"/>
              </w:rPr>
              <w:t>I</w:t>
            </w:r>
            <w:r w:rsidRPr="002B5EE4">
              <w:rPr>
                <w:bCs/>
              </w:rPr>
              <w:t xml:space="preserve">. </w:t>
            </w:r>
            <w:hyperlink w:anchor="_I._ОБЩИЕ_ПОЛОЖЕНИЯ" w:history="1">
              <w:r w:rsidRPr="002B5EE4">
                <w:rPr>
                  <w:rStyle w:val="afa"/>
                  <w:color w:val="auto"/>
                </w:rPr>
                <w:t>ОБЩИЕ ПОЛОЖЕНИЯ</w:t>
              </w:r>
            </w:hyperlink>
          </w:p>
        </w:tc>
        <w:tc>
          <w:tcPr>
            <w:tcW w:w="817" w:type="dxa"/>
            <w:shd w:val="clear" w:color="auto" w:fill="FFFFFF"/>
            <w:vAlign w:val="bottom"/>
          </w:tcPr>
          <w:p w:rsidR="009B1816" w:rsidRPr="00806D2C" w:rsidRDefault="009B1816" w:rsidP="00062F59">
            <w:pPr>
              <w:spacing w:line="228" w:lineRule="auto"/>
              <w:ind w:left="-105" w:right="-135"/>
              <w:jc w:val="center"/>
              <w:rPr>
                <w:sz w:val="28"/>
                <w:szCs w:val="28"/>
              </w:rPr>
            </w:pPr>
            <w:r w:rsidRPr="00806D2C">
              <w:rPr>
                <w:sz w:val="28"/>
                <w:szCs w:val="28"/>
              </w:rPr>
              <w:t>3</w:t>
            </w:r>
          </w:p>
        </w:tc>
      </w:tr>
      <w:tr w:rsidR="009B1816" w:rsidRPr="003812F6" w:rsidTr="00062F59">
        <w:trPr>
          <w:cantSplit/>
        </w:trPr>
        <w:tc>
          <w:tcPr>
            <w:tcW w:w="9214" w:type="dxa"/>
            <w:gridSpan w:val="2"/>
            <w:shd w:val="clear" w:color="auto" w:fill="FFFFFF"/>
            <w:vAlign w:val="center"/>
          </w:tcPr>
          <w:p w:rsidR="009B1816" w:rsidRPr="002B5EE4" w:rsidRDefault="009B1816" w:rsidP="00062F59">
            <w:pPr>
              <w:spacing w:line="228" w:lineRule="auto"/>
              <w:jc w:val="both"/>
              <w:rPr>
                <w:sz w:val="6"/>
                <w:szCs w:val="6"/>
              </w:rPr>
            </w:pPr>
          </w:p>
        </w:tc>
        <w:tc>
          <w:tcPr>
            <w:tcW w:w="817" w:type="dxa"/>
            <w:shd w:val="clear" w:color="auto" w:fill="FFFFFF"/>
            <w:vAlign w:val="bottom"/>
          </w:tcPr>
          <w:p w:rsidR="009B1816" w:rsidRPr="00806D2C" w:rsidRDefault="009B1816" w:rsidP="00062F59">
            <w:pPr>
              <w:spacing w:line="228" w:lineRule="auto"/>
              <w:jc w:val="center"/>
              <w:rPr>
                <w:sz w:val="6"/>
                <w:szCs w:val="6"/>
              </w:rPr>
            </w:pPr>
          </w:p>
        </w:tc>
      </w:tr>
      <w:tr w:rsidR="009B1816" w:rsidRPr="003812F6" w:rsidTr="00062F59">
        <w:trPr>
          <w:cantSplit/>
        </w:trPr>
        <w:tc>
          <w:tcPr>
            <w:tcW w:w="9214" w:type="dxa"/>
            <w:gridSpan w:val="2"/>
            <w:shd w:val="clear" w:color="auto" w:fill="FFFFFF"/>
            <w:vAlign w:val="center"/>
          </w:tcPr>
          <w:p w:rsidR="009B1816" w:rsidRPr="002B5EE4" w:rsidRDefault="009B1816" w:rsidP="00062F59">
            <w:pPr>
              <w:widowControl w:val="0"/>
              <w:autoSpaceDE w:val="0"/>
              <w:autoSpaceDN w:val="0"/>
              <w:spacing w:line="228" w:lineRule="auto"/>
              <w:jc w:val="both"/>
              <w:rPr>
                <w:sz w:val="28"/>
                <w:szCs w:val="28"/>
              </w:rPr>
            </w:pPr>
            <w:r w:rsidRPr="002B5EE4">
              <w:rPr>
                <w:bCs/>
                <w:sz w:val="28"/>
                <w:szCs w:val="28"/>
                <w:lang w:val="en-US"/>
              </w:rPr>
              <w:t>II</w:t>
            </w:r>
            <w:r w:rsidRPr="002B5EE4">
              <w:rPr>
                <w:bCs/>
                <w:sz w:val="28"/>
                <w:szCs w:val="28"/>
              </w:rPr>
              <w:t xml:space="preserve">. </w:t>
            </w:r>
            <w:hyperlink w:anchor="_II._ХАРАКТЕРИСТИКА_СУБЪЕКТА" w:history="1">
              <w:r w:rsidRPr="002B5EE4">
                <w:rPr>
                  <w:rStyle w:val="afa"/>
                  <w:bCs/>
                  <w:color w:val="auto"/>
                  <w:sz w:val="28"/>
                  <w:szCs w:val="28"/>
                </w:rPr>
                <w:t>ХАРАКТЕРИСТИКА СУБЪЕКТА РОССИЙСКОЙ ФЕДЕРАЦИИ</w:t>
              </w:r>
            </w:hyperlink>
          </w:p>
        </w:tc>
        <w:tc>
          <w:tcPr>
            <w:tcW w:w="817" w:type="dxa"/>
            <w:shd w:val="clear" w:color="auto" w:fill="FFFFFF"/>
            <w:vAlign w:val="bottom"/>
          </w:tcPr>
          <w:p w:rsidR="009B1816" w:rsidRPr="00806D2C" w:rsidRDefault="009B1816" w:rsidP="00062F59">
            <w:pPr>
              <w:widowControl w:val="0"/>
              <w:autoSpaceDE w:val="0"/>
              <w:autoSpaceDN w:val="0"/>
              <w:spacing w:line="228" w:lineRule="auto"/>
              <w:ind w:left="-105" w:right="-135"/>
              <w:jc w:val="center"/>
              <w:rPr>
                <w:sz w:val="28"/>
                <w:szCs w:val="28"/>
              </w:rPr>
            </w:pPr>
            <w:r w:rsidRPr="00806D2C">
              <w:rPr>
                <w:sz w:val="28"/>
                <w:szCs w:val="28"/>
              </w:rPr>
              <w:t>4</w:t>
            </w:r>
          </w:p>
        </w:tc>
      </w:tr>
      <w:tr w:rsidR="009B1816" w:rsidRPr="003812F6" w:rsidTr="00062F59">
        <w:trPr>
          <w:cantSplit/>
        </w:trPr>
        <w:tc>
          <w:tcPr>
            <w:tcW w:w="9214" w:type="dxa"/>
            <w:gridSpan w:val="2"/>
            <w:shd w:val="clear" w:color="auto" w:fill="FFFFFF"/>
            <w:vAlign w:val="center"/>
          </w:tcPr>
          <w:p w:rsidR="009B1816" w:rsidRPr="002B5EE4" w:rsidRDefault="009B1816" w:rsidP="00062F59">
            <w:pPr>
              <w:widowControl w:val="0"/>
              <w:autoSpaceDE w:val="0"/>
              <w:autoSpaceDN w:val="0"/>
              <w:spacing w:line="228" w:lineRule="auto"/>
              <w:jc w:val="both"/>
              <w:rPr>
                <w:bCs/>
                <w:sz w:val="6"/>
                <w:szCs w:val="6"/>
              </w:rPr>
            </w:pPr>
          </w:p>
        </w:tc>
        <w:tc>
          <w:tcPr>
            <w:tcW w:w="817" w:type="dxa"/>
            <w:shd w:val="clear" w:color="auto" w:fill="FFFFFF"/>
            <w:vAlign w:val="bottom"/>
          </w:tcPr>
          <w:p w:rsidR="009B1816" w:rsidRPr="00806D2C" w:rsidRDefault="009B1816" w:rsidP="00062F59">
            <w:pPr>
              <w:widowControl w:val="0"/>
              <w:autoSpaceDE w:val="0"/>
              <w:autoSpaceDN w:val="0"/>
              <w:spacing w:line="228" w:lineRule="auto"/>
              <w:ind w:right="-2"/>
              <w:jc w:val="center"/>
              <w:rPr>
                <w:sz w:val="6"/>
                <w:szCs w:val="6"/>
              </w:rPr>
            </w:pPr>
          </w:p>
        </w:tc>
      </w:tr>
      <w:tr w:rsidR="009B1816" w:rsidRPr="003812F6" w:rsidTr="00062F59">
        <w:trPr>
          <w:cantSplit/>
        </w:trPr>
        <w:tc>
          <w:tcPr>
            <w:tcW w:w="9214" w:type="dxa"/>
            <w:gridSpan w:val="2"/>
            <w:shd w:val="clear" w:color="auto" w:fill="FFFFFF"/>
            <w:vAlign w:val="center"/>
          </w:tcPr>
          <w:p w:rsidR="009B1816" w:rsidRPr="002B5EE4" w:rsidRDefault="009B1816" w:rsidP="00062F59">
            <w:pPr>
              <w:widowControl w:val="0"/>
              <w:autoSpaceDE w:val="0"/>
              <w:autoSpaceDN w:val="0"/>
              <w:spacing w:line="228" w:lineRule="auto"/>
              <w:jc w:val="both"/>
              <w:rPr>
                <w:sz w:val="28"/>
                <w:szCs w:val="28"/>
              </w:rPr>
            </w:pPr>
            <w:r w:rsidRPr="002B5EE4">
              <w:rPr>
                <w:sz w:val="28"/>
                <w:szCs w:val="28"/>
                <w:lang w:val="en-US"/>
              </w:rPr>
              <w:t>I</w:t>
            </w:r>
            <w:r w:rsidRPr="002B5EE4">
              <w:rPr>
                <w:bCs/>
                <w:sz w:val="28"/>
                <w:szCs w:val="28"/>
                <w:lang w:val="en-US"/>
              </w:rPr>
              <w:t>I</w:t>
            </w:r>
            <w:r w:rsidRPr="002B5EE4">
              <w:rPr>
                <w:sz w:val="28"/>
                <w:szCs w:val="28"/>
                <w:lang w:val="en-US"/>
              </w:rPr>
              <w:t>I</w:t>
            </w:r>
            <w:r w:rsidRPr="002B5EE4">
              <w:rPr>
                <w:sz w:val="28"/>
                <w:szCs w:val="28"/>
              </w:rPr>
              <w:t>. </w:t>
            </w:r>
            <w:hyperlink w:anchor="_III._ОСНОВНЫЕ_ПОКАЗАТЕЛИ" w:history="1">
              <w:r w:rsidRPr="002B5EE4">
                <w:rPr>
                  <w:rStyle w:val="afa"/>
                  <w:color w:val="auto"/>
                  <w:sz w:val="28"/>
                  <w:szCs w:val="28"/>
                </w:rPr>
                <w:t>ОСНОВНЫЕ ПОКАЗАТЕЛИ ОПЕРАТИВНОЙ ОБСТАНОВКИ</w:t>
              </w:r>
            </w:hyperlink>
          </w:p>
        </w:tc>
        <w:tc>
          <w:tcPr>
            <w:tcW w:w="817" w:type="dxa"/>
            <w:shd w:val="clear" w:color="auto" w:fill="FFFFFF"/>
            <w:vAlign w:val="bottom"/>
          </w:tcPr>
          <w:p w:rsidR="009B1816" w:rsidRPr="00806D2C" w:rsidRDefault="009B1816" w:rsidP="00062F59">
            <w:pPr>
              <w:widowControl w:val="0"/>
              <w:autoSpaceDE w:val="0"/>
              <w:autoSpaceDN w:val="0"/>
              <w:spacing w:line="228" w:lineRule="auto"/>
              <w:ind w:left="-105" w:right="-135"/>
              <w:jc w:val="center"/>
              <w:rPr>
                <w:sz w:val="28"/>
                <w:szCs w:val="28"/>
              </w:rPr>
            </w:pPr>
            <w:r w:rsidRPr="00806D2C">
              <w:rPr>
                <w:sz w:val="28"/>
                <w:szCs w:val="28"/>
              </w:rPr>
              <w:t>7</w:t>
            </w:r>
          </w:p>
        </w:tc>
      </w:tr>
      <w:tr w:rsidR="009B1816" w:rsidRPr="003812F6" w:rsidTr="00062F59">
        <w:trPr>
          <w:cantSplit/>
        </w:trPr>
        <w:tc>
          <w:tcPr>
            <w:tcW w:w="9214" w:type="dxa"/>
            <w:gridSpan w:val="2"/>
            <w:shd w:val="clear" w:color="auto" w:fill="FFFFFF"/>
            <w:vAlign w:val="center"/>
          </w:tcPr>
          <w:p w:rsidR="009B1816" w:rsidRPr="002B5EE4" w:rsidRDefault="009B1816" w:rsidP="00062F59">
            <w:pPr>
              <w:widowControl w:val="0"/>
              <w:autoSpaceDE w:val="0"/>
              <w:autoSpaceDN w:val="0"/>
              <w:spacing w:line="228" w:lineRule="auto"/>
              <w:jc w:val="both"/>
              <w:rPr>
                <w:sz w:val="6"/>
                <w:szCs w:val="6"/>
              </w:rPr>
            </w:pPr>
          </w:p>
        </w:tc>
        <w:tc>
          <w:tcPr>
            <w:tcW w:w="817" w:type="dxa"/>
            <w:shd w:val="clear" w:color="auto" w:fill="FFFFFF"/>
            <w:vAlign w:val="bottom"/>
          </w:tcPr>
          <w:p w:rsidR="009B1816" w:rsidRPr="003812F6" w:rsidRDefault="009B1816" w:rsidP="00062F59">
            <w:pPr>
              <w:widowControl w:val="0"/>
              <w:autoSpaceDE w:val="0"/>
              <w:autoSpaceDN w:val="0"/>
              <w:spacing w:line="228" w:lineRule="auto"/>
              <w:ind w:right="-2"/>
              <w:jc w:val="center"/>
              <w:rPr>
                <w:color w:val="FF0000"/>
                <w:sz w:val="6"/>
                <w:szCs w:val="6"/>
              </w:rPr>
            </w:pPr>
          </w:p>
        </w:tc>
      </w:tr>
      <w:tr w:rsidR="009B1816" w:rsidRPr="003812F6" w:rsidTr="00062F59">
        <w:trPr>
          <w:cantSplit/>
        </w:trPr>
        <w:tc>
          <w:tcPr>
            <w:tcW w:w="9214" w:type="dxa"/>
            <w:gridSpan w:val="2"/>
            <w:shd w:val="clear" w:color="auto" w:fill="FFFFFF"/>
            <w:vAlign w:val="center"/>
          </w:tcPr>
          <w:p w:rsidR="009B1816" w:rsidRPr="002B5EE4" w:rsidRDefault="009B1816" w:rsidP="00062F59">
            <w:pPr>
              <w:widowControl w:val="0"/>
              <w:autoSpaceDE w:val="0"/>
              <w:autoSpaceDN w:val="0"/>
              <w:spacing w:line="228" w:lineRule="auto"/>
              <w:jc w:val="both"/>
              <w:rPr>
                <w:sz w:val="28"/>
                <w:szCs w:val="28"/>
              </w:rPr>
            </w:pPr>
            <w:r w:rsidRPr="002B5EE4">
              <w:rPr>
                <w:sz w:val="28"/>
                <w:szCs w:val="28"/>
                <w:lang w:val="en-US"/>
              </w:rPr>
              <w:t>IV</w:t>
            </w:r>
            <w:r w:rsidRPr="002B5EE4">
              <w:rPr>
                <w:sz w:val="28"/>
                <w:szCs w:val="28"/>
              </w:rPr>
              <w:t xml:space="preserve">. </w:t>
            </w:r>
            <w:hyperlink w:anchor="_IV._ОСНОВНЫЕ_НАПРАВЛЕНИЯ" w:history="1">
              <w:r w:rsidRPr="002B5EE4">
                <w:rPr>
                  <w:rStyle w:val="afa"/>
                  <w:color w:val="auto"/>
                  <w:sz w:val="28"/>
                  <w:szCs w:val="28"/>
                </w:rPr>
                <w:t>ОСНОВНЫЕ НАПРАВЛЕНИЯ ДЕЯТЕЛЬНОСТИ</w:t>
              </w:r>
            </w:hyperlink>
          </w:p>
        </w:tc>
        <w:tc>
          <w:tcPr>
            <w:tcW w:w="817" w:type="dxa"/>
            <w:shd w:val="clear" w:color="auto" w:fill="FFFFFF"/>
            <w:vAlign w:val="bottom"/>
          </w:tcPr>
          <w:p w:rsidR="009B1816" w:rsidRPr="003812F6" w:rsidRDefault="009B1816" w:rsidP="00062F59">
            <w:pPr>
              <w:widowControl w:val="0"/>
              <w:autoSpaceDE w:val="0"/>
              <w:autoSpaceDN w:val="0"/>
              <w:spacing w:line="228" w:lineRule="auto"/>
              <w:ind w:right="-2"/>
              <w:jc w:val="center"/>
              <w:rPr>
                <w:color w:val="FF0000"/>
                <w:sz w:val="28"/>
                <w:szCs w:val="28"/>
              </w:rPr>
            </w:pPr>
          </w:p>
        </w:tc>
      </w:tr>
      <w:tr w:rsidR="009B1816" w:rsidRPr="003812F6" w:rsidTr="00062F59">
        <w:trPr>
          <w:cantSplit/>
        </w:trPr>
        <w:tc>
          <w:tcPr>
            <w:tcW w:w="9214" w:type="dxa"/>
            <w:gridSpan w:val="2"/>
            <w:shd w:val="clear" w:color="auto" w:fill="FFFFFF"/>
            <w:vAlign w:val="center"/>
          </w:tcPr>
          <w:p w:rsidR="009B1816" w:rsidRPr="002B5EE4" w:rsidRDefault="009B1816" w:rsidP="00062F59">
            <w:pPr>
              <w:widowControl w:val="0"/>
              <w:autoSpaceDE w:val="0"/>
              <w:autoSpaceDN w:val="0"/>
              <w:spacing w:line="228" w:lineRule="auto"/>
              <w:jc w:val="both"/>
              <w:rPr>
                <w:sz w:val="6"/>
                <w:szCs w:val="6"/>
              </w:rPr>
            </w:pPr>
          </w:p>
        </w:tc>
        <w:tc>
          <w:tcPr>
            <w:tcW w:w="817" w:type="dxa"/>
            <w:shd w:val="clear" w:color="auto" w:fill="FFFFFF"/>
            <w:vAlign w:val="bottom"/>
          </w:tcPr>
          <w:p w:rsidR="009B1816" w:rsidRPr="003812F6" w:rsidRDefault="009B1816" w:rsidP="00062F59">
            <w:pPr>
              <w:widowControl w:val="0"/>
              <w:autoSpaceDE w:val="0"/>
              <w:autoSpaceDN w:val="0"/>
              <w:spacing w:line="228" w:lineRule="auto"/>
              <w:ind w:right="-2"/>
              <w:jc w:val="center"/>
              <w:rPr>
                <w:color w:val="FF0000"/>
                <w:sz w:val="6"/>
                <w:szCs w:val="6"/>
              </w:rPr>
            </w:pPr>
          </w:p>
        </w:tc>
      </w:tr>
      <w:tr w:rsidR="009B1816" w:rsidRPr="003812F6" w:rsidTr="00062F59">
        <w:trPr>
          <w:cantSplit/>
        </w:trPr>
        <w:tc>
          <w:tcPr>
            <w:tcW w:w="562" w:type="dxa"/>
            <w:shd w:val="clear" w:color="auto" w:fill="FFFFFF"/>
          </w:tcPr>
          <w:p w:rsidR="009B1816" w:rsidRPr="002B5EE4" w:rsidRDefault="009B1816" w:rsidP="00062F59">
            <w:pPr>
              <w:spacing w:line="228" w:lineRule="auto"/>
              <w:ind w:left="-120" w:right="-131"/>
              <w:jc w:val="center"/>
              <w:rPr>
                <w:sz w:val="28"/>
                <w:szCs w:val="28"/>
              </w:rPr>
            </w:pPr>
            <w:r w:rsidRPr="002B5EE4">
              <w:rPr>
                <w:sz w:val="28"/>
                <w:szCs w:val="28"/>
              </w:rPr>
              <w:t>1.</w:t>
            </w:r>
          </w:p>
        </w:tc>
        <w:tc>
          <w:tcPr>
            <w:tcW w:w="8652" w:type="dxa"/>
            <w:shd w:val="clear" w:color="auto" w:fill="FFFFFF"/>
            <w:vAlign w:val="center"/>
          </w:tcPr>
          <w:p w:rsidR="009B1816" w:rsidRPr="002B5EE4" w:rsidRDefault="009B1816" w:rsidP="00062F59">
            <w:pPr>
              <w:widowControl w:val="0"/>
              <w:autoSpaceDE w:val="0"/>
              <w:autoSpaceDN w:val="0"/>
              <w:spacing w:line="228" w:lineRule="auto"/>
              <w:jc w:val="both"/>
              <w:rPr>
                <w:sz w:val="28"/>
                <w:szCs w:val="28"/>
              </w:rPr>
            </w:pPr>
            <w:hyperlink w:anchor="_1._Готовность_системы" w:history="1">
              <w:r w:rsidRPr="002B5EE4">
                <w:rPr>
                  <w:rStyle w:val="afa"/>
                  <w:iCs/>
                  <w:color w:val="auto"/>
                  <w:sz w:val="28"/>
                  <w:szCs w:val="28"/>
                </w:rPr>
                <w:t>Готовность системы управления</w:t>
              </w:r>
            </w:hyperlink>
          </w:p>
        </w:tc>
        <w:tc>
          <w:tcPr>
            <w:tcW w:w="817" w:type="dxa"/>
            <w:shd w:val="clear" w:color="auto" w:fill="FFFFFF"/>
            <w:vAlign w:val="bottom"/>
          </w:tcPr>
          <w:p w:rsidR="009B1816" w:rsidRPr="002069AB" w:rsidRDefault="009B1816" w:rsidP="00062F59">
            <w:pPr>
              <w:widowControl w:val="0"/>
              <w:autoSpaceDE w:val="0"/>
              <w:autoSpaceDN w:val="0"/>
              <w:spacing w:line="228" w:lineRule="auto"/>
              <w:ind w:left="-105" w:right="-135"/>
              <w:jc w:val="center"/>
              <w:rPr>
                <w:sz w:val="28"/>
                <w:szCs w:val="28"/>
                <w:highlight w:val="yellow"/>
              </w:rPr>
            </w:pPr>
            <w:r w:rsidRPr="002069AB">
              <w:rPr>
                <w:sz w:val="28"/>
                <w:szCs w:val="28"/>
              </w:rPr>
              <w:t>12</w:t>
            </w:r>
          </w:p>
        </w:tc>
      </w:tr>
      <w:tr w:rsidR="009B1816" w:rsidRPr="003812F6" w:rsidTr="00062F59">
        <w:trPr>
          <w:cantSplit/>
        </w:trPr>
        <w:tc>
          <w:tcPr>
            <w:tcW w:w="562" w:type="dxa"/>
            <w:shd w:val="clear" w:color="auto" w:fill="FFFFFF"/>
          </w:tcPr>
          <w:p w:rsidR="009B1816" w:rsidRPr="002B5EE4" w:rsidRDefault="009B1816" w:rsidP="00062F59">
            <w:pPr>
              <w:spacing w:line="228" w:lineRule="auto"/>
              <w:ind w:left="-120" w:right="-131"/>
              <w:jc w:val="center"/>
              <w:rPr>
                <w:sz w:val="28"/>
                <w:szCs w:val="28"/>
              </w:rPr>
            </w:pPr>
            <w:r w:rsidRPr="002B5EE4">
              <w:rPr>
                <w:sz w:val="28"/>
                <w:szCs w:val="28"/>
              </w:rPr>
              <w:t>2.</w:t>
            </w:r>
          </w:p>
        </w:tc>
        <w:tc>
          <w:tcPr>
            <w:tcW w:w="8652" w:type="dxa"/>
            <w:shd w:val="clear" w:color="auto" w:fill="FFFFFF"/>
            <w:vAlign w:val="center"/>
          </w:tcPr>
          <w:p w:rsidR="009B1816" w:rsidRPr="002B5EE4" w:rsidRDefault="009B1816" w:rsidP="00062F59">
            <w:pPr>
              <w:widowControl w:val="0"/>
              <w:autoSpaceDE w:val="0"/>
              <w:autoSpaceDN w:val="0"/>
              <w:spacing w:line="228" w:lineRule="auto"/>
              <w:jc w:val="both"/>
              <w:rPr>
                <w:iCs/>
                <w:sz w:val="28"/>
                <w:szCs w:val="28"/>
              </w:rPr>
            </w:pPr>
            <w:hyperlink w:anchor="_2._Организация_реагирования" w:history="1">
              <w:r w:rsidRPr="002B5EE4">
                <w:rPr>
                  <w:rStyle w:val="afa"/>
                  <w:iCs/>
                  <w:color w:val="auto"/>
                  <w:sz w:val="28"/>
                  <w:szCs w:val="28"/>
                </w:rPr>
                <w:t>Организация мероприятий по предупреждению чрезвычайных ситуаций и реагированию на угрозы и факты их возникновения</w:t>
              </w:r>
            </w:hyperlink>
          </w:p>
        </w:tc>
        <w:tc>
          <w:tcPr>
            <w:tcW w:w="817" w:type="dxa"/>
            <w:shd w:val="clear" w:color="auto" w:fill="FFFFFF"/>
            <w:vAlign w:val="bottom"/>
          </w:tcPr>
          <w:p w:rsidR="009B1816" w:rsidRPr="002069AB" w:rsidRDefault="009B1816" w:rsidP="00062F59">
            <w:pPr>
              <w:widowControl w:val="0"/>
              <w:autoSpaceDE w:val="0"/>
              <w:autoSpaceDN w:val="0"/>
              <w:spacing w:line="228" w:lineRule="auto"/>
              <w:ind w:left="-105" w:right="-135"/>
              <w:jc w:val="center"/>
              <w:rPr>
                <w:sz w:val="28"/>
                <w:szCs w:val="28"/>
                <w:highlight w:val="yellow"/>
              </w:rPr>
            </w:pPr>
            <w:r w:rsidRPr="002069AB">
              <w:rPr>
                <w:sz w:val="28"/>
                <w:szCs w:val="28"/>
              </w:rPr>
              <w:t>20</w:t>
            </w:r>
          </w:p>
        </w:tc>
      </w:tr>
      <w:tr w:rsidR="009B1816" w:rsidRPr="003812F6" w:rsidTr="00062F59">
        <w:trPr>
          <w:cantSplit/>
        </w:trPr>
        <w:tc>
          <w:tcPr>
            <w:tcW w:w="562" w:type="dxa"/>
            <w:shd w:val="clear" w:color="auto" w:fill="FFFFFF"/>
          </w:tcPr>
          <w:p w:rsidR="009B1816" w:rsidRPr="002B5EE4" w:rsidRDefault="009B1816" w:rsidP="00062F59">
            <w:pPr>
              <w:spacing w:line="228" w:lineRule="auto"/>
              <w:ind w:left="-120" w:right="-131"/>
              <w:jc w:val="center"/>
              <w:rPr>
                <w:sz w:val="28"/>
                <w:szCs w:val="28"/>
              </w:rPr>
            </w:pPr>
            <w:r w:rsidRPr="002B5EE4">
              <w:rPr>
                <w:sz w:val="28"/>
                <w:szCs w:val="28"/>
              </w:rPr>
              <w:t>3.</w:t>
            </w:r>
          </w:p>
        </w:tc>
        <w:tc>
          <w:tcPr>
            <w:tcW w:w="8652" w:type="dxa"/>
            <w:shd w:val="clear" w:color="auto" w:fill="FFFFFF"/>
            <w:vAlign w:val="center"/>
          </w:tcPr>
          <w:p w:rsidR="009B1816" w:rsidRPr="002B5EE4" w:rsidRDefault="009B1816" w:rsidP="00062F59">
            <w:pPr>
              <w:widowControl w:val="0"/>
              <w:autoSpaceDE w:val="0"/>
              <w:autoSpaceDN w:val="0"/>
              <w:spacing w:line="228" w:lineRule="auto"/>
              <w:jc w:val="both"/>
              <w:rPr>
                <w:sz w:val="28"/>
                <w:szCs w:val="28"/>
              </w:rPr>
            </w:pPr>
            <w:hyperlink w:anchor="_3._Организация_пожаротушения_1" w:history="1">
              <w:r w:rsidRPr="002B5EE4">
                <w:rPr>
                  <w:rStyle w:val="afa"/>
                  <w:iCs/>
                  <w:color w:val="auto"/>
                  <w:sz w:val="28"/>
                  <w:szCs w:val="28"/>
                </w:rPr>
                <w:t>Организация пожаротушения и проведение аварийно-спасательных работ</w:t>
              </w:r>
            </w:hyperlink>
          </w:p>
        </w:tc>
        <w:tc>
          <w:tcPr>
            <w:tcW w:w="817" w:type="dxa"/>
            <w:shd w:val="clear" w:color="auto" w:fill="FFFFFF"/>
            <w:vAlign w:val="bottom"/>
          </w:tcPr>
          <w:p w:rsidR="009B1816" w:rsidRPr="002069AB" w:rsidRDefault="009B1816" w:rsidP="00062F59">
            <w:pPr>
              <w:widowControl w:val="0"/>
              <w:autoSpaceDE w:val="0"/>
              <w:autoSpaceDN w:val="0"/>
              <w:spacing w:line="228" w:lineRule="auto"/>
              <w:ind w:left="-105" w:right="-135"/>
              <w:jc w:val="center"/>
              <w:rPr>
                <w:sz w:val="28"/>
                <w:szCs w:val="28"/>
                <w:highlight w:val="yellow"/>
              </w:rPr>
            </w:pPr>
            <w:r w:rsidRPr="002069AB">
              <w:rPr>
                <w:sz w:val="28"/>
                <w:szCs w:val="28"/>
              </w:rPr>
              <w:t>25</w:t>
            </w:r>
          </w:p>
        </w:tc>
      </w:tr>
      <w:tr w:rsidR="009B1816" w:rsidRPr="003812F6" w:rsidTr="00062F59">
        <w:trPr>
          <w:cantSplit/>
        </w:trPr>
        <w:tc>
          <w:tcPr>
            <w:tcW w:w="562" w:type="dxa"/>
            <w:shd w:val="clear" w:color="auto" w:fill="FFFFFF"/>
          </w:tcPr>
          <w:p w:rsidR="009B1816" w:rsidRPr="002B5EE4" w:rsidRDefault="009B1816" w:rsidP="00062F59">
            <w:pPr>
              <w:spacing w:line="228" w:lineRule="auto"/>
              <w:ind w:left="-120" w:right="-131"/>
              <w:jc w:val="center"/>
              <w:rPr>
                <w:sz w:val="28"/>
                <w:szCs w:val="28"/>
              </w:rPr>
            </w:pPr>
            <w:r w:rsidRPr="002B5EE4">
              <w:rPr>
                <w:sz w:val="28"/>
                <w:szCs w:val="28"/>
                <w:lang w:val="en-US"/>
              </w:rPr>
              <w:t>4</w:t>
            </w:r>
            <w:r w:rsidRPr="002B5EE4">
              <w:rPr>
                <w:sz w:val="28"/>
                <w:szCs w:val="28"/>
              </w:rPr>
              <w:t>.</w:t>
            </w:r>
          </w:p>
        </w:tc>
        <w:tc>
          <w:tcPr>
            <w:tcW w:w="8652" w:type="dxa"/>
            <w:shd w:val="clear" w:color="auto" w:fill="FFFFFF"/>
            <w:vAlign w:val="center"/>
          </w:tcPr>
          <w:p w:rsidR="009B1816" w:rsidRPr="002B5EE4" w:rsidRDefault="009B1816" w:rsidP="00062F59">
            <w:pPr>
              <w:widowControl w:val="0"/>
              <w:autoSpaceDE w:val="0"/>
              <w:autoSpaceDN w:val="0"/>
              <w:spacing w:line="228" w:lineRule="auto"/>
              <w:jc w:val="both"/>
              <w:rPr>
                <w:sz w:val="28"/>
                <w:szCs w:val="28"/>
              </w:rPr>
            </w:pPr>
            <w:hyperlink w:anchor="_4._Осуществление_надзорной" w:history="1">
              <w:r w:rsidRPr="002B5EE4">
                <w:rPr>
                  <w:rStyle w:val="afa"/>
                  <w:iCs/>
                  <w:color w:val="auto"/>
                  <w:sz w:val="28"/>
                  <w:szCs w:val="28"/>
                </w:rPr>
                <w:t>Осуществление надзорной деятельности и профилактической работы</w:t>
              </w:r>
            </w:hyperlink>
          </w:p>
        </w:tc>
        <w:tc>
          <w:tcPr>
            <w:tcW w:w="817" w:type="dxa"/>
            <w:shd w:val="clear" w:color="auto" w:fill="FFFFFF"/>
            <w:vAlign w:val="bottom"/>
          </w:tcPr>
          <w:p w:rsidR="009B1816" w:rsidRPr="002069AB" w:rsidRDefault="009B1816" w:rsidP="00062F59">
            <w:pPr>
              <w:widowControl w:val="0"/>
              <w:autoSpaceDE w:val="0"/>
              <w:autoSpaceDN w:val="0"/>
              <w:spacing w:line="228" w:lineRule="auto"/>
              <w:ind w:left="-105" w:right="-135"/>
              <w:jc w:val="center"/>
              <w:rPr>
                <w:sz w:val="28"/>
                <w:szCs w:val="28"/>
                <w:highlight w:val="yellow"/>
              </w:rPr>
            </w:pPr>
            <w:r w:rsidRPr="002069AB">
              <w:rPr>
                <w:sz w:val="28"/>
                <w:szCs w:val="28"/>
              </w:rPr>
              <w:t>50</w:t>
            </w:r>
          </w:p>
        </w:tc>
      </w:tr>
      <w:tr w:rsidR="009B1816" w:rsidRPr="003812F6" w:rsidTr="00062F59">
        <w:trPr>
          <w:cantSplit/>
        </w:trPr>
        <w:tc>
          <w:tcPr>
            <w:tcW w:w="562" w:type="dxa"/>
            <w:shd w:val="clear" w:color="auto" w:fill="FFFFFF"/>
          </w:tcPr>
          <w:p w:rsidR="009B1816" w:rsidRPr="002B5EE4" w:rsidRDefault="009B1816" w:rsidP="00062F59">
            <w:pPr>
              <w:spacing w:line="228" w:lineRule="auto"/>
              <w:ind w:left="-120" w:right="-131"/>
              <w:jc w:val="center"/>
              <w:rPr>
                <w:sz w:val="28"/>
                <w:szCs w:val="28"/>
              </w:rPr>
            </w:pPr>
            <w:r w:rsidRPr="002B5EE4">
              <w:rPr>
                <w:sz w:val="28"/>
                <w:szCs w:val="28"/>
                <w:lang w:val="en-US"/>
              </w:rPr>
              <w:t>5</w:t>
            </w:r>
            <w:r w:rsidRPr="002B5EE4">
              <w:rPr>
                <w:sz w:val="28"/>
                <w:szCs w:val="28"/>
              </w:rPr>
              <w:t>.</w:t>
            </w:r>
          </w:p>
        </w:tc>
        <w:tc>
          <w:tcPr>
            <w:tcW w:w="8652" w:type="dxa"/>
            <w:shd w:val="clear" w:color="auto" w:fill="FFFFFF"/>
            <w:vAlign w:val="center"/>
          </w:tcPr>
          <w:p w:rsidR="009B1816" w:rsidRPr="002B5EE4" w:rsidRDefault="009B1816" w:rsidP="00062F59">
            <w:pPr>
              <w:spacing w:line="228" w:lineRule="auto"/>
              <w:jc w:val="both"/>
              <w:rPr>
                <w:sz w:val="28"/>
                <w:szCs w:val="28"/>
              </w:rPr>
            </w:pPr>
            <w:hyperlink w:anchor="_5._Организация_работы" w:history="1">
              <w:r w:rsidRPr="002B5EE4">
                <w:rPr>
                  <w:rStyle w:val="afa"/>
                  <w:iCs/>
                  <w:color w:val="auto"/>
                  <w:sz w:val="28"/>
                  <w:szCs w:val="28"/>
                </w:rPr>
                <w:t xml:space="preserve">Организация деятельности Государственной инспекции </w:t>
              </w:r>
              <w:r w:rsidRPr="002B5EE4">
                <w:rPr>
                  <w:rStyle w:val="afa"/>
                  <w:iCs/>
                  <w:color w:val="auto"/>
                  <w:sz w:val="28"/>
                  <w:szCs w:val="28"/>
                </w:rPr>
                <w:br/>
                <w:t xml:space="preserve">по маломерным судам </w:t>
              </w:r>
            </w:hyperlink>
          </w:p>
        </w:tc>
        <w:tc>
          <w:tcPr>
            <w:tcW w:w="817" w:type="dxa"/>
            <w:shd w:val="clear" w:color="auto" w:fill="FFFFFF"/>
            <w:vAlign w:val="bottom"/>
          </w:tcPr>
          <w:p w:rsidR="009B1816" w:rsidRPr="002069AB" w:rsidRDefault="009B1816" w:rsidP="00062F59">
            <w:pPr>
              <w:widowControl w:val="0"/>
              <w:autoSpaceDE w:val="0"/>
              <w:autoSpaceDN w:val="0"/>
              <w:spacing w:line="228" w:lineRule="auto"/>
              <w:ind w:left="-105" w:right="-135"/>
              <w:jc w:val="center"/>
              <w:rPr>
                <w:sz w:val="28"/>
                <w:szCs w:val="28"/>
                <w:highlight w:val="yellow"/>
              </w:rPr>
            </w:pPr>
            <w:r w:rsidRPr="002069AB">
              <w:rPr>
                <w:sz w:val="28"/>
                <w:szCs w:val="28"/>
              </w:rPr>
              <w:t>57</w:t>
            </w:r>
          </w:p>
        </w:tc>
      </w:tr>
      <w:tr w:rsidR="009B1816" w:rsidRPr="003812F6" w:rsidTr="00062F59">
        <w:trPr>
          <w:cantSplit/>
          <w:trHeight w:val="66"/>
        </w:trPr>
        <w:tc>
          <w:tcPr>
            <w:tcW w:w="562" w:type="dxa"/>
            <w:shd w:val="clear" w:color="auto" w:fill="FFFFFF"/>
          </w:tcPr>
          <w:p w:rsidR="009B1816" w:rsidRPr="002B5EE4" w:rsidRDefault="009B1816" w:rsidP="00062F59">
            <w:pPr>
              <w:spacing w:line="228" w:lineRule="auto"/>
              <w:ind w:left="-120" w:right="-131"/>
              <w:jc w:val="center"/>
              <w:rPr>
                <w:sz w:val="28"/>
                <w:szCs w:val="28"/>
              </w:rPr>
            </w:pPr>
            <w:r w:rsidRPr="002B5EE4">
              <w:rPr>
                <w:sz w:val="28"/>
                <w:szCs w:val="28"/>
              </w:rPr>
              <w:t>6.</w:t>
            </w:r>
          </w:p>
        </w:tc>
        <w:tc>
          <w:tcPr>
            <w:tcW w:w="8652" w:type="dxa"/>
            <w:shd w:val="clear" w:color="auto" w:fill="FFFFFF"/>
            <w:vAlign w:val="center"/>
          </w:tcPr>
          <w:p w:rsidR="009B1816" w:rsidRPr="002B5EE4" w:rsidRDefault="009B1816" w:rsidP="00062F59">
            <w:pPr>
              <w:widowControl w:val="0"/>
              <w:autoSpaceDE w:val="0"/>
              <w:autoSpaceDN w:val="0"/>
              <w:spacing w:line="228" w:lineRule="auto"/>
              <w:jc w:val="both"/>
              <w:rPr>
                <w:sz w:val="28"/>
                <w:szCs w:val="28"/>
              </w:rPr>
            </w:pPr>
            <w:hyperlink w:anchor="_6._Организация_деятельности" w:history="1">
              <w:r w:rsidRPr="002B5EE4">
                <w:rPr>
                  <w:rStyle w:val="afa"/>
                  <w:iCs/>
                  <w:color w:val="auto"/>
                  <w:sz w:val="28"/>
                  <w:szCs w:val="28"/>
                </w:rPr>
                <w:t>Организация деятельности в области гражданской обороны и защиты населения от чрезвычайных ситуаций</w:t>
              </w:r>
            </w:hyperlink>
          </w:p>
        </w:tc>
        <w:tc>
          <w:tcPr>
            <w:tcW w:w="817" w:type="dxa"/>
            <w:shd w:val="clear" w:color="auto" w:fill="FFFFFF"/>
            <w:vAlign w:val="bottom"/>
          </w:tcPr>
          <w:p w:rsidR="009B1816" w:rsidRPr="002069AB" w:rsidRDefault="009B1816" w:rsidP="00062F59">
            <w:pPr>
              <w:widowControl w:val="0"/>
              <w:autoSpaceDE w:val="0"/>
              <w:autoSpaceDN w:val="0"/>
              <w:spacing w:line="228" w:lineRule="auto"/>
              <w:ind w:left="-105" w:right="-135"/>
              <w:jc w:val="center"/>
              <w:rPr>
                <w:sz w:val="28"/>
                <w:szCs w:val="28"/>
                <w:highlight w:val="yellow"/>
              </w:rPr>
            </w:pPr>
            <w:r w:rsidRPr="002069AB">
              <w:rPr>
                <w:sz w:val="28"/>
                <w:szCs w:val="28"/>
              </w:rPr>
              <w:t>65</w:t>
            </w:r>
          </w:p>
        </w:tc>
      </w:tr>
      <w:tr w:rsidR="009B1816" w:rsidRPr="003812F6" w:rsidTr="00062F59">
        <w:trPr>
          <w:cantSplit/>
        </w:trPr>
        <w:tc>
          <w:tcPr>
            <w:tcW w:w="562" w:type="dxa"/>
            <w:shd w:val="clear" w:color="auto" w:fill="FFFFFF"/>
          </w:tcPr>
          <w:p w:rsidR="009B1816" w:rsidRPr="002B5EE4" w:rsidRDefault="009B1816" w:rsidP="00062F59">
            <w:pPr>
              <w:spacing w:line="228" w:lineRule="auto"/>
              <w:ind w:left="-120" w:right="-131"/>
              <w:jc w:val="center"/>
              <w:rPr>
                <w:sz w:val="28"/>
                <w:szCs w:val="28"/>
              </w:rPr>
            </w:pPr>
            <w:r w:rsidRPr="002B5EE4">
              <w:rPr>
                <w:sz w:val="28"/>
                <w:szCs w:val="28"/>
              </w:rPr>
              <w:t>7.</w:t>
            </w:r>
          </w:p>
        </w:tc>
        <w:tc>
          <w:tcPr>
            <w:tcW w:w="8652" w:type="dxa"/>
            <w:shd w:val="clear" w:color="auto" w:fill="FFFFFF"/>
            <w:vAlign w:val="center"/>
          </w:tcPr>
          <w:p w:rsidR="009B1816" w:rsidRPr="002B5EE4" w:rsidRDefault="009B1816" w:rsidP="00062F59">
            <w:pPr>
              <w:widowControl w:val="0"/>
              <w:autoSpaceDE w:val="0"/>
              <w:autoSpaceDN w:val="0"/>
              <w:spacing w:line="228" w:lineRule="auto"/>
              <w:jc w:val="both"/>
              <w:rPr>
                <w:iCs/>
                <w:sz w:val="28"/>
                <w:szCs w:val="28"/>
                <w:u w:val="single"/>
              </w:rPr>
            </w:pPr>
            <w:r w:rsidRPr="002B5EE4">
              <w:rPr>
                <w:sz w:val="28"/>
                <w:szCs w:val="28"/>
                <w:u w:val="single"/>
              </w:rPr>
              <w:t>Организация деятельности аварийно-спасательных служб (формирований) на территории субъекта Российской Федерации</w:t>
            </w:r>
          </w:p>
        </w:tc>
        <w:tc>
          <w:tcPr>
            <w:tcW w:w="817" w:type="dxa"/>
            <w:shd w:val="clear" w:color="auto" w:fill="FFFFFF"/>
            <w:vAlign w:val="bottom"/>
          </w:tcPr>
          <w:p w:rsidR="009B1816" w:rsidRPr="002069AB" w:rsidRDefault="009B1816" w:rsidP="00062F59">
            <w:pPr>
              <w:widowControl w:val="0"/>
              <w:autoSpaceDE w:val="0"/>
              <w:autoSpaceDN w:val="0"/>
              <w:spacing w:line="228" w:lineRule="auto"/>
              <w:ind w:left="-105" w:right="-135"/>
              <w:jc w:val="center"/>
              <w:rPr>
                <w:sz w:val="28"/>
                <w:szCs w:val="28"/>
                <w:highlight w:val="yellow"/>
              </w:rPr>
            </w:pPr>
            <w:r w:rsidRPr="002069AB">
              <w:rPr>
                <w:sz w:val="28"/>
                <w:szCs w:val="28"/>
              </w:rPr>
              <w:t>78</w:t>
            </w:r>
          </w:p>
        </w:tc>
      </w:tr>
      <w:tr w:rsidR="009B1816" w:rsidRPr="003812F6" w:rsidTr="00062F59">
        <w:trPr>
          <w:cantSplit/>
        </w:trPr>
        <w:tc>
          <w:tcPr>
            <w:tcW w:w="562" w:type="dxa"/>
            <w:shd w:val="clear" w:color="auto" w:fill="FFFFFF"/>
          </w:tcPr>
          <w:p w:rsidR="009B1816" w:rsidRPr="002B5EE4" w:rsidRDefault="009B1816" w:rsidP="00062F59">
            <w:pPr>
              <w:spacing w:line="228" w:lineRule="auto"/>
              <w:ind w:left="-120" w:right="-131"/>
              <w:jc w:val="center"/>
              <w:rPr>
                <w:sz w:val="28"/>
                <w:szCs w:val="28"/>
              </w:rPr>
            </w:pPr>
            <w:r w:rsidRPr="002B5EE4">
              <w:rPr>
                <w:sz w:val="28"/>
                <w:szCs w:val="28"/>
              </w:rPr>
              <w:t>8.</w:t>
            </w:r>
          </w:p>
        </w:tc>
        <w:tc>
          <w:tcPr>
            <w:tcW w:w="8652" w:type="dxa"/>
            <w:shd w:val="clear" w:color="auto" w:fill="FFFFFF"/>
            <w:vAlign w:val="center"/>
          </w:tcPr>
          <w:p w:rsidR="009B1816" w:rsidRPr="002B5EE4" w:rsidRDefault="009B1816" w:rsidP="00062F59">
            <w:pPr>
              <w:widowControl w:val="0"/>
              <w:autoSpaceDE w:val="0"/>
              <w:autoSpaceDN w:val="0"/>
              <w:spacing w:line="228" w:lineRule="auto"/>
              <w:jc w:val="both"/>
              <w:rPr>
                <w:sz w:val="28"/>
                <w:szCs w:val="28"/>
              </w:rPr>
            </w:pPr>
            <w:hyperlink w:anchor="_8._Организация_эксплуатации" w:history="1">
              <w:r w:rsidRPr="002B5EE4">
                <w:rPr>
                  <w:rStyle w:val="afa"/>
                  <w:color w:val="auto"/>
                  <w:sz w:val="28"/>
                  <w:szCs w:val="28"/>
                </w:rPr>
                <w:t>Организация эксплуатации беспилотных авиационных систем</w:t>
              </w:r>
            </w:hyperlink>
          </w:p>
        </w:tc>
        <w:tc>
          <w:tcPr>
            <w:tcW w:w="817" w:type="dxa"/>
            <w:shd w:val="clear" w:color="auto" w:fill="FFFFFF"/>
            <w:vAlign w:val="bottom"/>
          </w:tcPr>
          <w:p w:rsidR="009B1816" w:rsidRPr="002069AB" w:rsidRDefault="009B1816" w:rsidP="00062F59">
            <w:pPr>
              <w:widowControl w:val="0"/>
              <w:autoSpaceDE w:val="0"/>
              <w:autoSpaceDN w:val="0"/>
              <w:spacing w:line="228" w:lineRule="auto"/>
              <w:ind w:left="-105" w:right="-135"/>
              <w:jc w:val="center"/>
              <w:rPr>
                <w:sz w:val="28"/>
                <w:szCs w:val="28"/>
                <w:highlight w:val="yellow"/>
              </w:rPr>
            </w:pPr>
            <w:r w:rsidRPr="002069AB">
              <w:rPr>
                <w:sz w:val="28"/>
                <w:szCs w:val="28"/>
              </w:rPr>
              <w:t>84</w:t>
            </w:r>
          </w:p>
        </w:tc>
      </w:tr>
      <w:tr w:rsidR="009B1816" w:rsidRPr="003812F6" w:rsidTr="00062F59">
        <w:trPr>
          <w:cantSplit/>
        </w:trPr>
        <w:tc>
          <w:tcPr>
            <w:tcW w:w="562" w:type="dxa"/>
            <w:shd w:val="clear" w:color="auto" w:fill="FFFFFF"/>
          </w:tcPr>
          <w:p w:rsidR="009B1816" w:rsidRPr="002B5EE4" w:rsidRDefault="009B1816" w:rsidP="00062F59">
            <w:pPr>
              <w:spacing w:line="228" w:lineRule="auto"/>
              <w:ind w:left="-120" w:right="-131"/>
              <w:jc w:val="center"/>
              <w:rPr>
                <w:sz w:val="28"/>
                <w:szCs w:val="28"/>
              </w:rPr>
            </w:pPr>
          </w:p>
        </w:tc>
        <w:tc>
          <w:tcPr>
            <w:tcW w:w="8652" w:type="dxa"/>
            <w:shd w:val="clear" w:color="auto" w:fill="FFFFFF"/>
            <w:vAlign w:val="center"/>
          </w:tcPr>
          <w:p w:rsidR="009B1816" w:rsidRPr="002B5EE4" w:rsidRDefault="009B1816" w:rsidP="00062F59">
            <w:pPr>
              <w:widowControl w:val="0"/>
              <w:autoSpaceDE w:val="0"/>
              <w:autoSpaceDN w:val="0"/>
              <w:spacing w:line="228" w:lineRule="auto"/>
              <w:jc w:val="both"/>
              <w:rPr>
                <w:sz w:val="28"/>
                <w:szCs w:val="28"/>
              </w:rPr>
            </w:pPr>
          </w:p>
        </w:tc>
        <w:tc>
          <w:tcPr>
            <w:tcW w:w="817" w:type="dxa"/>
            <w:shd w:val="clear" w:color="auto" w:fill="FFFFFF"/>
            <w:vAlign w:val="bottom"/>
          </w:tcPr>
          <w:p w:rsidR="009B1816" w:rsidRPr="002069AB" w:rsidRDefault="009B1816" w:rsidP="00062F59">
            <w:pPr>
              <w:widowControl w:val="0"/>
              <w:autoSpaceDE w:val="0"/>
              <w:autoSpaceDN w:val="0"/>
              <w:spacing w:line="228" w:lineRule="auto"/>
              <w:ind w:left="-105" w:right="-135"/>
              <w:jc w:val="center"/>
              <w:rPr>
                <w:sz w:val="28"/>
                <w:szCs w:val="28"/>
                <w:highlight w:val="yellow"/>
              </w:rPr>
            </w:pPr>
          </w:p>
        </w:tc>
      </w:tr>
      <w:tr w:rsidR="009B1816" w:rsidRPr="003812F6" w:rsidTr="00062F59">
        <w:trPr>
          <w:cantSplit/>
        </w:trPr>
        <w:tc>
          <w:tcPr>
            <w:tcW w:w="562" w:type="dxa"/>
            <w:shd w:val="clear" w:color="auto" w:fill="FFFFFF"/>
            <w:vAlign w:val="center"/>
          </w:tcPr>
          <w:p w:rsidR="009B1816" w:rsidRPr="002B5EE4" w:rsidRDefault="009B1816" w:rsidP="00062F59">
            <w:pPr>
              <w:spacing w:line="228" w:lineRule="auto"/>
              <w:ind w:left="-120" w:right="-131"/>
              <w:jc w:val="center"/>
              <w:rPr>
                <w:sz w:val="6"/>
                <w:szCs w:val="6"/>
              </w:rPr>
            </w:pPr>
          </w:p>
        </w:tc>
        <w:tc>
          <w:tcPr>
            <w:tcW w:w="8652" w:type="dxa"/>
            <w:shd w:val="clear" w:color="auto" w:fill="FFFFFF"/>
            <w:vAlign w:val="center"/>
          </w:tcPr>
          <w:p w:rsidR="009B1816" w:rsidRPr="002B5EE4" w:rsidRDefault="009B1816" w:rsidP="00062F59">
            <w:pPr>
              <w:widowControl w:val="0"/>
              <w:autoSpaceDE w:val="0"/>
              <w:autoSpaceDN w:val="0"/>
              <w:spacing w:line="228" w:lineRule="auto"/>
              <w:jc w:val="both"/>
              <w:rPr>
                <w:iCs/>
                <w:sz w:val="6"/>
                <w:szCs w:val="6"/>
              </w:rPr>
            </w:pPr>
          </w:p>
        </w:tc>
        <w:tc>
          <w:tcPr>
            <w:tcW w:w="817" w:type="dxa"/>
            <w:shd w:val="clear" w:color="auto" w:fill="FFFFFF"/>
            <w:vAlign w:val="bottom"/>
          </w:tcPr>
          <w:p w:rsidR="009B1816" w:rsidRPr="003812F6" w:rsidRDefault="009B1816" w:rsidP="00062F59">
            <w:pPr>
              <w:widowControl w:val="0"/>
              <w:autoSpaceDE w:val="0"/>
              <w:autoSpaceDN w:val="0"/>
              <w:spacing w:line="228" w:lineRule="auto"/>
              <w:ind w:right="-2"/>
              <w:jc w:val="center"/>
              <w:rPr>
                <w:color w:val="FF0000"/>
                <w:sz w:val="6"/>
                <w:szCs w:val="6"/>
                <w:highlight w:val="yellow"/>
              </w:rPr>
            </w:pPr>
          </w:p>
        </w:tc>
      </w:tr>
      <w:tr w:rsidR="009B1816" w:rsidRPr="003812F6" w:rsidTr="00062F59">
        <w:trPr>
          <w:cantSplit/>
        </w:trPr>
        <w:tc>
          <w:tcPr>
            <w:tcW w:w="9214" w:type="dxa"/>
            <w:gridSpan w:val="2"/>
            <w:shd w:val="clear" w:color="auto" w:fill="FFFFFF"/>
            <w:vAlign w:val="center"/>
          </w:tcPr>
          <w:p w:rsidR="009B1816" w:rsidRPr="002B5EE4" w:rsidRDefault="009B1816" w:rsidP="00062F59">
            <w:pPr>
              <w:widowControl w:val="0"/>
              <w:autoSpaceDE w:val="0"/>
              <w:autoSpaceDN w:val="0"/>
              <w:spacing w:line="228" w:lineRule="auto"/>
              <w:jc w:val="both"/>
              <w:rPr>
                <w:iCs/>
                <w:sz w:val="28"/>
                <w:szCs w:val="28"/>
              </w:rPr>
            </w:pPr>
          </w:p>
        </w:tc>
        <w:tc>
          <w:tcPr>
            <w:tcW w:w="817" w:type="dxa"/>
            <w:shd w:val="clear" w:color="auto" w:fill="FFFFFF"/>
            <w:vAlign w:val="bottom"/>
          </w:tcPr>
          <w:p w:rsidR="009B1816" w:rsidRPr="003812F6" w:rsidRDefault="009B1816" w:rsidP="00062F59">
            <w:pPr>
              <w:widowControl w:val="0"/>
              <w:autoSpaceDE w:val="0"/>
              <w:autoSpaceDN w:val="0"/>
              <w:spacing w:line="228" w:lineRule="auto"/>
              <w:ind w:right="-2"/>
              <w:jc w:val="center"/>
              <w:rPr>
                <w:color w:val="FF0000"/>
                <w:sz w:val="28"/>
                <w:szCs w:val="28"/>
                <w:highlight w:val="yellow"/>
              </w:rPr>
            </w:pPr>
          </w:p>
        </w:tc>
      </w:tr>
      <w:tr w:rsidR="009B1816" w:rsidRPr="003812F6" w:rsidTr="00062F59">
        <w:trPr>
          <w:cantSplit/>
        </w:trPr>
        <w:tc>
          <w:tcPr>
            <w:tcW w:w="9214" w:type="dxa"/>
            <w:gridSpan w:val="2"/>
            <w:shd w:val="clear" w:color="auto" w:fill="FFFFFF"/>
            <w:vAlign w:val="center"/>
          </w:tcPr>
          <w:p w:rsidR="009B1816" w:rsidRPr="002B5EE4" w:rsidRDefault="009B1816" w:rsidP="00062F59">
            <w:pPr>
              <w:widowControl w:val="0"/>
              <w:autoSpaceDE w:val="0"/>
              <w:autoSpaceDN w:val="0"/>
              <w:spacing w:line="228" w:lineRule="auto"/>
              <w:jc w:val="both"/>
              <w:rPr>
                <w:sz w:val="6"/>
                <w:szCs w:val="6"/>
              </w:rPr>
            </w:pPr>
          </w:p>
        </w:tc>
        <w:tc>
          <w:tcPr>
            <w:tcW w:w="817" w:type="dxa"/>
            <w:shd w:val="clear" w:color="auto" w:fill="FFFFFF"/>
            <w:vAlign w:val="bottom"/>
          </w:tcPr>
          <w:p w:rsidR="009B1816" w:rsidRPr="003812F6" w:rsidRDefault="009B1816" w:rsidP="00062F59">
            <w:pPr>
              <w:widowControl w:val="0"/>
              <w:autoSpaceDE w:val="0"/>
              <w:autoSpaceDN w:val="0"/>
              <w:spacing w:line="228" w:lineRule="auto"/>
              <w:ind w:right="-2"/>
              <w:jc w:val="center"/>
              <w:rPr>
                <w:color w:val="FF0000"/>
                <w:sz w:val="6"/>
                <w:szCs w:val="6"/>
                <w:highlight w:val="yellow"/>
              </w:rPr>
            </w:pPr>
          </w:p>
        </w:tc>
      </w:tr>
      <w:tr w:rsidR="009B1816" w:rsidRPr="003812F6" w:rsidTr="00062F59">
        <w:trPr>
          <w:cantSplit/>
        </w:trPr>
        <w:tc>
          <w:tcPr>
            <w:tcW w:w="562" w:type="dxa"/>
            <w:shd w:val="clear" w:color="auto" w:fill="FFFFFF"/>
          </w:tcPr>
          <w:p w:rsidR="009B1816" w:rsidRPr="002B5EE4" w:rsidRDefault="009B1816" w:rsidP="00062F59">
            <w:pPr>
              <w:spacing w:line="228" w:lineRule="auto"/>
              <w:ind w:left="-120" w:right="-131"/>
              <w:jc w:val="center"/>
              <w:rPr>
                <w:sz w:val="28"/>
                <w:szCs w:val="28"/>
              </w:rPr>
            </w:pPr>
          </w:p>
        </w:tc>
        <w:tc>
          <w:tcPr>
            <w:tcW w:w="8652" w:type="dxa"/>
            <w:shd w:val="clear" w:color="auto" w:fill="FFFFFF"/>
            <w:vAlign w:val="center"/>
          </w:tcPr>
          <w:p w:rsidR="009B1816" w:rsidRPr="002B5EE4" w:rsidRDefault="009B1816" w:rsidP="00062F59">
            <w:pPr>
              <w:widowControl w:val="0"/>
              <w:autoSpaceDE w:val="0"/>
              <w:autoSpaceDN w:val="0"/>
              <w:spacing w:line="228" w:lineRule="auto"/>
              <w:jc w:val="both"/>
              <w:rPr>
                <w:sz w:val="28"/>
                <w:szCs w:val="28"/>
              </w:rPr>
            </w:pPr>
          </w:p>
        </w:tc>
        <w:tc>
          <w:tcPr>
            <w:tcW w:w="817" w:type="dxa"/>
            <w:shd w:val="clear" w:color="auto" w:fill="FFFFFF"/>
            <w:vAlign w:val="bottom"/>
          </w:tcPr>
          <w:p w:rsidR="009B1816" w:rsidRPr="002069AB" w:rsidRDefault="009B1816" w:rsidP="00062F59">
            <w:pPr>
              <w:widowControl w:val="0"/>
              <w:autoSpaceDE w:val="0"/>
              <w:autoSpaceDN w:val="0"/>
              <w:spacing w:line="228" w:lineRule="auto"/>
              <w:ind w:left="-105" w:right="-135"/>
              <w:jc w:val="center"/>
              <w:rPr>
                <w:sz w:val="28"/>
                <w:szCs w:val="28"/>
                <w:highlight w:val="yellow"/>
              </w:rPr>
            </w:pPr>
          </w:p>
        </w:tc>
      </w:tr>
      <w:tr w:rsidR="009B1816" w:rsidRPr="003812F6" w:rsidTr="00062F59">
        <w:trPr>
          <w:cantSplit/>
        </w:trPr>
        <w:tc>
          <w:tcPr>
            <w:tcW w:w="562" w:type="dxa"/>
            <w:shd w:val="clear" w:color="auto" w:fill="FFFFFF"/>
          </w:tcPr>
          <w:p w:rsidR="009B1816" w:rsidRPr="002B5EE4" w:rsidRDefault="009B1816" w:rsidP="00062F59">
            <w:pPr>
              <w:spacing w:line="228" w:lineRule="auto"/>
              <w:ind w:left="-120" w:right="-131"/>
              <w:jc w:val="center"/>
              <w:rPr>
                <w:sz w:val="28"/>
                <w:szCs w:val="28"/>
              </w:rPr>
            </w:pPr>
          </w:p>
        </w:tc>
        <w:tc>
          <w:tcPr>
            <w:tcW w:w="8652" w:type="dxa"/>
            <w:shd w:val="clear" w:color="auto" w:fill="FFFFFF"/>
            <w:vAlign w:val="center"/>
          </w:tcPr>
          <w:p w:rsidR="009B1816" w:rsidRPr="002B5EE4" w:rsidRDefault="009B1816" w:rsidP="00062F59">
            <w:pPr>
              <w:widowControl w:val="0"/>
              <w:autoSpaceDE w:val="0"/>
              <w:autoSpaceDN w:val="0"/>
              <w:spacing w:line="228" w:lineRule="auto"/>
              <w:jc w:val="both"/>
              <w:rPr>
                <w:iCs/>
                <w:sz w:val="28"/>
                <w:szCs w:val="28"/>
              </w:rPr>
            </w:pPr>
          </w:p>
        </w:tc>
        <w:tc>
          <w:tcPr>
            <w:tcW w:w="817" w:type="dxa"/>
            <w:shd w:val="clear" w:color="auto" w:fill="FFFFFF"/>
            <w:vAlign w:val="bottom"/>
          </w:tcPr>
          <w:p w:rsidR="009B1816" w:rsidRPr="002069AB" w:rsidRDefault="009B1816" w:rsidP="00062F59">
            <w:pPr>
              <w:widowControl w:val="0"/>
              <w:autoSpaceDE w:val="0"/>
              <w:autoSpaceDN w:val="0"/>
              <w:spacing w:line="228" w:lineRule="auto"/>
              <w:ind w:left="-105" w:right="-135"/>
              <w:jc w:val="center"/>
              <w:rPr>
                <w:sz w:val="28"/>
                <w:szCs w:val="28"/>
                <w:highlight w:val="yellow"/>
              </w:rPr>
            </w:pPr>
          </w:p>
        </w:tc>
      </w:tr>
      <w:tr w:rsidR="009B1816" w:rsidRPr="003812F6" w:rsidTr="00062F59">
        <w:trPr>
          <w:cantSplit/>
        </w:trPr>
        <w:tc>
          <w:tcPr>
            <w:tcW w:w="562" w:type="dxa"/>
            <w:shd w:val="clear" w:color="auto" w:fill="FFFFFF"/>
          </w:tcPr>
          <w:p w:rsidR="009B1816" w:rsidRPr="002B5EE4" w:rsidRDefault="009B1816" w:rsidP="00062F59">
            <w:pPr>
              <w:spacing w:line="228" w:lineRule="auto"/>
              <w:ind w:left="-120" w:right="-131"/>
              <w:jc w:val="center"/>
              <w:rPr>
                <w:sz w:val="28"/>
                <w:szCs w:val="28"/>
              </w:rPr>
            </w:pPr>
          </w:p>
        </w:tc>
        <w:tc>
          <w:tcPr>
            <w:tcW w:w="8652" w:type="dxa"/>
            <w:shd w:val="clear" w:color="auto" w:fill="FFFFFF"/>
            <w:vAlign w:val="center"/>
          </w:tcPr>
          <w:p w:rsidR="009B1816" w:rsidRPr="002B5EE4" w:rsidRDefault="009B1816" w:rsidP="00062F59">
            <w:pPr>
              <w:widowControl w:val="0"/>
              <w:autoSpaceDE w:val="0"/>
              <w:autoSpaceDN w:val="0"/>
              <w:spacing w:line="228" w:lineRule="auto"/>
              <w:jc w:val="both"/>
              <w:rPr>
                <w:sz w:val="28"/>
                <w:szCs w:val="28"/>
              </w:rPr>
            </w:pPr>
          </w:p>
        </w:tc>
        <w:tc>
          <w:tcPr>
            <w:tcW w:w="817" w:type="dxa"/>
            <w:shd w:val="clear" w:color="auto" w:fill="FFFFFF"/>
            <w:vAlign w:val="bottom"/>
          </w:tcPr>
          <w:p w:rsidR="009B1816" w:rsidRPr="002069AB" w:rsidRDefault="009B1816" w:rsidP="00062F59">
            <w:pPr>
              <w:widowControl w:val="0"/>
              <w:autoSpaceDE w:val="0"/>
              <w:autoSpaceDN w:val="0"/>
              <w:spacing w:line="228" w:lineRule="auto"/>
              <w:ind w:left="-105" w:right="-135"/>
              <w:jc w:val="center"/>
              <w:rPr>
                <w:sz w:val="28"/>
                <w:szCs w:val="28"/>
                <w:highlight w:val="yellow"/>
              </w:rPr>
            </w:pPr>
          </w:p>
        </w:tc>
      </w:tr>
      <w:tr w:rsidR="009B1816" w:rsidRPr="003812F6" w:rsidTr="00062F59">
        <w:trPr>
          <w:cantSplit/>
        </w:trPr>
        <w:tc>
          <w:tcPr>
            <w:tcW w:w="562" w:type="dxa"/>
            <w:shd w:val="clear" w:color="auto" w:fill="FFFFFF"/>
          </w:tcPr>
          <w:p w:rsidR="009B1816" w:rsidRPr="002B5EE4" w:rsidRDefault="009B1816" w:rsidP="00062F59">
            <w:pPr>
              <w:spacing w:line="228" w:lineRule="auto"/>
              <w:ind w:left="-120" w:right="-131"/>
              <w:jc w:val="center"/>
              <w:rPr>
                <w:sz w:val="28"/>
                <w:szCs w:val="28"/>
              </w:rPr>
            </w:pPr>
          </w:p>
        </w:tc>
        <w:tc>
          <w:tcPr>
            <w:tcW w:w="8652" w:type="dxa"/>
            <w:shd w:val="clear" w:color="auto" w:fill="FFFFFF"/>
            <w:vAlign w:val="center"/>
          </w:tcPr>
          <w:p w:rsidR="009B1816" w:rsidRPr="002B5EE4" w:rsidRDefault="009B1816" w:rsidP="00062F59">
            <w:pPr>
              <w:widowControl w:val="0"/>
              <w:autoSpaceDE w:val="0"/>
              <w:autoSpaceDN w:val="0"/>
              <w:spacing w:line="228" w:lineRule="auto"/>
              <w:jc w:val="both"/>
              <w:rPr>
                <w:sz w:val="28"/>
                <w:szCs w:val="28"/>
              </w:rPr>
            </w:pPr>
          </w:p>
        </w:tc>
        <w:tc>
          <w:tcPr>
            <w:tcW w:w="817" w:type="dxa"/>
            <w:shd w:val="clear" w:color="auto" w:fill="FFFFFF"/>
            <w:vAlign w:val="bottom"/>
          </w:tcPr>
          <w:p w:rsidR="009B1816" w:rsidRPr="002069AB" w:rsidRDefault="009B1816" w:rsidP="00062F59">
            <w:pPr>
              <w:widowControl w:val="0"/>
              <w:autoSpaceDE w:val="0"/>
              <w:autoSpaceDN w:val="0"/>
              <w:spacing w:line="228" w:lineRule="auto"/>
              <w:ind w:left="-105" w:right="-135"/>
              <w:jc w:val="center"/>
              <w:rPr>
                <w:sz w:val="28"/>
                <w:szCs w:val="28"/>
                <w:highlight w:val="yellow"/>
              </w:rPr>
            </w:pPr>
          </w:p>
        </w:tc>
      </w:tr>
      <w:tr w:rsidR="009B1816" w:rsidRPr="003812F6" w:rsidTr="00062F59">
        <w:trPr>
          <w:cantSplit/>
        </w:trPr>
        <w:tc>
          <w:tcPr>
            <w:tcW w:w="562" w:type="dxa"/>
            <w:shd w:val="clear" w:color="auto" w:fill="FFFFFF"/>
          </w:tcPr>
          <w:p w:rsidR="009B1816" w:rsidRPr="002B5EE4" w:rsidRDefault="009B1816" w:rsidP="00062F59">
            <w:pPr>
              <w:spacing w:line="228" w:lineRule="auto"/>
              <w:ind w:left="-120" w:right="-131"/>
              <w:jc w:val="center"/>
              <w:rPr>
                <w:sz w:val="28"/>
                <w:szCs w:val="28"/>
              </w:rPr>
            </w:pPr>
          </w:p>
        </w:tc>
        <w:tc>
          <w:tcPr>
            <w:tcW w:w="8652" w:type="dxa"/>
            <w:shd w:val="clear" w:color="auto" w:fill="FFFFFF"/>
            <w:vAlign w:val="center"/>
          </w:tcPr>
          <w:p w:rsidR="009B1816" w:rsidRPr="002B5EE4" w:rsidRDefault="009B1816" w:rsidP="00062F59">
            <w:pPr>
              <w:widowControl w:val="0"/>
              <w:autoSpaceDE w:val="0"/>
              <w:autoSpaceDN w:val="0"/>
              <w:spacing w:line="228" w:lineRule="auto"/>
              <w:jc w:val="both"/>
              <w:rPr>
                <w:sz w:val="28"/>
                <w:szCs w:val="28"/>
              </w:rPr>
            </w:pPr>
          </w:p>
        </w:tc>
        <w:tc>
          <w:tcPr>
            <w:tcW w:w="817" w:type="dxa"/>
            <w:shd w:val="clear" w:color="auto" w:fill="FFFFFF"/>
            <w:vAlign w:val="bottom"/>
          </w:tcPr>
          <w:p w:rsidR="009B1816" w:rsidRPr="002069AB" w:rsidRDefault="009B1816" w:rsidP="00062F59">
            <w:pPr>
              <w:widowControl w:val="0"/>
              <w:autoSpaceDE w:val="0"/>
              <w:autoSpaceDN w:val="0"/>
              <w:spacing w:line="228" w:lineRule="auto"/>
              <w:ind w:left="-105" w:right="-135"/>
              <w:jc w:val="center"/>
              <w:rPr>
                <w:sz w:val="28"/>
                <w:szCs w:val="28"/>
                <w:highlight w:val="yellow"/>
              </w:rPr>
            </w:pPr>
          </w:p>
        </w:tc>
      </w:tr>
      <w:tr w:rsidR="009B1816" w:rsidRPr="003812F6" w:rsidTr="00062F59">
        <w:trPr>
          <w:cantSplit/>
        </w:trPr>
        <w:tc>
          <w:tcPr>
            <w:tcW w:w="562" w:type="dxa"/>
            <w:shd w:val="clear" w:color="auto" w:fill="FFFFFF"/>
          </w:tcPr>
          <w:p w:rsidR="009B1816" w:rsidRPr="002B5EE4" w:rsidRDefault="009B1816" w:rsidP="00062F59">
            <w:pPr>
              <w:spacing w:line="228" w:lineRule="auto"/>
              <w:ind w:left="-120" w:right="-131"/>
              <w:jc w:val="center"/>
              <w:rPr>
                <w:sz w:val="28"/>
                <w:szCs w:val="28"/>
              </w:rPr>
            </w:pPr>
          </w:p>
        </w:tc>
        <w:tc>
          <w:tcPr>
            <w:tcW w:w="8652" w:type="dxa"/>
            <w:shd w:val="clear" w:color="auto" w:fill="FFFFFF"/>
            <w:vAlign w:val="center"/>
          </w:tcPr>
          <w:p w:rsidR="009B1816" w:rsidRPr="002B5EE4" w:rsidRDefault="009B1816" w:rsidP="00062F59">
            <w:pPr>
              <w:widowControl w:val="0"/>
              <w:autoSpaceDE w:val="0"/>
              <w:autoSpaceDN w:val="0"/>
              <w:spacing w:line="228" w:lineRule="auto"/>
              <w:jc w:val="both"/>
              <w:rPr>
                <w:sz w:val="28"/>
                <w:szCs w:val="28"/>
              </w:rPr>
            </w:pPr>
          </w:p>
        </w:tc>
        <w:tc>
          <w:tcPr>
            <w:tcW w:w="817" w:type="dxa"/>
            <w:shd w:val="clear" w:color="auto" w:fill="FFFFFF"/>
            <w:vAlign w:val="bottom"/>
          </w:tcPr>
          <w:p w:rsidR="009B1816" w:rsidRPr="002069AB" w:rsidRDefault="009B1816" w:rsidP="00062F59">
            <w:pPr>
              <w:widowControl w:val="0"/>
              <w:autoSpaceDE w:val="0"/>
              <w:autoSpaceDN w:val="0"/>
              <w:spacing w:line="228" w:lineRule="auto"/>
              <w:ind w:left="-105" w:right="-135"/>
              <w:jc w:val="center"/>
              <w:rPr>
                <w:sz w:val="28"/>
                <w:szCs w:val="28"/>
                <w:highlight w:val="yellow"/>
              </w:rPr>
            </w:pPr>
          </w:p>
        </w:tc>
      </w:tr>
      <w:tr w:rsidR="009B1816" w:rsidRPr="003812F6" w:rsidTr="00062F59">
        <w:trPr>
          <w:cantSplit/>
        </w:trPr>
        <w:tc>
          <w:tcPr>
            <w:tcW w:w="562" w:type="dxa"/>
            <w:shd w:val="clear" w:color="auto" w:fill="FFFFFF"/>
          </w:tcPr>
          <w:p w:rsidR="009B1816" w:rsidRPr="002B5EE4" w:rsidRDefault="009B1816" w:rsidP="00062F59">
            <w:pPr>
              <w:spacing w:line="228" w:lineRule="auto"/>
              <w:ind w:left="-120" w:right="-131"/>
              <w:jc w:val="center"/>
              <w:rPr>
                <w:sz w:val="28"/>
                <w:szCs w:val="28"/>
              </w:rPr>
            </w:pPr>
          </w:p>
        </w:tc>
        <w:tc>
          <w:tcPr>
            <w:tcW w:w="8652" w:type="dxa"/>
            <w:shd w:val="clear" w:color="auto" w:fill="FFFFFF"/>
            <w:vAlign w:val="center"/>
          </w:tcPr>
          <w:p w:rsidR="009B1816" w:rsidRPr="002B5EE4" w:rsidRDefault="009B1816" w:rsidP="00062F59">
            <w:pPr>
              <w:widowControl w:val="0"/>
              <w:autoSpaceDE w:val="0"/>
              <w:autoSpaceDN w:val="0"/>
              <w:spacing w:line="228" w:lineRule="auto"/>
              <w:jc w:val="both"/>
              <w:rPr>
                <w:sz w:val="28"/>
                <w:szCs w:val="28"/>
              </w:rPr>
            </w:pPr>
          </w:p>
        </w:tc>
        <w:tc>
          <w:tcPr>
            <w:tcW w:w="817" w:type="dxa"/>
            <w:shd w:val="clear" w:color="auto" w:fill="FFFFFF"/>
            <w:vAlign w:val="bottom"/>
          </w:tcPr>
          <w:p w:rsidR="009B1816" w:rsidRPr="002069AB" w:rsidRDefault="009B1816" w:rsidP="00062F59">
            <w:pPr>
              <w:widowControl w:val="0"/>
              <w:autoSpaceDE w:val="0"/>
              <w:autoSpaceDN w:val="0"/>
              <w:spacing w:line="228" w:lineRule="auto"/>
              <w:ind w:left="-105" w:right="-135"/>
              <w:jc w:val="center"/>
              <w:rPr>
                <w:sz w:val="28"/>
                <w:szCs w:val="28"/>
              </w:rPr>
            </w:pPr>
          </w:p>
        </w:tc>
      </w:tr>
      <w:tr w:rsidR="009B1816" w:rsidRPr="003812F6" w:rsidTr="00062F59">
        <w:trPr>
          <w:cantSplit/>
        </w:trPr>
        <w:tc>
          <w:tcPr>
            <w:tcW w:w="562" w:type="dxa"/>
            <w:shd w:val="clear" w:color="auto" w:fill="FFFFFF"/>
          </w:tcPr>
          <w:p w:rsidR="009B1816" w:rsidRPr="002B5EE4" w:rsidRDefault="009B1816" w:rsidP="00062F59">
            <w:pPr>
              <w:spacing w:line="228" w:lineRule="auto"/>
              <w:ind w:left="-120" w:right="-131"/>
              <w:jc w:val="center"/>
              <w:rPr>
                <w:sz w:val="28"/>
                <w:szCs w:val="28"/>
              </w:rPr>
            </w:pPr>
          </w:p>
        </w:tc>
        <w:tc>
          <w:tcPr>
            <w:tcW w:w="8652" w:type="dxa"/>
            <w:shd w:val="clear" w:color="auto" w:fill="FFFFFF"/>
            <w:vAlign w:val="center"/>
          </w:tcPr>
          <w:p w:rsidR="009B1816" w:rsidRPr="002B5EE4" w:rsidRDefault="009B1816" w:rsidP="00062F59">
            <w:pPr>
              <w:widowControl w:val="0"/>
              <w:autoSpaceDE w:val="0"/>
              <w:autoSpaceDN w:val="0"/>
              <w:spacing w:line="228" w:lineRule="auto"/>
              <w:jc w:val="both"/>
              <w:rPr>
                <w:iCs/>
                <w:sz w:val="28"/>
                <w:szCs w:val="28"/>
              </w:rPr>
            </w:pPr>
          </w:p>
        </w:tc>
        <w:tc>
          <w:tcPr>
            <w:tcW w:w="817" w:type="dxa"/>
            <w:shd w:val="clear" w:color="auto" w:fill="FFFFFF"/>
            <w:vAlign w:val="bottom"/>
          </w:tcPr>
          <w:p w:rsidR="009B1816" w:rsidRPr="002069AB" w:rsidRDefault="009B1816" w:rsidP="00062F59">
            <w:pPr>
              <w:widowControl w:val="0"/>
              <w:autoSpaceDE w:val="0"/>
              <w:autoSpaceDN w:val="0"/>
              <w:spacing w:line="228" w:lineRule="auto"/>
              <w:ind w:left="-105" w:right="-135"/>
              <w:jc w:val="center"/>
              <w:rPr>
                <w:sz w:val="28"/>
                <w:szCs w:val="28"/>
                <w:highlight w:val="yellow"/>
              </w:rPr>
            </w:pPr>
          </w:p>
        </w:tc>
      </w:tr>
      <w:tr w:rsidR="009B1816" w:rsidRPr="003812F6" w:rsidTr="00062F59">
        <w:trPr>
          <w:cantSplit/>
        </w:trPr>
        <w:tc>
          <w:tcPr>
            <w:tcW w:w="562" w:type="dxa"/>
            <w:shd w:val="clear" w:color="auto" w:fill="FFFFFF"/>
          </w:tcPr>
          <w:p w:rsidR="009B1816" w:rsidRPr="002B5EE4" w:rsidRDefault="009B1816" w:rsidP="00062F59">
            <w:pPr>
              <w:spacing w:line="228" w:lineRule="auto"/>
              <w:ind w:left="-120" w:right="-131"/>
              <w:jc w:val="center"/>
              <w:rPr>
                <w:sz w:val="28"/>
                <w:szCs w:val="28"/>
              </w:rPr>
            </w:pPr>
          </w:p>
        </w:tc>
        <w:tc>
          <w:tcPr>
            <w:tcW w:w="8652" w:type="dxa"/>
            <w:shd w:val="clear" w:color="auto" w:fill="FFFFFF"/>
            <w:vAlign w:val="center"/>
          </w:tcPr>
          <w:p w:rsidR="009B1816" w:rsidRPr="002B5EE4" w:rsidRDefault="009B1816" w:rsidP="00062F59">
            <w:pPr>
              <w:widowControl w:val="0"/>
              <w:autoSpaceDE w:val="0"/>
              <w:autoSpaceDN w:val="0"/>
              <w:spacing w:line="228" w:lineRule="auto"/>
              <w:jc w:val="both"/>
              <w:rPr>
                <w:sz w:val="28"/>
                <w:szCs w:val="28"/>
              </w:rPr>
            </w:pPr>
          </w:p>
        </w:tc>
        <w:tc>
          <w:tcPr>
            <w:tcW w:w="817" w:type="dxa"/>
            <w:shd w:val="clear" w:color="auto" w:fill="FFFFFF"/>
            <w:vAlign w:val="bottom"/>
          </w:tcPr>
          <w:p w:rsidR="009B1816" w:rsidRPr="002069AB" w:rsidRDefault="009B1816" w:rsidP="00062F59">
            <w:pPr>
              <w:spacing w:line="228" w:lineRule="auto"/>
              <w:ind w:left="-105" w:right="-135"/>
              <w:jc w:val="center"/>
              <w:rPr>
                <w:sz w:val="28"/>
                <w:szCs w:val="28"/>
                <w:highlight w:val="yellow"/>
              </w:rPr>
            </w:pPr>
          </w:p>
        </w:tc>
      </w:tr>
      <w:tr w:rsidR="009B1816" w:rsidRPr="003812F6" w:rsidTr="00062F59">
        <w:trPr>
          <w:cantSplit/>
        </w:trPr>
        <w:tc>
          <w:tcPr>
            <w:tcW w:w="562" w:type="dxa"/>
            <w:shd w:val="clear" w:color="auto" w:fill="FFFFFF"/>
          </w:tcPr>
          <w:p w:rsidR="009B1816" w:rsidRPr="002B5EE4" w:rsidRDefault="009B1816" w:rsidP="00062F59">
            <w:pPr>
              <w:spacing w:line="228" w:lineRule="auto"/>
              <w:ind w:left="-120" w:right="-131"/>
              <w:jc w:val="center"/>
              <w:rPr>
                <w:sz w:val="28"/>
                <w:szCs w:val="28"/>
              </w:rPr>
            </w:pPr>
          </w:p>
        </w:tc>
        <w:tc>
          <w:tcPr>
            <w:tcW w:w="8652" w:type="dxa"/>
            <w:shd w:val="clear" w:color="auto" w:fill="FFFFFF"/>
            <w:vAlign w:val="center"/>
          </w:tcPr>
          <w:p w:rsidR="009B1816" w:rsidRPr="002B5EE4" w:rsidRDefault="009B1816" w:rsidP="00062F59">
            <w:pPr>
              <w:spacing w:line="228" w:lineRule="auto"/>
              <w:jc w:val="both"/>
              <w:rPr>
                <w:sz w:val="28"/>
                <w:szCs w:val="28"/>
              </w:rPr>
            </w:pPr>
          </w:p>
        </w:tc>
        <w:tc>
          <w:tcPr>
            <w:tcW w:w="817" w:type="dxa"/>
            <w:shd w:val="clear" w:color="auto" w:fill="FFFFFF"/>
            <w:vAlign w:val="bottom"/>
          </w:tcPr>
          <w:p w:rsidR="009B1816" w:rsidRPr="002069AB" w:rsidRDefault="009B1816" w:rsidP="00062F59">
            <w:pPr>
              <w:widowControl w:val="0"/>
              <w:autoSpaceDE w:val="0"/>
              <w:autoSpaceDN w:val="0"/>
              <w:spacing w:line="228" w:lineRule="auto"/>
              <w:ind w:left="-105" w:right="-135"/>
              <w:jc w:val="center"/>
              <w:rPr>
                <w:sz w:val="28"/>
                <w:szCs w:val="28"/>
                <w:highlight w:val="yellow"/>
              </w:rPr>
            </w:pPr>
          </w:p>
        </w:tc>
      </w:tr>
      <w:tr w:rsidR="009B1816" w:rsidRPr="003812F6" w:rsidTr="00062F59">
        <w:trPr>
          <w:cantSplit/>
        </w:trPr>
        <w:tc>
          <w:tcPr>
            <w:tcW w:w="562" w:type="dxa"/>
            <w:shd w:val="clear" w:color="auto" w:fill="FFFFFF"/>
          </w:tcPr>
          <w:p w:rsidR="009B1816" w:rsidRPr="002B5EE4" w:rsidRDefault="009B1816" w:rsidP="00062F59">
            <w:pPr>
              <w:spacing w:line="228" w:lineRule="auto"/>
              <w:ind w:left="-120" w:right="-131"/>
              <w:jc w:val="center"/>
              <w:rPr>
                <w:sz w:val="6"/>
                <w:szCs w:val="6"/>
              </w:rPr>
            </w:pPr>
          </w:p>
        </w:tc>
        <w:tc>
          <w:tcPr>
            <w:tcW w:w="8652" w:type="dxa"/>
            <w:shd w:val="clear" w:color="auto" w:fill="FFFFFF"/>
            <w:vAlign w:val="center"/>
          </w:tcPr>
          <w:p w:rsidR="009B1816" w:rsidRPr="002B5EE4" w:rsidRDefault="009B1816" w:rsidP="00062F59">
            <w:pPr>
              <w:spacing w:line="228" w:lineRule="auto"/>
              <w:jc w:val="both"/>
              <w:rPr>
                <w:sz w:val="6"/>
                <w:szCs w:val="6"/>
              </w:rPr>
            </w:pPr>
          </w:p>
        </w:tc>
        <w:tc>
          <w:tcPr>
            <w:tcW w:w="817" w:type="dxa"/>
            <w:shd w:val="clear" w:color="auto" w:fill="FFFFFF"/>
            <w:vAlign w:val="bottom"/>
          </w:tcPr>
          <w:p w:rsidR="009B1816" w:rsidRPr="003812F6" w:rsidRDefault="009B1816" w:rsidP="00062F59">
            <w:pPr>
              <w:spacing w:line="228" w:lineRule="auto"/>
              <w:ind w:left="-105" w:right="-135"/>
              <w:jc w:val="center"/>
              <w:rPr>
                <w:color w:val="FF0000"/>
                <w:sz w:val="6"/>
                <w:szCs w:val="6"/>
                <w:highlight w:val="yellow"/>
              </w:rPr>
            </w:pPr>
          </w:p>
        </w:tc>
      </w:tr>
      <w:tr w:rsidR="009B1816" w:rsidRPr="003812F6" w:rsidTr="00062F59">
        <w:trPr>
          <w:cantSplit/>
        </w:trPr>
        <w:tc>
          <w:tcPr>
            <w:tcW w:w="562" w:type="dxa"/>
            <w:shd w:val="clear" w:color="auto" w:fill="FFFFFF"/>
          </w:tcPr>
          <w:p w:rsidR="009B1816" w:rsidRPr="002B5EE4" w:rsidRDefault="009B1816" w:rsidP="00062F59">
            <w:pPr>
              <w:spacing w:line="228" w:lineRule="auto"/>
              <w:ind w:left="-120" w:right="-131"/>
              <w:jc w:val="center"/>
              <w:rPr>
                <w:sz w:val="28"/>
                <w:szCs w:val="28"/>
              </w:rPr>
            </w:pPr>
          </w:p>
        </w:tc>
        <w:tc>
          <w:tcPr>
            <w:tcW w:w="8652" w:type="dxa"/>
            <w:shd w:val="clear" w:color="auto" w:fill="FFFFFF"/>
            <w:vAlign w:val="center"/>
          </w:tcPr>
          <w:p w:rsidR="009B1816" w:rsidRPr="002B5EE4" w:rsidRDefault="009B1816" w:rsidP="00062F59">
            <w:pPr>
              <w:spacing w:line="228" w:lineRule="auto"/>
              <w:jc w:val="both"/>
              <w:rPr>
                <w:sz w:val="28"/>
                <w:szCs w:val="28"/>
              </w:rPr>
            </w:pPr>
          </w:p>
        </w:tc>
        <w:tc>
          <w:tcPr>
            <w:tcW w:w="817" w:type="dxa"/>
            <w:shd w:val="clear" w:color="auto" w:fill="FFFFFF"/>
            <w:vAlign w:val="bottom"/>
          </w:tcPr>
          <w:p w:rsidR="009B1816" w:rsidRPr="002069AB" w:rsidRDefault="009B1816" w:rsidP="00062F59">
            <w:pPr>
              <w:spacing w:line="228" w:lineRule="auto"/>
              <w:ind w:left="-105" w:right="-135"/>
              <w:jc w:val="center"/>
              <w:rPr>
                <w:sz w:val="28"/>
                <w:szCs w:val="28"/>
              </w:rPr>
            </w:pPr>
          </w:p>
        </w:tc>
      </w:tr>
      <w:tr w:rsidR="009B1816" w:rsidRPr="003812F6" w:rsidTr="00062F59">
        <w:trPr>
          <w:cantSplit/>
        </w:trPr>
        <w:tc>
          <w:tcPr>
            <w:tcW w:w="562" w:type="dxa"/>
            <w:shd w:val="clear" w:color="auto" w:fill="FFFFFF"/>
          </w:tcPr>
          <w:p w:rsidR="009B1816" w:rsidRPr="002B5EE4" w:rsidRDefault="009B1816" w:rsidP="00062F59">
            <w:pPr>
              <w:spacing w:line="228" w:lineRule="auto"/>
              <w:ind w:left="-120" w:right="-131"/>
              <w:jc w:val="center"/>
              <w:rPr>
                <w:sz w:val="28"/>
                <w:szCs w:val="28"/>
                <w:lang w:val="en-US"/>
              </w:rPr>
            </w:pPr>
          </w:p>
        </w:tc>
        <w:tc>
          <w:tcPr>
            <w:tcW w:w="8652" w:type="dxa"/>
            <w:shd w:val="clear" w:color="auto" w:fill="FFFFFF"/>
            <w:vAlign w:val="center"/>
          </w:tcPr>
          <w:p w:rsidR="009B1816" w:rsidRPr="002B5EE4" w:rsidRDefault="009B1816" w:rsidP="00062F59">
            <w:pPr>
              <w:spacing w:line="228" w:lineRule="auto"/>
              <w:jc w:val="both"/>
              <w:rPr>
                <w:u w:val="single"/>
              </w:rPr>
            </w:pPr>
          </w:p>
        </w:tc>
        <w:tc>
          <w:tcPr>
            <w:tcW w:w="817" w:type="dxa"/>
            <w:shd w:val="clear" w:color="auto" w:fill="FFFFFF"/>
            <w:vAlign w:val="bottom"/>
          </w:tcPr>
          <w:p w:rsidR="009B1816" w:rsidRPr="002069AB" w:rsidRDefault="009B1816" w:rsidP="00062F59">
            <w:pPr>
              <w:spacing w:line="228" w:lineRule="auto"/>
              <w:ind w:left="-105" w:right="-135"/>
              <w:jc w:val="center"/>
              <w:rPr>
                <w:sz w:val="28"/>
                <w:szCs w:val="28"/>
              </w:rPr>
            </w:pPr>
          </w:p>
        </w:tc>
      </w:tr>
      <w:tr w:rsidR="009B1816" w:rsidRPr="003812F6" w:rsidTr="00062F59">
        <w:trPr>
          <w:cantSplit/>
        </w:trPr>
        <w:tc>
          <w:tcPr>
            <w:tcW w:w="562" w:type="dxa"/>
            <w:shd w:val="clear" w:color="auto" w:fill="FFFFFF"/>
          </w:tcPr>
          <w:p w:rsidR="009B1816" w:rsidRPr="002B5EE4" w:rsidRDefault="009B1816" w:rsidP="00062F59">
            <w:pPr>
              <w:spacing w:line="228" w:lineRule="auto"/>
              <w:ind w:left="-120" w:right="-131"/>
              <w:jc w:val="center"/>
              <w:rPr>
                <w:sz w:val="28"/>
                <w:szCs w:val="28"/>
                <w:lang w:val="en-US"/>
              </w:rPr>
            </w:pPr>
          </w:p>
        </w:tc>
        <w:tc>
          <w:tcPr>
            <w:tcW w:w="8652" w:type="dxa"/>
            <w:shd w:val="clear" w:color="auto" w:fill="FFFFFF"/>
            <w:vAlign w:val="center"/>
          </w:tcPr>
          <w:p w:rsidR="009B1816" w:rsidRPr="002B5EE4" w:rsidRDefault="009B1816" w:rsidP="00062F59">
            <w:pPr>
              <w:spacing w:line="228" w:lineRule="auto"/>
              <w:jc w:val="both"/>
              <w:rPr>
                <w:u w:val="single"/>
              </w:rPr>
            </w:pPr>
          </w:p>
        </w:tc>
        <w:tc>
          <w:tcPr>
            <w:tcW w:w="817" w:type="dxa"/>
            <w:shd w:val="clear" w:color="auto" w:fill="FFFFFF"/>
            <w:vAlign w:val="bottom"/>
          </w:tcPr>
          <w:p w:rsidR="009B1816" w:rsidRPr="003812F6" w:rsidRDefault="009B1816" w:rsidP="00062F59">
            <w:pPr>
              <w:spacing w:line="228" w:lineRule="auto"/>
              <w:ind w:left="-105" w:right="-135"/>
              <w:jc w:val="center"/>
              <w:rPr>
                <w:color w:val="FF0000"/>
                <w:sz w:val="28"/>
                <w:szCs w:val="28"/>
              </w:rPr>
            </w:pPr>
          </w:p>
        </w:tc>
      </w:tr>
    </w:tbl>
    <w:p w:rsidR="009B1816" w:rsidRPr="003812F6" w:rsidRDefault="009B1816" w:rsidP="009B1816">
      <w:pPr>
        <w:pStyle w:val="2"/>
        <w:pageBreakBefore/>
        <w:rPr>
          <w:rFonts w:cs="Times New Roman"/>
        </w:rPr>
      </w:pPr>
      <w:bookmarkStart w:id="0" w:name="_I._ОБЩИЕ_ПОЛОЖЕНИЯ"/>
      <w:bookmarkEnd w:id="0"/>
      <w:r w:rsidRPr="003812F6">
        <w:rPr>
          <w:rFonts w:cs="Times New Roman"/>
        </w:rPr>
        <w:lastRenderedPageBreak/>
        <w:t>I. ОБЩИЕ ПОЛОЖЕНИЯ</w:t>
      </w:r>
    </w:p>
    <w:p w:rsidR="009B1816" w:rsidRPr="003812F6" w:rsidRDefault="009B1816" w:rsidP="009B1816">
      <w:pPr>
        <w:pStyle w:val="a3"/>
        <w:ind w:right="-57"/>
        <w:jc w:val="center"/>
        <w:rPr>
          <w:b/>
          <w:bCs/>
          <w:sz w:val="28"/>
          <w:szCs w:val="28"/>
        </w:rPr>
      </w:pPr>
    </w:p>
    <w:p w:rsidR="009B1816" w:rsidRPr="003812F6" w:rsidRDefault="009B1816" w:rsidP="009B1816">
      <w:pPr>
        <w:pStyle w:val="ConsPlusNormal"/>
        <w:ind w:firstLine="709"/>
        <w:jc w:val="both"/>
        <w:rPr>
          <w:rFonts w:ascii="Times New Roman" w:hAnsi="Times New Roman" w:cs="Times New Roman"/>
          <w:i/>
          <w:sz w:val="24"/>
          <w:szCs w:val="28"/>
        </w:rPr>
      </w:pPr>
      <w:r w:rsidRPr="003812F6">
        <w:rPr>
          <w:rFonts w:ascii="Times New Roman" w:hAnsi="Times New Roman" w:cs="Times New Roman"/>
          <w:sz w:val="28"/>
          <w:szCs w:val="28"/>
        </w:rPr>
        <w:t>Анализ деятельности Главного управления МЧС России по Воронежской области (далее соответственно – Анализ, Главное управление) проведен в соответствии с задачами и функциями, определенными Положением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органе,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 состоит из разделов по направлениям деятельности с критериями и их показателями.</w:t>
      </w:r>
    </w:p>
    <w:p w:rsidR="009B1816" w:rsidRPr="003812F6" w:rsidRDefault="009B1816" w:rsidP="009B1816">
      <w:pPr>
        <w:pStyle w:val="ConsPlusNormal"/>
        <w:ind w:firstLine="709"/>
        <w:jc w:val="both"/>
        <w:rPr>
          <w:rFonts w:ascii="Times New Roman" w:hAnsi="Times New Roman" w:cs="Times New Roman"/>
          <w:sz w:val="28"/>
          <w:szCs w:val="28"/>
        </w:rPr>
      </w:pPr>
      <w:r w:rsidRPr="003812F6">
        <w:rPr>
          <w:rFonts w:ascii="Times New Roman" w:hAnsi="Times New Roman" w:cs="Times New Roman"/>
          <w:sz w:val="28"/>
          <w:szCs w:val="28"/>
        </w:rPr>
        <w:t>Разделы содержат количественные и качественные значения показателей деятельности, а также динамику деятельности террит</w:t>
      </w:r>
      <w:r>
        <w:rPr>
          <w:rFonts w:ascii="Times New Roman" w:hAnsi="Times New Roman" w:cs="Times New Roman"/>
          <w:sz w:val="28"/>
          <w:szCs w:val="28"/>
        </w:rPr>
        <w:t xml:space="preserve">ориального органа                      МЧС </w:t>
      </w:r>
      <w:r w:rsidRPr="003812F6">
        <w:rPr>
          <w:rFonts w:ascii="Times New Roman" w:hAnsi="Times New Roman" w:cs="Times New Roman"/>
          <w:sz w:val="28"/>
          <w:szCs w:val="28"/>
        </w:rPr>
        <w:t xml:space="preserve">России за </w:t>
      </w:r>
      <w:r>
        <w:rPr>
          <w:rFonts w:ascii="Times New Roman" w:hAnsi="Times New Roman" w:cs="Times New Roman"/>
          <w:sz w:val="28"/>
          <w:szCs w:val="28"/>
        </w:rPr>
        <w:t xml:space="preserve">1 квартал </w:t>
      </w:r>
      <w:r w:rsidRPr="003812F6">
        <w:rPr>
          <w:rFonts w:ascii="Times New Roman" w:hAnsi="Times New Roman" w:cs="Times New Roman"/>
          <w:sz w:val="28"/>
          <w:szCs w:val="28"/>
        </w:rPr>
        <w:t>202</w:t>
      </w:r>
      <w:r>
        <w:rPr>
          <w:rFonts w:ascii="Times New Roman" w:hAnsi="Times New Roman" w:cs="Times New Roman"/>
          <w:sz w:val="28"/>
          <w:szCs w:val="28"/>
        </w:rPr>
        <w:t>1</w:t>
      </w:r>
      <w:r w:rsidRPr="003812F6">
        <w:rPr>
          <w:rFonts w:ascii="Times New Roman" w:hAnsi="Times New Roman" w:cs="Times New Roman"/>
          <w:sz w:val="28"/>
          <w:szCs w:val="28"/>
        </w:rPr>
        <w:t xml:space="preserve"> год</w:t>
      </w:r>
      <w:r>
        <w:rPr>
          <w:rFonts w:ascii="Times New Roman" w:hAnsi="Times New Roman" w:cs="Times New Roman"/>
          <w:sz w:val="28"/>
          <w:szCs w:val="28"/>
        </w:rPr>
        <w:t>а</w:t>
      </w:r>
      <w:r w:rsidRPr="003812F6">
        <w:rPr>
          <w:rFonts w:ascii="Times New Roman" w:hAnsi="Times New Roman" w:cs="Times New Roman"/>
          <w:sz w:val="28"/>
          <w:szCs w:val="28"/>
        </w:rPr>
        <w:t xml:space="preserve">. </w:t>
      </w:r>
    </w:p>
    <w:p w:rsidR="009B1816" w:rsidRPr="003812F6" w:rsidRDefault="009B1816" w:rsidP="009B1816">
      <w:pPr>
        <w:pStyle w:val="ConsPlusNormal"/>
        <w:ind w:firstLine="709"/>
        <w:jc w:val="both"/>
        <w:rPr>
          <w:rFonts w:ascii="Times New Roman" w:hAnsi="Times New Roman" w:cs="Times New Roman"/>
          <w:sz w:val="28"/>
          <w:szCs w:val="28"/>
        </w:rPr>
      </w:pPr>
      <w:r w:rsidRPr="003812F6">
        <w:rPr>
          <w:rFonts w:ascii="Times New Roman" w:hAnsi="Times New Roman" w:cs="Times New Roman"/>
          <w:sz w:val="28"/>
          <w:szCs w:val="28"/>
        </w:rPr>
        <w:t xml:space="preserve">В настоящем Анализе отражены проблемные вопросы и предложения </w:t>
      </w:r>
      <w:r w:rsidRPr="003812F6">
        <w:rPr>
          <w:rFonts w:ascii="Times New Roman" w:hAnsi="Times New Roman" w:cs="Times New Roman"/>
          <w:sz w:val="28"/>
          <w:szCs w:val="28"/>
        </w:rPr>
        <w:br/>
        <w:t>по их решению.</w:t>
      </w:r>
    </w:p>
    <w:p w:rsidR="009B1816" w:rsidRPr="003812F6" w:rsidRDefault="009B1816" w:rsidP="009B1816">
      <w:pPr>
        <w:pStyle w:val="ConsPlusNormal"/>
        <w:ind w:firstLine="540"/>
        <w:jc w:val="both"/>
        <w:rPr>
          <w:rFonts w:ascii="Times New Roman" w:hAnsi="Times New Roman" w:cs="Times New Roman"/>
          <w:sz w:val="28"/>
          <w:szCs w:val="28"/>
        </w:rPr>
      </w:pPr>
    </w:p>
    <w:p w:rsidR="009B1816" w:rsidRPr="003812F6" w:rsidRDefault="009B1816" w:rsidP="009B1816">
      <w:pPr>
        <w:pStyle w:val="a3"/>
        <w:ind w:right="-57"/>
        <w:jc w:val="center"/>
        <w:rPr>
          <w:b/>
          <w:bCs/>
          <w:color w:val="FF0000"/>
          <w:sz w:val="28"/>
          <w:szCs w:val="28"/>
        </w:rPr>
      </w:pPr>
    </w:p>
    <w:p w:rsidR="009B1816" w:rsidRPr="003812F6" w:rsidRDefault="009B1816" w:rsidP="009B1816">
      <w:pPr>
        <w:ind w:firstLine="709"/>
        <w:jc w:val="both"/>
        <w:rPr>
          <w:color w:val="FF0000"/>
          <w:sz w:val="28"/>
          <w:szCs w:val="28"/>
        </w:rPr>
      </w:pPr>
      <w:r w:rsidRPr="003812F6">
        <w:rPr>
          <w:b/>
          <w:bCs/>
          <w:color w:val="FF0000"/>
          <w:sz w:val="28"/>
          <w:szCs w:val="28"/>
        </w:rPr>
        <w:br w:type="page"/>
      </w:r>
    </w:p>
    <w:p w:rsidR="009B1816" w:rsidRPr="003812F6" w:rsidRDefault="009B1816" w:rsidP="009B1816">
      <w:pPr>
        <w:pStyle w:val="2"/>
        <w:rPr>
          <w:rFonts w:cs="Times New Roman"/>
        </w:rPr>
      </w:pPr>
      <w:bookmarkStart w:id="1" w:name="_II._ХАРАКТЕРИСТИКА_СУБЪЕКТА"/>
      <w:bookmarkEnd w:id="1"/>
      <w:r w:rsidRPr="003812F6">
        <w:rPr>
          <w:rFonts w:cs="Times New Roman"/>
          <w:lang w:val="en-US"/>
        </w:rPr>
        <w:lastRenderedPageBreak/>
        <w:t>II</w:t>
      </w:r>
      <w:r w:rsidRPr="003812F6">
        <w:rPr>
          <w:rFonts w:cs="Times New Roman"/>
        </w:rPr>
        <w:t>. ХАРАКТЕРИСТИКА СУБЪЕКТА РОССИЙСКОЙ ФЕДЕРАЦИИ</w:t>
      </w:r>
    </w:p>
    <w:p w:rsidR="009B1816" w:rsidRPr="003812F6" w:rsidRDefault="009B1816" w:rsidP="009B1816">
      <w:pPr>
        <w:ind w:firstLine="709"/>
        <w:jc w:val="both"/>
        <w:rPr>
          <w:sz w:val="28"/>
          <w:szCs w:val="32"/>
        </w:rPr>
      </w:pPr>
    </w:p>
    <w:p w:rsidR="009B1816" w:rsidRPr="003812F6" w:rsidRDefault="009B1816" w:rsidP="009B1816">
      <w:pPr>
        <w:ind w:firstLine="709"/>
        <w:jc w:val="both"/>
        <w:rPr>
          <w:sz w:val="28"/>
          <w:szCs w:val="32"/>
        </w:rPr>
      </w:pPr>
      <w:r w:rsidRPr="003812F6">
        <w:rPr>
          <w:sz w:val="28"/>
          <w:szCs w:val="32"/>
        </w:rPr>
        <w:t>Воронежская область образована в 1934 году.</w:t>
      </w:r>
    </w:p>
    <w:p w:rsidR="009B1816" w:rsidRPr="003812F6" w:rsidRDefault="009B1816" w:rsidP="009B1816">
      <w:pPr>
        <w:ind w:firstLine="709"/>
        <w:jc w:val="both"/>
        <w:rPr>
          <w:sz w:val="28"/>
          <w:szCs w:val="32"/>
        </w:rPr>
      </w:pPr>
      <w:r w:rsidRPr="003812F6">
        <w:rPr>
          <w:sz w:val="28"/>
          <w:szCs w:val="32"/>
        </w:rPr>
        <w:t>Входит в состав Центрального федерального округа.</w:t>
      </w:r>
    </w:p>
    <w:p w:rsidR="009B1816" w:rsidRPr="003812F6" w:rsidRDefault="009B1816" w:rsidP="009B1816">
      <w:pPr>
        <w:ind w:firstLine="708"/>
        <w:jc w:val="both"/>
        <w:rPr>
          <w:sz w:val="28"/>
          <w:szCs w:val="28"/>
        </w:rPr>
      </w:pPr>
      <w:r w:rsidRPr="003812F6">
        <w:rPr>
          <w:sz w:val="28"/>
          <w:szCs w:val="28"/>
        </w:rPr>
        <w:t xml:space="preserve">Граничит с субъектами </w:t>
      </w:r>
      <w:r w:rsidRPr="003812F6">
        <w:rPr>
          <w:sz w:val="30"/>
          <w:szCs w:val="30"/>
        </w:rPr>
        <w:t xml:space="preserve">Российской Федерации: </w:t>
      </w:r>
      <w:r w:rsidRPr="003812F6">
        <w:rPr>
          <w:sz w:val="28"/>
          <w:szCs w:val="32"/>
        </w:rPr>
        <w:t xml:space="preserve">Ростовской, Белгородской Курской, Липецкой, Тамбовской, Волгоградской, Саратовской областями. </w:t>
      </w:r>
      <w:r w:rsidRPr="003812F6">
        <w:rPr>
          <w:sz w:val="30"/>
          <w:szCs w:val="30"/>
        </w:rPr>
        <w:t xml:space="preserve">Ограничена государственной границей Российской Федерации с </w:t>
      </w:r>
      <w:r w:rsidRPr="003812F6">
        <w:rPr>
          <w:sz w:val="28"/>
          <w:szCs w:val="32"/>
        </w:rPr>
        <w:t xml:space="preserve">Украиной </w:t>
      </w:r>
      <w:r w:rsidRPr="003812F6">
        <w:rPr>
          <w:sz w:val="28"/>
          <w:szCs w:val="28"/>
        </w:rPr>
        <w:t>(Луганской областью).</w:t>
      </w:r>
    </w:p>
    <w:p w:rsidR="009B1816" w:rsidRPr="003812F6" w:rsidRDefault="009B1816" w:rsidP="009B1816">
      <w:pPr>
        <w:ind w:firstLine="708"/>
        <w:jc w:val="both"/>
        <w:rPr>
          <w:sz w:val="28"/>
          <w:szCs w:val="32"/>
        </w:rPr>
      </w:pPr>
      <w:r w:rsidRPr="003812F6">
        <w:rPr>
          <w:sz w:val="28"/>
          <w:szCs w:val="28"/>
        </w:rPr>
        <w:t xml:space="preserve">Административно-территориальное деление </w:t>
      </w:r>
      <w:r w:rsidRPr="003812F6">
        <w:rPr>
          <w:sz w:val="28"/>
          <w:szCs w:val="32"/>
        </w:rPr>
        <w:t xml:space="preserve">Воронежской области </w:t>
      </w:r>
      <w:r w:rsidRPr="003812F6">
        <w:rPr>
          <w:sz w:val="28"/>
          <w:szCs w:val="28"/>
        </w:rPr>
        <w:t xml:space="preserve">представляет собой 3 городских округа и 31 муниципальный район, </w:t>
      </w:r>
      <w:r w:rsidRPr="003812F6">
        <w:rPr>
          <w:sz w:val="28"/>
          <w:szCs w:val="28"/>
        </w:rPr>
        <w:br/>
        <w:t>в которых 444 поселения, в том числе 28 городских и 416 сельских.</w:t>
      </w:r>
    </w:p>
    <w:p w:rsidR="009B1816" w:rsidRPr="003812F6" w:rsidRDefault="009B1816" w:rsidP="009B1816">
      <w:pPr>
        <w:ind w:firstLine="708"/>
        <w:jc w:val="both"/>
        <w:rPr>
          <w:sz w:val="28"/>
          <w:szCs w:val="32"/>
        </w:rPr>
      </w:pPr>
      <w:r w:rsidRPr="003812F6">
        <w:rPr>
          <w:sz w:val="28"/>
          <w:szCs w:val="32"/>
        </w:rPr>
        <w:t>Численность населения Воронежской области составляет 2 324 205 чел., плотность - 44,51 чел./км</w:t>
      </w:r>
      <w:r w:rsidRPr="003812F6">
        <w:rPr>
          <w:sz w:val="28"/>
          <w:szCs w:val="32"/>
          <w:vertAlign w:val="superscript"/>
        </w:rPr>
        <w:t>2</w:t>
      </w:r>
      <w:r w:rsidRPr="003812F6">
        <w:rPr>
          <w:sz w:val="28"/>
          <w:szCs w:val="32"/>
        </w:rPr>
        <w:t>, городское население составляет 67,96 %.</w:t>
      </w:r>
    </w:p>
    <w:p w:rsidR="009B1816" w:rsidRPr="003812F6" w:rsidRDefault="009B1816" w:rsidP="009B1816">
      <w:pPr>
        <w:ind w:firstLine="708"/>
        <w:jc w:val="both"/>
        <w:rPr>
          <w:sz w:val="28"/>
          <w:szCs w:val="28"/>
        </w:rPr>
      </w:pPr>
      <w:r w:rsidRPr="003812F6">
        <w:rPr>
          <w:sz w:val="28"/>
          <w:szCs w:val="28"/>
        </w:rPr>
        <w:t>На территории Воронежской области расположено 20 потенциально опасных объектов (в том числе 9 критически важных (далее – КВО</w:t>
      </w:r>
      <w:r>
        <w:rPr>
          <w:sz w:val="28"/>
          <w:szCs w:val="28"/>
        </w:rPr>
        <w:t xml:space="preserve">) </w:t>
      </w:r>
      <w:r w:rsidRPr="003812F6">
        <w:rPr>
          <w:sz w:val="28"/>
          <w:szCs w:val="28"/>
        </w:rPr>
        <w:t>из них радиационно-опасных -  1; химически опасных -  4; взрывопожароопасных     -  13; потенциально опасных гидротехнических сооружений -  2.</w:t>
      </w:r>
    </w:p>
    <w:p w:rsidR="009B1816" w:rsidRPr="008D599B" w:rsidRDefault="009B1816" w:rsidP="009B1816">
      <w:pPr>
        <w:ind w:firstLine="708"/>
        <w:jc w:val="both"/>
        <w:rPr>
          <w:i/>
          <w:szCs w:val="32"/>
        </w:rPr>
      </w:pPr>
      <w:r w:rsidRPr="008D599B">
        <w:rPr>
          <w:sz w:val="28"/>
          <w:szCs w:val="32"/>
        </w:rPr>
        <w:t>На территории Воронежской области имеются следующие характерные риски возникновения чрезвычайных ситуаций (далее – ЧС):</w:t>
      </w:r>
    </w:p>
    <w:p w:rsidR="009B1816" w:rsidRPr="008D599B" w:rsidRDefault="009B1816" w:rsidP="009B1816">
      <w:pPr>
        <w:ind w:firstLine="708"/>
        <w:jc w:val="both"/>
        <w:rPr>
          <w:i/>
          <w:szCs w:val="32"/>
        </w:rPr>
      </w:pPr>
      <w:r>
        <w:rPr>
          <w:rFonts w:eastAsiaTheme="minorHAnsi"/>
          <w:sz w:val="28"/>
          <w:szCs w:val="28"/>
          <w:lang w:eastAsia="en-US"/>
        </w:rPr>
        <w:t>1. </w:t>
      </w:r>
      <w:r w:rsidRPr="008D599B">
        <w:rPr>
          <w:rFonts w:eastAsiaTheme="minorHAnsi"/>
          <w:sz w:val="28"/>
          <w:szCs w:val="28"/>
          <w:lang w:eastAsia="en-US"/>
        </w:rPr>
        <w:t>ЧС на объектах автомобильного транспорта (максимальное количество ЧС на автомобильной дороге М-4 «Дон»);</w:t>
      </w:r>
    </w:p>
    <w:p w:rsidR="009B1816" w:rsidRPr="008D599B" w:rsidRDefault="009B1816" w:rsidP="009B1816">
      <w:pPr>
        <w:ind w:firstLine="720"/>
        <w:contextualSpacing/>
        <w:jc w:val="both"/>
        <w:rPr>
          <w:rFonts w:eastAsiaTheme="minorHAnsi"/>
          <w:sz w:val="28"/>
          <w:szCs w:val="28"/>
          <w:lang w:eastAsia="en-US"/>
        </w:rPr>
      </w:pPr>
      <w:r>
        <w:rPr>
          <w:rFonts w:eastAsiaTheme="minorHAnsi"/>
          <w:sz w:val="28"/>
          <w:szCs w:val="28"/>
          <w:lang w:eastAsia="en-US"/>
        </w:rPr>
        <w:t>2. </w:t>
      </w:r>
      <w:r w:rsidRPr="008D599B">
        <w:rPr>
          <w:rFonts w:eastAsiaTheme="minorHAnsi"/>
          <w:sz w:val="28"/>
          <w:szCs w:val="28"/>
          <w:lang w:eastAsia="en-US"/>
        </w:rPr>
        <w:t>ЧС на объектах железнодорожного транспорта (наибольшая вероятность возникновения ЧС в районе крупных железнодорожных станций:   г.о.г. Воронеж, г.п.г. Лиски, г.п.г. Поворино, г.п.г. Россошь, р.п. Таловая);</w:t>
      </w:r>
    </w:p>
    <w:p w:rsidR="009B1816" w:rsidRPr="008D599B" w:rsidRDefault="009B1816" w:rsidP="009B1816">
      <w:pPr>
        <w:ind w:firstLine="720"/>
        <w:contextualSpacing/>
        <w:jc w:val="both"/>
        <w:rPr>
          <w:rFonts w:eastAsiaTheme="minorHAnsi"/>
          <w:sz w:val="28"/>
          <w:szCs w:val="28"/>
          <w:lang w:eastAsia="en-US"/>
        </w:rPr>
      </w:pPr>
      <w:r>
        <w:rPr>
          <w:rFonts w:eastAsiaTheme="minorHAnsi"/>
          <w:sz w:val="28"/>
          <w:szCs w:val="28"/>
          <w:lang w:eastAsia="en-US"/>
        </w:rPr>
        <w:t>3. </w:t>
      </w:r>
      <w:r w:rsidRPr="008D599B">
        <w:rPr>
          <w:rFonts w:eastAsiaTheme="minorHAnsi"/>
          <w:sz w:val="28"/>
          <w:szCs w:val="28"/>
          <w:lang w:eastAsia="en-US"/>
        </w:rPr>
        <w:t>ЧС на объектах воздушного транспорта (наибольшая вероятность возникновения ЧС в районе международного</w:t>
      </w:r>
      <w:r>
        <w:rPr>
          <w:rFonts w:eastAsiaTheme="minorHAnsi"/>
          <w:sz w:val="28"/>
          <w:szCs w:val="28"/>
          <w:lang w:eastAsia="en-US"/>
        </w:rPr>
        <w:t xml:space="preserve"> </w:t>
      </w:r>
      <w:r w:rsidRPr="008D599B">
        <w:rPr>
          <w:rFonts w:eastAsiaTheme="minorHAnsi"/>
          <w:sz w:val="28"/>
          <w:szCs w:val="28"/>
          <w:lang w:eastAsia="en-US"/>
        </w:rPr>
        <w:t>аэропорта Воронеж имени Петра I и аэродромов: «Балтимор» (г.о.г. Воронеж), АООТ «ВАСО» (г.о.г. Воронеж), «Отвесный» (г.о. Борисоглебский), «Природный» (г.п.г. Бутурлиновка);</w:t>
      </w:r>
    </w:p>
    <w:p w:rsidR="009B1816" w:rsidRPr="008D599B" w:rsidRDefault="009B1816" w:rsidP="009B1816">
      <w:pPr>
        <w:ind w:firstLine="720"/>
        <w:contextualSpacing/>
        <w:jc w:val="both"/>
        <w:rPr>
          <w:rFonts w:eastAsiaTheme="minorHAnsi"/>
          <w:sz w:val="28"/>
          <w:szCs w:val="28"/>
          <w:lang w:eastAsia="en-US"/>
        </w:rPr>
      </w:pPr>
      <w:r>
        <w:rPr>
          <w:rFonts w:eastAsiaTheme="minorHAnsi"/>
          <w:sz w:val="28"/>
          <w:szCs w:val="28"/>
          <w:lang w:eastAsia="en-US"/>
        </w:rPr>
        <w:t>4. </w:t>
      </w:r>
      <w:r w:rsidRPr="008D599B">
        <w:rPr>
          <w:rFonts w:eastAsiaTheme="minorHAnsi"/>
          <w:sz w:val="28"/>
          <w:szCs w:val="28"/>
          <w:lang w:eastAsia="en-US"/>
        </w:rPr>
        <w:t>ЧС на объектах речного транспорта (г.о.г. Воронеж, Рамонский и Новоусманский</w:t>
      </w:r>
      <w:r>
        <w:rPr>
          <w:rFonts w:eastAsiaTheme="minorHAnsi"/>
          <w:sz w:val="28"/>
          <w:szCs w:val="28"/>
          <w:lang w:eastAsia="en-US"/>
        </w:rPr>
        <w:t xml:space="preserve"> </w:t>
      </w:r>
      <w:r w:rsidRPr="008D599B">
        <w:rPr>
          <w:rFonts w:eastAsiaTheme="minorHAnsi"/>
          <w:sz w:val="28"/>
          <w:szCs w:val="28"/>
          <w:lang w:eastAsia="en-US"/>
        </w:rPr>
        <w:t>муниципальные районы – происшествия с маломерными судами, г.п.г. Лиски – происшествия в речном порту);</w:t>
      </w:r>
    </w:p>
    <w:p w:rsidR="009B1816" w:rsidRPr="008D599B" w:rsidRDefault="009B1816" w:rsidP="009B1816">
      <w:pPr>
        <w:ind w:firstLine="720"/>
        <w:contextualSpacing/>
        <w:jc w:val="both"/>
        <w:rPr>
          <w:rFonts w:eastAsiaTheme="minorHAnsi"/>
          <w:sz w:val="28"/>
          <w:szCs w:val="28"/>
          <w:lang w:eastAsia="en-US"/>
        </w:rPr>
      </w:pPr>
      <w:r>
        <w:rPr>
          <w:rFonts w:eastAsiaTheme="minorHAnsi"/>
          <w:sz w:val="28"/>
          <w:szCs w:val="28"/>
          <w:lang w:eastAsia="en-US"/>
        </w:rPr>
        <w:t>5. </w:t>
      </w:r>
      <w:r w:rsidRPr="008D599B">
        <w:rPr>
          <w:rFonts w:eastAsiaTheme="minorHAnsi"/>
          <w:sz w:val="28"/>
          <w:szCs w:val="28"/>
          <w:lang w:eastAsia="en-US"/>
        </w:rPr>
        <w:t xml:space="preserve">Аварии на химически опасных объектах (далее -  ХОО) (на территории области расположено 29 ХОО, большинство из которых представляют собой предприятия по производству мясомолочной продукции 3-5 класса опасности, использующие в своем производстве от 0,8 т (ОАО завод молочный «Верхнемамонский») до 20 т (ЗАО «Холод») аммиака, хранящегося в системе и ресиверах). </w:t>
      </w:r>
    </w:p>
    <w:p w:rsidR="009B1816" w:rsidRPr="008D599B" w:rsidRDefault="009B1816" w:rsidP="009B1816">
      <w:pPr>
        <w:ind w:firstLine="720"/>
        <w:contextualSpacing/>
        <w:jc w:val="both"/>
        <w:rPr>
          <w:rFonts w:eastAsiaTheme="minorHAnsi"/>
          <w:sz w:val="28"/>
          <w:szCs w:val="28"/>
          <w:lang w:eastAsia="en-US"/>
        </w:rPr>
      </w:pPr>
      <w:r>
        <w:rPr>
          <w:rFonts w:eastAsiaTheme="minorHAnsi"/>
          <w:sz w:val="28"/>
          <w:szCs w:val="28"/>
          <w:lang w:eastAsia="en-US"/>
        </w:rPr>
        <w:t>6. </w:t>
      </w:r>
      <w:r w:rsidRPr="008D599B">
        <w:rPr>
          <w:rFonts w:eastAsiaTheme="minorHAnsi"/>
          <w:sz w:val="28"/>
          <w:szCs w:val="28"/>
          <w:lang w:eastAsia="en-US"/>
        </w:rPr>
        <w:t>Аварии на радиационно опасных объектах (Нововоронежская</w:t>
      </w:r>
      <w:r>
        <w:rPr>
          <w:rFonts w:eastAsiaTheme="minorHAnsi"/>
          <w:sz w:val="28"/>
          <w:szCs w:val="28"/>
          <w:lang w:eastAsia="en-US"/>
        </w:rPr>
        <w:t xml:space="preserve"> </w:t>
      </w:r>
      <w:r w:rsidRPr="008D599B">
        <w:rPr>
          <w:rFonts w:eastAsiaTheme="minorHAnsi"/>
          <w:sz w:val="28"/>
          <w:szCs w:val="28"/>
          <w:lang w:eastAsia="en-US"/>
        </w:rPr>
        <w:t>АЭС (далее – НВАЭС));</w:t>
      </w:r>
    </w:p>
    <w:p w:rsidR="009B1816" w:rsidRPr="008D599B" w:rsidRDefault="009B1816" w:rsidP="009B1816">
      <w:pPr>
        <w:ind w:firstLine="720"/>
        <w:contextualSpacing/>
        <w:jc w:val="both"/>
        <w:rPr>
          <w:rFonts w:eastAsiaTheme="minorHAnsi"/>
          <w:sz w:val="28"/>
          <w:szCs w:val="28"/>
          <w:lang w:eastAsia="en-US"/>
        </w:rPr>
      </w:pPr>
      <w:r>
        <w:rPr>
          <w:rFonts w:eastAsiaTheme="minorHAnsi"/>
          <w:sz w:val="28"/>
          <w:szCs w:val="28"/>
          <w:lang w:eastAsia="en-US"/>
        </w:rPr>
        <w:t>7. </w:t>
      </w:r>
      <w:r w:rsidRPr="008D599B">
        <w:rPr>
          <w:rFonts w:eastAsiaTheme="minorHAnsi"/>
          <w:sz w:val="28"/>
          <w:szCs w:val="28"/>
          <w:lang w:eastAsia="en-US"/>
        </w:rPr>
        <w:t>Аварии на пожаровзрывоопасных объектах (далее – ПВОО) (на территории области расположено 13 ПВОО (3 - из перечня критически важных объектов, 10 - из перечня ПОО), из них 3 класса опасности – 7, 4 класса опасности – 4, 5 класса опасности – 2);</w:t>
      </w:r>
    </w:p>
    <w:p w:rsidR="009B1816" w:rsidRPr="008D599B" w:rsidRDefault="009B1816" w:rsidP="009B1816">
      <w:pPr>
        <w:ind w:firstLine="720"/>
        <w:contextualSpacing/>
        <w:jc w:val="both"/>
        <w:rPr>
          <w:rFonts w:eastAsiaTheme="minorHAnsi"/>
          <w:sz w:val="28"/>
          <w:szCs w:val="28"/>
          <w:lang w:eastAsia="en-US"/>
        </w:rPr>
      </w:pPr>
      <w:r>
        <w:rPr>
          <w:rFonts w:eastAsiaTheme="minorHAnsi"/>
          <w:sz w:val="28"/>
          <w:szCs w:val="28"/>
          <w:lang w:eastAsia="en-US"/>
        </w:rPr>
        <w:lastRenderedPageBreak/>
        <w:t>8. </w:t>
      </w:r>
      <w:r w:rsidRPr="008D599B">
        <w:rPr>
          <w:rFonts w:eastAsiaTheme="minorHAnsi"/>
          <w:sz w:val="28"/>
          <w:szCs w:val="28"/>
          <w:lang w:eastAsia="en-US"/>
        </w:rPr>
        <w:t>Аварии на системах тепло-, водоснабжения (наибольшая вероятность возникновения ЧС в г.о.г. Воронеж, Россошанском, Лискинском, Кантемировском, Новоусманском районах);</w:t>
      </w:r>
    </w:p>
    <w:p w:rsidR="009B1816" w:rsidRPr="008D599B" w:rsidRDefault="009B1816" w:rsidP="009B1816">
      <w:pPr>
        <w:ind w:firstLine="720"/>
        <w:contextualSpacing/>
        <w:jc w:val="both"/>
        <w:rPr>
          <w:rFonts w:eastAsiaTheme="minorHAnsi"/>
          <w:sz w:val="28"/>
          <w:szCs w:val="28"/>
          <w:lang w:eastAsia="en-US"/>
        </w:rPr>
      </w:pPr>
      <w:r>
        <w:rPr>
          <w:rFonts w:eastAsiaTheme="minorHAnsi"/>
          <w:sz w:val="28"/>
          <w:szCs w:val="28"/>
          <w:lang w:eastAsia="en-US"/>
        </w:rPr>
        <w:t>9. </w:t>
      </w:r>
      <w:r w:rsidRPr="008D599B">
        <w:rPr>
          <w:rFonts w:eastAsiaTheme="minorHAnsi"/>
          <w:sz w:val="28"/>
          <w:szCs w:val="28"/>
          <w:lang w:eastAsia="en-US"/>
        </w:rPr>
        <w:t>Аварии на электросетях (районы с наибольшим износом сетей: г.о.г. Воронеж, Аннинский, Богучарский, Калачеевский, Лискинский, Нижнедевицкий, Павловский и Таловский</w:t>
      </w:r>
      <w:r>
        <w:rPr>
          <w:rFonts w:eastAsiaTheme="minorHAnsi"/>
          <w:sz w:val="28"/>
          <w:szCs w:val="28"/>
          <w:lang w:eastAsia="en-US"/>
        </w:rPr>
        <w:t xml:space="preserve"> </w:t>
      </w:r>
      <w:r w:rsidRPr="008D599B">
        <w:rPr>
          <w:rFonts w:eastAsiaTheme="minorHAnsi"/>
          <w:sz w:val="28"/>
          <w:szCs w:val="28"/>
          <w:lang w:eastAsia="en-US"/>
        </w:rPr>
        <w:t>муниципальные районы);</w:t>
      </w:r>
    </w:p>
    <w:p w:rsidR="009B1816" w:rsidRPr="008D599B" w:rsidRDefault="009B1816" w:rsidP="009B1816">
      <w:pPr>
        <w:ind w:firstLine="720"/>
        <w:contextualSpacing/>
        <w:jc w:val="both"/>
        <w:rPr>
          <w:rFonts w:eastAsiaTheme="minorHAnsi"/>
          <w:sz w:val="28"/>
          <w:szCs w:val="28"/>
          <w:lang w:eastAsia="en-US"/>
        </w:rPr>
      </w:pPr>
      <w:r>
        <w:rPr>
          <w:rFonts w:eastAsiaTheme="minorHAnsi"/>
          <w:sz w:val="28"/>
          <w:szCs w:val="28"/>
          <w:lang w:eastAsia="en-US"/>
        </w:rPr>
        <w:t>10. </w:t>
      </w:r>
      <w:r w:rsidRPr="008D599B">
        <w:rPr>
          <w:rFonts w:eastAsiaTheme="minorHAnsi"/>
          <w:sz w:val="28"/>
          <w:szCs w:val="28"/>
          <w:lang w:eastAsia="en-US"/>
        </w:rPr>
        <w:t>Риски возникновения аварий на газо-, нефте-, продуктопроводах (на территории Воронежской области расположены 1 магистральный аммиакопровод, 2 нефтепродуктопровода, 5 магистральных газопроводов);</w:t>
      </w:r>
    </w:p>
    <w:p w:rsidR="009B1816" w:rsidRPr="008D599B" w:rsidRDefault="009B1816" w:rsidP="009B1816">
      <w:pPr>
        <w:ind w:firstLine="720"/>
        <w:contextualSpacing/>
        <w:jc w:val="both"/>
        <w:rPr>
          <w:rFonts w:eastAsiaTheme="minorHAnsi"/>
          <w:sz w:val="28"/>
          <w:szCs w:val="28"/>
          <w:lang w:eastAsia="en-US"/>
        </w:rPr>
      </w:pPr>
      <w:r>
        <w:rPr>
          <w:rFonts w:eastAsiaTheme="minorHAnsi"/>
          <w:sz w:val="28"/>
          <w:szCs w:val="28"/>
          <w:lang w:eastAsia="en-US"/>
        </w:rPr>
        <w:t>11. </w:t>
      </w:r>
      <w:r w:rsidRPr="008D599B">
        <w:rPr>
          <w:rFonts w:eastAsiaTheme="minorHAnsi"/>
          <w:sz w:val="28"/>
          <w:szCs w:val="28"/>
          <w:lang w:eastAsia="en-US"/>
        </w:rPr>
        <w:t>Аварии на канализационных сетях (наибольшая вероятность: г.о.г. Воронеж, г.п.г. Лиски, г.п.г. Россошь и Борисоглебский городской округ);</w:t>
      </w:r>
    </w:p>
    <w:p w:rsidR="009B1816" w:rsidRPr="008D599B" w:rsidRDefault="009B1816" w:rsidP="009B1816">
      <w:pPr>
        <w:ind w:firstLine="720"/>
        <w:contextualSpacing/>
        <w:jc w:val="both"/>
        <w:rPr>
          <w:rFonts w:eastAsiaTheme="minorHAnsi"/>
          <w:sz w:val="28"/>
          <w:szCs w:val="28"/>
          <w:lang w:eastAsia="en-US"/>
        </w:rPr>
      </w:pPr>
      <w:r>
        <w:rPr>
          <w:rFonts w:eastAsiaTheme="minorHAnsi"/>
          <w:sz w:val="28"/>
          <w:szCs w:val="28"/>
          <w:lang w:eastAsia="en-US"/>
        </w:rPr>
        <w:t>12. </w:t>
      </w:r>
      <w:r w:rsidRPr="008D599B">
        <w:rPr>
          <w:rFonts w:eastAsiaTheme="minorHAnsi"/>
          <w:sz w:val="28"/>
          <w:szCs w:val="28"/>
          <w:lang w:eastAsia="en-US"/>
        </w:rPr>
        <w:t>Техногенные пожары (наибольшая вероятность в г.о.г. Воронеж, Лискинском и Семилукском муниципальных районах);</w:t>
      </w:r>
    </w:p>
    <w:p w:rsidR="009B1816" w:rsidRPr="008D599B" w:rsidRDefault="009B1816" w:rsidP="009B1816">
      <w:pPr>
        <w:ind w:firstLine="720"/>
        <w:contextualSpacing/>
        <w:jc w:val="both"/>
        <w:rPr>
          <w:rFonts w:eastAsiaTheme="minorHAnsi"/>
          <w:sz w:val="28"/>
          <w:szCs w:val="28"/>
          <w:lang w:eastAsia="en-US"/>
        </w:rPr>
      </w:pPr>
      <w:r>
        <w:rPr>
          <w:rFonts w:eastAsiaTheme="minorHAnsi"/>
          <w:sz w:val="28"/>
          <w:szCs w:val="28"/>
          <w:lang w:eastAsia="en-US"/>
        </w:rPr>
        <w:t>13. </w:t>
      </w:r>
      <w:r w:rsidRPr="008D599B">
        <w:rPr>
          <w:rFonts w:eastAsiaTheme="minorHAnsi"/>
          <w:sz w:val="28"/>
          <w:szCs w:val="28"/>
          <w:lang w:eastAsia="en-US"/>
        </w:rPr>
        <w:t>Гидродинамические аварии (наиболее опасные объекты – Воронежский гидроузел, пруд-охладитель НВАЭС);</w:t>
      </w:r>
    </w:p>
    <w:p w:rsidR="009B1816" w:rsidRPr="008D599B" w:rsidRDefault="009B1816" w:rsidP="009B1816">
      <w:pPr>
        <w:ind w:firstLine="720"/>
        <w:contextualSpacing/>
        <w:jc w:val="both"/>
        <w:rPr>
          <w:rFonts w:eastAsiaTheme="minorHAnsi"/>
          <w:sz w:val="28"/>
          <w:szCs w:val="28"/>
          <w:lang w:eastAsia="en-US"/>
        </w:rPr>
      </w:pPr>
      <w:r>
        <w:rPr>
          <w:rFonts w:eastAsiaTheme="minorHAnsi"/>
          <w:sz w:val="28"/>
          <w:szCs w:val="28"/>
          <w:lang w:eastAsia="en-US"/>
        </w:rPr>
        <w:t>14. </w:t>
      </w:r>
      <w:r w:rsidRPr="008D599B">
        <w:rPr>
          <w:rFonts w:eastAsiaTheme="minorHAnsi"/>
          <w:sz w:val="28"/>
          <w:szCs w:val="28"/>
          <w:lang w:eastAsia="en-US"/>
        </w:rPr>
        <w:t>Аварии с разливом нефти и нефтепродуктов (наиболее опасные объекты: нефтепроводы «НИКОЛЬСКОЕ – БЕЛГОРОД» и «ВОРОНЕЖ – БЕЛГОРОД», а также линейная производственная диспетчерская станция (ЛПДС) в Новоусманском</w:t>
      </w:r>
      <w:r>
        <w:rPr>
          <w:rFonts w:eastAsiaTheme="minorHAnsi"/>
          <w:sz w:val="28"/>
          <w:szCs w:val="28"/>
          <w:lang w:eastAsia="en-US"/>
        </w:rPr>
        <w:t xml:space="preserve"> </w:t>
      </w:r>
      <w:r w:rsidRPr="008D599B">
        <w:rPr>
          <w:rFonts w:eastAsiaTheme="minorHAnsi"/>
          <w:sz w:val="28"/>
          <w:szCs w:val="28"/>
          <w:lang w:eastAsia="en-US"/>
        </w:rPr>
        <w:t>муниципальном районе);</w:t>
      </w:r>
    </w:p>
    <w:p w:rsidR="009B1816" w:rsidRPr="008D599B" w:rsidRDefault="009B1816" w:rsidP="009B1816">
      <w:pPr>
        <w:ind w:firstLine="720"/>
        <w:contextualSpacing/>
        <w:jc w:val="both"/>
        <w:rPr>
          <w:rFonts w:eastAsiaTheme="minorHAnsi"/>
          <w:sz w:val="28"/>
          <w:szCs w:val="28"/>
          <w:lang w:eastAsia="en-US"/>
        </w:rPr>
      </w:pPr>
      <w:r>
        <w:rPr>
          <w:rFonts w:eastAsiaTheme="minorHAnsi"/>
          <w:sz w:val="28"/>
          <w:szCs w:val="28"/>
          <w:lang w:eastAsia="en-US"/>
        </w:rPr>
        <w:t>15. </w:t>
      </w:r>
      <w:r w:rsidRPr="008D599B">
        <w:rPr>
          <w:rFonts w:eastAsiaTheme="minorHAnsi"/>
          <w:sz w:val="28"/>
          <w:szCs w:val="28"/>
          <w:lang w:eastAsia="en-US"/>
        </w:rPr>
        <w:t>Геологические опасные явления (17 участков оползневых зон: г.о.г. Воронеж (6 участков), Семилукский (3 участка), Каменский (5 участков), Павловский (2 участка), Новохоперский (2 участка) муниципальные районы);</w:t>
      </w:r>
    </w:p>
    <w:p w:rsidR="009B1816" w:rsidRPr="008D599B" w:rsidRDefault="009B1816" w:rsidP="009B1816">
      <w:pPr>
        <w:ind w:firstLine="720"/>
        <w:contextualSpacing/>
        <w:jc w:val="both"/>
        <w:rPr>
          <w:rFonts w:eastAsiaTheme="minorHAnsi"/>
          <w:sz w:val="28"/>
          <w:szCs w:val="28"/>
          <w:lang w:eastAsia="en-US"/>
        </w:rPr>
      </w:pPr>
      <w:r>
        <w:rPr>
          <w:rFonts w:eastAsiaTheme="minorHAnsi"/>
          <w:sz w:val="28"/>
          <w:szCs w:val="28"/>
          <w:lang w:eastAsia="en-US"/>
        </w:rPr>
        <w:t>16. </w:t>
      </w:r>
      <w:r w:rsidRPr="008D599B">
        <w:rPr>
          <w:rFonts w:eastAsiaTheme="minorHAnsi"/>
          <w:sz w:val="28"/>
          <w:szCs w:val="28"/>
          <w:lang w:eastAsia="en-US"/>
        </w:rPr>
        <w:t>Затопления (наибольшему риску подвержены территории Богучарского, Калачеевского, Лискинского, Новоусманского, Острогожского, Павловского, Петропавловского и Таловского</w:t>
      </w:r>
      <w:r>
        <w:rPr>
          <w:rFonts w:eastAsiaTheme="minorHAnsi"/>
          <w:sz w:val="28"/>
          <w:szCs w:val="28"/>
          <w:lang w:eastAsia="en-US"/>
        </w:rPr>
        <w:t xml:space="preserve"> </w:t>
      </w:r>
      <w:r w:rsidRPr="008D599B">
        <w:rPr>
          <w:rFonts w:eastAsiaTheme="minorHAnsi"/>
          <w:sz w:val="28"/>
          <w:szCs w:val="28"/>
          <w:lang w:eastAsia="en-US"/>
        </w:rPr>
        <w:t>муниципальных районов), подтопления (г.о.г. Воронеж, г.п.г. Россошь и Новоусманский</w:t>
      </w:r>
      <w:r>
        <w:rPr>
          <w:rFonts w:eastAsiaTheme="minorHAnsi"/>
          <w:sz w:val="28"/>
          <w:szCs w:val="28"/>
          <w:lang w:eastAsia="en-US"/>
        </w:rPr>
        <w:t xml:space="preserve"> </w:t>
      </w:r>
      <w:r w:rsidRPr="008D599B">
        <w:rPr>
          <w:rFonts w:eastAsiaTheme="minorHAnsi"/>
          <w:sz w:val="28"/>
          <w:szCs w:val="28"/>
          <w:lang w:eastAsia="en-US"/>
        </w:rPr>
        <w:t>муниципальный район);</w:t>
      </w:r>
    </w:p>
    <w:p w:rsidR="009B1816" w:rsidRPr="008D599B" w:rsidRDefault="009B1816" w:rsidP="009B1816">
      <w:pPr>
        <w:ind w:firstLine="720"/>
        <w:contextualSpacing/>
        <w:jc w:val="both"/>
        <w:rPr>
          <w:rFonts w:eastAsiaTheme="minorHAnsi"/>
          <w:sz w:val="28"/>
          <w:szCs w:val="28"/>
          <w:lang w:eastAsia="en-US"/>
        </w:rPr>
      </w:pPr>
      <w:r>
        <w:rPr>
          <w:rFonts w:eastAsiaTheme="minorHAnsi"/>
          <w:sz w:val="28"/>
          <w:szCs w:val="28"/>
          <w:lang w:eastAsia="en-US"/>
        </w:rPr>
        <w:t>17. </w:t>
      </w:r>
      <w:r w:rsidRPr="001F2E3D">
        <w:rPr>
          <w:rFonts w:eastAsiaTheme="minorHAnsi"/>
          <w:sz w:val="28"/>
          <w:szCs w:val="28"/>
          <w:lang w:eastAsia="en-US"/>
        </w:rPr>
        <w:t>Природные пожары (в зоне вероятного воздействия природных пожаров на территории Воронежской области расположено 130 населённых пунктов, 70 садоводческих, огороднических и дачн</w:t>
      </w:r>
      <w:r>
        <w:rPr>
          <w:rFonts w:eastAsiaTheme="minorHAnsi"/>
          <w:sz w:val="28"/>
          <w:szCs w:val="28"/>
          <w:lang w:eastAsia="en-US"/>
        </w:rPr>
        <w:t xml:space="preserve">ых некоммерческих объединений, </w:t>
      </w:r>
      <w:r w:rsidRPr="001F2E3D">
        <w:rPr>
          <w:rFonts w:eastAsiaTheme="minorHAnsi"/>
          <w:sz w:val="28"/>
          <w:szCs w:val="28"/>
          <w:lang w:eastAsia="en-US"/>
        </w:rPr>
        <w:t>31 детский оздоровительный лагерь. Наибольшая вероятность: г.о.г. Воронеж, Бобровский и Лискинский</w:t>
      </w:r>
      <w:r>
        <w:rPr>
          <w:rFonts w:eastAsiaTheme="minorHAnsi"/>
          <w:sz w:val="28"/>
          <w:szCs w:val="28"/>
          <w:lang w:eastAsia="en-US"/>
        </w:rPr>
        <w:t xml:space="preserve"> </w:t>
      </w:r>
      <w:r w:rsidRPr="001F2E3D">
        <w:rPr>
          <w:rFonts w:eastAsiaTheme="minorHAnsi"/>
          <w:sz w:val="28"/>
          <w:szCs w:val="28"/>
          <w:lang w:eastAsia="en-US"/>
        </w:rPr>
        <w:t>муниципальные районы);</w:t>
      </w:r>
    </w:p>
    <w:p w:rsidR="009B1816" w:rsidRPr="008D599B" w:rsidRDefault="009B1816" w:rsidP="009B1816">
      <w:pPr>
        <w:ind w:firstLine="720"/>
        <w:contextualSpacing/>
        <w:jc w:val="both"/>
        <w:rPr>
          <w:rFonts w:eastAsiaTheme="minorHAnsi"/>
          <w:sz w:val="28"/>
          <w:szCs w:val="28"/>
          <w:lang w:eastAsia="en-US"/>
        </w:rPr>
      </w:pPr>
      <w:r>
        <w:rPr>
          <w:rFonts w:eastAsiaTheme="minorHAnsi"/>
          <w:sz w:val="28"/>
          <w:szCs w:val="28"/>
          <w:lang w:eastAsia="en-US"/>
        </w:rPr>
        <w:t>18. </w:t>
      </w:r>
      <w:r w:rsidRPr="008D599B">
        <w:rPr>
          <w:rFonts w:eastAsiaTheme="minorHAnsi"/>
          <w:sz w:val="28"/>
          <w:szCs w:val="28"/>
          <w:lang w:eastAsia="en-US"/>
        </w:rPr>
        <w:t>Засуха (подвержена вся территория области, наиболее вероятна в Верхнемамонском и Петропавловском муниципальных районах);</w:t>
      </w:r>
    </w:p>
    <w:p w:rsidR="009B1816" w:rsidRPr="008D599B" w:rsidRDefault="009B1816" w:rsidP="009B1816">
      <w:pPr>
        <w:ind w:firstLine="720"/>
        <w:contextualSpacing/>
        <w:jc w:val="both"/>
        <w:rPr>
          <w:rFonts w:eastAsiaTheme="minorHAnsi"/>
          <w:sz w:val="28"/>
          <w:szCs w:val="28"/>
          <w:lang w:eastAsia="en-US"/>
        </w:rPr>
      </w:pPr>
      <w:r>
        <w:rPr>
          <w:rFonts w:eastAsiaTheme="minorHAnsi"/>
          <w:sz w:val="28"/>
          <w:szCs w:val="28"/>
          <w:lang w:eastAsia="en-US"/>
        </w:rPr>
        <w:t>19. </w:t>
      </w:r>
      <w:r w:rsidRPr="008D599B">
        <w:rPr>
          <w:rFonts w:eastAsiaTheme="minorHAnsi"/>
          <w:sz w:val="28"/>
          <w:szCs w:val="28"/>
          <w:lang w:eastAsia="en-US"/>
        </w:rPr>
        <w:t>Опасные метеорологические явления (подвержена вся территория области);</w:t>
      </w:r>
    </w:p>
    <w:p w:rsidR="009B1816" w:rsidRPr="008D599B" w:rsidRDefault="009B1816" w:rsidP="009B1816">
      <w:pPr>
        <w:ind w:firstLine="720"/>
        <w:contextualSpacing/>
        <w:jc w:val="both"/>
        <w:rPr>
          <w:rFonts w:eastAsiaTheme="minorHAnsi"/>
          <w:sz w:val="28"/>
          <w:szCs w:val="28"/>
          <w:lang w:eastAsia="en-US"/>
        </w:rPr>
      </w:pPr>
      <w:r>
        <w:rPr>
          <w:rFonts w:eastAsiaTheme="minorHAnsi"/>
          <w:sz w:val="28"/>
          <w:szCs w:val="28"/>
          <w:lang w:eastAsia="en-US"/>
        </w:rPr>
        <w:t>20. </w:t>
      </w:r>
      <w:r w:rsidRPr="008D599B">
        <w:rPr>
          <w:rFonts w:eastAsiaTheme="minorHAnsi"/>
          <w:sz w:val="28"/>
          <w:szCs w:val="28"/>
          <w:lang w:eastAsia="en-US"/>
        </w:rPr>
        <w:t>Эпидемии (грипп в феврале – марте, наибольшая вероятность в г.о.г.  Воронеж, г.п.г. Лиски, г.п.г. Россошь и Борисоглебский г.о.);</w:t>
      </w:r>
    </w:p>
    <w:p w:rsidR="009B1816" w:rsidRPr="008D599B" w:rsidRDefault="009B1816" w:rsidP="009B1816">
      <w:pPr>
        <w:ind w:firstLine="720"/>
        <w:contextualSpacing/>
        <w:jc w:val="both"/>
        <w:rPr>
          <w:rFonts w:eastAsiaTheme="minorHAnsi"/>
          <w:sz w:val="28"/>
          <w:szCs w:val="28"/>
          <w:lang w:eastAsia="en-US"/>
        </w:rPr>
      </w:pPr>
      <w:r>
        <w:rPr>
          <w:rFonts w:eastAsiaTheme="minorHAnsi"/>
          <w:sz w:val="28"/>
          <w:szCs w:val="28"/>
          <w:lang w:eastAsia="en-US"/>
        </w:rPr>
        <w:t>21. </w:t>
      </w:r>
      <w:r w:rsidRPr="008D599B">
        <w:rPr>
          <w:rFonts w:eastAsiaTheme="minorHAnsi"/>
          <w:sz w:val="28"/>
          <w:szCs w:val="28"/>
          <w:lang w:eastAsia="en-US"/>
        </w:rPr>
        <w:t>Эпизоотии (природно-очаговая инфекция – бешенство в Семилукском, Верхнехавском, Новоусманском, Аннинском, Бобровском, Подгоренском, Россошанском и Богучарском</w:t>
      </w:r>
      <w:r>
        <w:rPr>
          <w:rFonts w:eastAsiaTheme="minorHAnsi"/>
          <w:sz w:val="28"/>
          <w:szCs w:val="28"/>
          <w:lang w:eastAsia="en-US"/>
        </w:rPr>
        <w:t xml:space="preserve"> </w:t>
      </w:r>
      <w:r w:rsidRPr="008D599B">
        <w:rPr>
          <w:rFonts w:eastAsiaTheme="minorHAnsi"/>
          <w:sz w:val="28"/>
          <w:szCs w:val="28"/>
          <w:lang w:eastAsia="en-US"/>
        </w:rPr>
        <w:t>муниципальных районах);</w:t>
      </w:r>
    </w:p>
    <w:p w:rsidR="009B1816" w:rsidRPr="008D599B" w:rsidRDefault="009B1816" w:rsidP="009B1816">
      <w:pPr>
        <w:ind w:firstLine="720"/>
        <w:contextualSpacing/>
        <w:jc w:val="both"/>
        <w:rPr>
          <w:rFonts w:eastAsiaTheme="minorHAnsi"/>
          <w:sz w:val="28"/>
          <w:szCs w:val="28"/>
          <w:lang w:eastAsia="en-US"/>
        </w:rPr>
      </w:pPr>
      <w:r>
        <w:rPr>
          <w:rFonts w:eastAsiaTheme="minorHAnsi"/>
          <w:sz w:val="28"/>
          <w:szCs w:val="28"/>
          <w:lang w:eastAsia="en-US"/>
        </w:rPr>
        <w:t>22. </w:t>
      </w:r>
      <w:r w:rsidRPr="008D599B">
        <w:rPr>
          <w:rFonts w:eastAsiaTheme="minorHAnsi"/>
          <w:sz w:val="28"/>
          <w:szCs w:val="28"/>
          <w:lang w:eastAsia="en-US"/>
        </w:rPr>
        <w:t>Эпифитотии (наиболее опасным является септориоз растений, наиболее подвержены г.о.г. Воронеж, Таловский, Новоусманский, Бобровский, Лискинский, Новохоперский и Богучарский</w:t>
      </w:r>
      <w:r>
        <w:rPr>
          <w:rFonts w:eastAsiaTheme="minorHAnsi"/>
          <w:sz w:val="28"/>
          <w:szCs w:val="28"/>
          <w:lang w:eastAsia="en-US"/>
        </w:rPr>
        <w:t xml:space="preserve"> </w:t>
      </w:r>
      <w:r w:rsidRPr="008D599B">
        <w:rPr>
          <w:rFonts w:eastAsiaTheme="minorHAnsi"/>
          <w:sz w:val="28"/>
          <w:szCs w:val="28"/>
          <w:lang w:eastAsia="en-US"/>
        </w:rPr>
        <w:t>муниципальные районы);</w:t>
      </w:r>
    </w:p>
    <w:p w:rsidR="009B1816" w:rsidRPr="008D599B" w:rsidRDefault="009B1816" w:rsidP="009B1816">
      <w:pPr>
        <w:ind w:firstLine="720"/>
        <w:contextualSpacing/>
        <w:jc w:val="both"/>
        <w:rPr>
          <w:rFonts w:eastAsiaTheme="minorHAnsi"/>
          <w:sz w:val="28"/>
          <w:szCs w:val="28"/>
          <w:lang w:eastAsia="en-US"/>
        </w:rPr>
      </w:pPr>
      <w:r>
        <w:rPr>
          <w:rFonts w:eastAsiaTheme="minorHAnsi"/>
          <w:sz w:val="28"/>
          <w:szCs w:val="28"/>
          <w:lang w:eastAsia="en-US"/>
        </w:rPr>
        <w:lastRenderedPageBreak/>
        <w:t>23. </w:t>
      </w:r>
      <w:r w:rsidRPr="008D599B">
        <w:rPr>
          <w:rFonts w:eastAsiaTheme="minorHAnsi"/>
          <w:sz w:val="28"/>
          <w:szCs w:val="28"/>
          <w:lang w:eastAsia="en-US"/>
        </w:rPr>
        <w:t>Отравление людей (наиболее вероятный случай – отравление дикорастущими грибами. Пик приходится на сентябрь-октябрь, самое большое количество случаев за 5 лет зарегистрировано в г.о.г. Воронеж, Борисоглебском г.о., Калачеевском, Лискинском, Поворинском, Павловском и Рамонском муниципальных районах).</w:t>
      </w:r>
    </w:p>
    <w:p w:rsidR="009B1816" w:rsidRPr="003812F6" w:rsidRDefault="009B1816" w:rsidP="009B1816">
      <w:pPr>
        <w:pStyle w:val="11"/>
        <w:spacing w:after="0"/>
        <w:rPr>
          <w:color w:val="FF0000"/>
        </w:rPr>
      </w:pPr>
    </w:p>
    <w:p w:rsidR="009B1816" w:rsidRPr="003812F6" w:rsidRDefault="009B1816" w:rsidP="009B1816">
      <w:pPr>
        <w:pStyle w:val="11"/>
        <w:spacing w:after="0"/>
        <w:rPr>
          <w:color w:val="FF0000"/>
        </w:rPr>
      </w:pPr>
    </w:p>
    <w:p w:rsidR="009B1816" w:rsidRPr="003812F6" w:rsidRDefault="009B1816" w:rsidP="009B1816">
      <w:pPr>
        <w:pStyle w:val="11"/>
        <w:spacing w:after="0"/>
        <w:rPr>
          <w:color w:val="FF0000"/>
        </w:rPr>
      </w:pPr>
    </w:p>
    <w:p w:rsidR="009B1816" w:rsidRPr="003812F6" w:rsidRDefault="009B1816" w:rsidP="009B1816">
      <w:pPr>
        <w:pStyle w:val="11"/>
        <w:spacing w:after="0"/>
        <w:rPr>
          <w:color w:val="FF0000"/>
        </w:rPr>
      </w:pPr>
    </w:p>
    <w:p w:rsidR="009B1816" w:rsidRPr="003812F6" w:rsidRDefault="009B1816" w:rsidP="009B1816">
      <w:pPr>
        <w:pStyle w:val="11"/>
        <w:spacing w:after="0"/>
        <w:rPr>
          <w:color w:val="FF0000"/>
        </w:rPr>
      </w:pPr>
    </w:p>
    <w:p w:rsidR="009B1816" w:rsidRPr="003812F6" w:rsidRDefault="009B1816" w:rsidP="009B1816">
      <w:pPr>
        <w:pStyle w:val="11"/>
        <w:spacing w:after="0"/>
        <w:rPr>
          <w:color w:val="FF0000"/>
        </w:rPr>
      </w:pPr>
    </w:p>
    <w:p w:rsidR="009B1816" w:rsidRPr="003812F6" w:rsidRDefault="009B1816" w:rsidP="009B1816">
      <w:pPr>
        <w:pStyle w:val="11"/>
        <w:spacing w:after="0"/>
        <w:rPr>
          <w:color w:val="FF0000"/>
        </w:rPr>
      </w:pPr>
    </w:p>
    <w:p w:rsidR="009B1816" w:rsidRPr="003812F6" w:rsidRDefault="009B1816" w:rsidP="009B1816">
      <w:pPr>
        <w:pStyle w:val="11"/>
        <w:spacing w:after="0"/>
        <w:rPr>
          <w:color w:val="FF0000"/>
        </w:rPr>
      </w:pPr>
    </w:p>
    <w:p w:rsidR="009B1816" w:rsidRPr="003812F6" w:rsidRDefault="009B1816" w:rsidP="009B1816">
      <w:pPr>
        <w:pStyle w:val="11"/>
        <w:spacing w:after="0"/>
        <w:rPr>
          <w:color w:val="FF0000"/>
        </w:rPr>
      </w:pPr>
    </w:p>
    <w:p w:rsidR="009B1816" w:rsidRPr="003812F6" w:rsidRDefault="009B1816" w:rsidP="009B1816">
      <w:pPr>
        <w:pStyle w:val="11"/>
        <w:spacing w:after="0"/>
        <w:rPr>
          <w:color w:val="FF0000"/>
        </w:rPr>
      </w:pPr>
    </w:p>
    <w:p w:rsidR="009B1816" w:rsidRPr="003812F6" w:rsidRDefault="009B1816" w:rsidP="009B1816">
      <w:pPr>
        <w:pStyle w:val="11"/>
        <w:spacing w:after="0"/>
        <w:rPr>
          <w:color w:val="FF0000"/>
        </w:rPr>
      </w:pPr>
    </w:p>
    <w:p w:rsidR="009B1816" w:rsidRPr="003812F6" w:rsidRDefault="009B1816" w:rsidP="009B1816">
      <w:pPr>
        <w:pStyle w:val="11"/>
        <w:spacing w:after="0"/>
        <w:rPr>
          <w:color w:val="FF0000"/>
        </w:rPr>
      </w:pPr>
    </w:p>
    <w:p w:rsidR="009B1816" w:rsidRPr="003812F6" w:rsidRDefault="009B1816" w:rsidP="009B1816">
      <w:pPr>
        <w:pStyle w:val="11"/>
        <w:spacing w:after="0"/>
        <w:rPr>
          <w:color w:val="FF0000"/>
        </w:rPr>
      </w:pPr>
    </w:p>
    <w:p w:rsidR="009B1816" w:rsidRPr="003812F6" w:rsidRDefault="009B1816" w:rsidP="009B1816">
      <w:pPr>
        <w:pStyle w:val="11"/>
        <w:spacing w:after="0"/>
        <w:rPr>
          <w:color w:val="FF0000"/>
        </w:rPr>
      </w:pPr>
    </w:p>
    <w:p w:rsidR="009B1816" w:rsidRPr="003812F6" w:rsidRDefault="009B1816" w:rsidP="009B1816">
      <w:pPr>
        <w:pStyle w:val="11"/>
        <w:spacing w:after="0"/>
        <w:rPr>
          <w:color w:val="FF0000"/>
        </w:rPr>
      </w:pPr>
    </w:p>
    <w:p w:rsidR="009B1816" w:rsidRPr="003812F6" w:rsidRDefault="009B1816" w:rsidP="009B1816">
      <w:pPr>
        <w:pStyle w:val="11"/>
        <w:spacing w:after="0"/>
        <w:rPr>
          <w:color w:val="FF0000"/>
        </w:rPr>
      </w:pPr>
    </w:p>
    <w:p w:rsidR="009B1816" w:rsidRPr="003812F6" w:rsidRDefault="009B1816" w:rsidP="009B1816">
      <w:pPr>
        <w:pStyle w:val="11"/>
        <w:spacing w:after="0"/>
        <w:rPr>
          <w:color w:val="FF0000"/>
        </w:rPr>
      </w:pPr>
    </w:p>
    <w:p w:rsidR="009B1816" w:rsidRPr="003812F6" w:rsidRDefault="009B1816" w:rsidP="009B1816">
      <w:pPr>
        <w:pStyle w:val="11"/>
        <w:spacing w:after="0"/>
        <w:rPr>
          <w:color w:val="FF0000"/>
        </w:rPr>
      </w:pPr>
    </w:p>
    <w:p w:rsidR="009B1816" w:rsidRPr="003812F6" w:rsidRDefault="009B1816" w:rsidP="009B1816">
      <w:pPr>
        <w:pStyle w:val="11"/>
        <w:spacing w:after="0"/>
        <w:rPr>
          <w:color w:val="FF0000"/>
        </w:rPr>
      </w:pPr>
    </w:p>
    <w:p w:rsidR="009B1816" w:rsidRPr="003812F6" w:rsidRDefault="009B1816" w:rsidP="009B1816">
      <w:pPr>
        <w:pStyle w:val="11"/>
        <w:spacing w:after="0"/>
        <w:rPr>
          <w:color w:val="FF0000"/>
        </w:rPr>
      </w:pPr>
    </w:p>
    <w:p w:rsidR="009B1816" w:rsidRPr="003812F6" w:rsidRDefault="009B1816" w:rsidP="009B1816">
      <w:pPr>
        <w:spacing w:after="200" w:line="276" w:lineRule="auto"/>
        <w:rPr>
          <w:b/>
          <w:bCs/>
          <w:color w:val="FF0000"/>
          <w:kern w:val="32"/>
          <w:sz w:val="28"/>
          <w:szCs w:val="28"/>
        </w:rPr>
      </w:pPr>
      <w:r w:rsidRPr="003812F6">
        <w:rPr>
          <w:color w:val="FF0000"/>
        </w:rPr>
        <w:br w:type="page"/>
      </w:r>
    </w:p>
    <w:p w:rsidR="009B1816" w:rsidRPr="003812F6" w:rsidRDefault="009B1816" w:rsidP="009B1816">
      <w:pPr>
        <w:pStyle w:val="2"/>
        <w:rPr>
          <w:rFonts w:cs="Times New Roman"/>
        </w:rPr>
      </w:pPr>
      <w:bookmarkStart w:id="2" w:name="_III._ОСНОВНЫЕ_ПОКАЗАТЕЛИ"/>
      <w:bookmarkEnd w:id="2"/>
      <w:r w:rsidRPr="003812F6">
        <w:rPr>
          <w:rFonts w:cs="Times New Roman"/>
        </w:rPr>
        <w:lastRenderedPageBreak/>
        <w:t>III. ОСНОВНЫЕ ПОКАЗАТЕЛИ ОПЕРАТИВНОЙ ОБСТАНОВКИ</w:t>
      </w:r>
    </w:p>
    <w:p w:rsidR="009B1816" w:rsidRPr="003812F6" w:rsidRDefault="009B1816" w:rsidP="009B1816">
      <w:pPr>
        <w:pStyle w:val="11"/>
        <w:spacing w:after="0"/>
      </w:pPr>
    </w:p>
    <w:p w:rsidR="009B1816" w:rsidRPr="003812F6" w:rsidRDefault="009B1816" w:rsidP="009B1816">
      <w:pPr>
        <w:pStyle w:val="3"/>
        <w:rPr>
          <w:rFonts w:cs="Times New Roman"/>
        </w:rPr>
      </w:pPr>
      <w:r w:rsidRPr="003812F6">
        <w:rPr>
          <w:rFonts w:cs="Times New Roman"/>
        </w:rPr>
        <w:t>1. Чрезвычайные ситуации</w:t>
      </w:r>
    </w:p>
    <w:p w:rsidR="009B1816" w:rsidRPr="003812F6" w:rsidRDefault="009B1816" w:rsidP="009B1816">
      <w:pPr>
        <w:pStyle w:val="11"/>
        <w:spacing w:after="0"/>
        <w:rPr>
          <w:b w:val="0"/>
          <w:i/>
          <w:iCs/>
          <w:color w:val="FF0000"/>
        </w:rPr>
      </w:pPr>
    </w:p>
    <w:p w:rsidR="009B1816" w:rsidRPr="0079058C" w:rsidRDefault="009B1816" w:rsidP="009B1816">
      <w:pPr>
        <w:ind w:firstLine="709"/>
        <w:jc w:val="both"/>
        <w:rPr>
          <w:sz w:val="28"/>
          <w:szCs w:val="28"/>
        </w:rPr>
      </w:pPr>
      <w:r w:rsidRPr="0079058C">
        <w:rPr>
          <w:rFonts w:eastAsia="Calibri"/>
          <w:sz w:val="28"/>
          <w:szCs w:val="28"/>
          <w:lang w:eastAsia="en-US"/>
        </w:rPr>
        <w:t>За отчётный период чрезвычайных ситуаций не зарегистрировано</w:t>
      </w:r>
      <w:r w:rsidRPr="0079058C">
        <w:rPr>
          <w:sz w:val="28"/>
          <w:szCs w:val="28"/>
        </w:rPr>
        <w:br/>
        <w:t>(далее – ЧС) (АППГ-</w:t>
      </w:r>
      <w:r>
        <w:rPr>
          <w:sz w:val="28"/>
          <w:szCs w:val="28"/>
        </w:rPr>
        <w:t xml:space="preserve"> </w:t>
      </w:r>
      <w:r w:rsidRPr="0079058C">
        <w:rPr>
          <w:sz w:val="28"/>
          <w:szCs w:val="28"/>
        </w:rPr>
        <w:t>1, уменьшение), из них:</w:t>
      </w:r>
    </w:p>
    <w:p w:rsidR="009B1816" w:rsidRPr="0079058C" w:rsidRDefault="009B1816" w:rsidP="009B1816">
      <w:pPr>
        <w:ind w:firstLine="709"/>
        <w:jc w:val="both"/>
        <w:rPr>
          <w:sz w:val="28"/>
          <w:szCs w:val="28"/>
        </w:rPr>
      </w:pPr>
      <w:r w:rsidRPr="0079058C">
        <w:rPr>
          <w:sz w:val="28"/>
          <w:szCs w:val="28"/>
        </w:rPr>
        <w:t>техногенного характера 0</w:t>
      </w:r>
      <w:r>
        <w:rPr>
          <w:sz w:val="28"/>
          <w:szCs w:val="28"/>
        </w:rPr>
        <w:t xml:space="preserve"> (АППГ - </w:t>
      </w:r>
      <w:r w:rsidRPr="0079058C">
        <w:rPr>
          <w:sz w:val="28"/>
          <w:szCs w:val="28"/>
        </w:rPr>
        <w:t>1, уменьшение);</w:t>
      </w:r>
    </w:p>
    <w:p w:rsidR="009B1816" w:rsidRPr="0079058C" w:rsidRDefault="009B1816" w:rsidP="009B1816">
      <w:pPr>
        <w:ind w:firstLine="709"/>
        <w:jc w:val="both"/>
        <w:rPr>
          <w:sz w:val="28"/>
          <w:szCs w:val="28"/>
        </w:rPr>
      </w:pPr>
      <w:r w:rsidRPr="0079058C">
        <w:rPr>
          <w:sz w:val="28"/>
          <w:szCs w:val="28"/>
        </w:rPr>
        <w:t>природного характера 0 (АППГ</w:t>
      </w:r>
      <w:r>
        <w:rPr>
          <w:sz w:val="28"/>
          <w:szCs w:val="28"/>
        </w:rPr>
        <w:t xml:space="preserve"> - </w:t>
      </w:r>
      <w:r w:rsidRPr="0079058C">
        <w:rPr>
          <w:sz w:val="28"/>
          <w:szCs w:val="28"/>
        </w:rPr>
        <w:t>0);</w:t>
      </w:r>
    </w:p>
    <w:p w:rsidR="009B1816" w:rsidRPr="0079058C" w:rsidRDefault="009B1816" w:rsidP="009B1816">
      <w:pPr>
        <w:ind w:firstLine="709"/>
        <w:jc w:val="both"/>
        <w:rPr>
          <w:sz w:val="28"/>
          <w:szCs w:val="28"/>
        </w:rPr>
      </w:pPr>
      <w:r w:rsidRPr="0079058C">
        <w:rPr>
          <w:sz w:val="28"/>
          <w:szCs w:val="28"/>
        </w:rPr>
        <w:t>биолого-социального характера 0</w:t>
      </w:r>
      <w:r>
        <w:rPr>
          <w:sz w:val="28"/>
          <w:szCs w:val="28"/>
        </w:rPr>
        <w:t xml:space="preserve"> </w:t>
      </w:r>
      <w:r w:rsidRPr="0079058C">
        <w:rPr>
          <w:sz w:val="28"/>
          <w:szCs w:val="28"/>
        </w:rPr>
        <w:t xml:space="preserve">(АППГ </w:t>
      </w:r>
      <w:r>
        <w:rPr>
          <w:sz w:val="28"/>
          <w:szCs w:val="28"/>
        </w:rPr>
        <w:t>-</w:t>
      </w:r>
      <w:r w:rsidRPr="0079058C">
        <w:rPr>
          <w:sz w:val="28"/>
          <w:szCs w:val="28"/>
        </w:rPr>
        <w:t xml:space="preserve"> 0);</w:t>
      </w:r>
    </w:p>
    <w:p w:rsidR="009B1816" w:rsidRPr="0079058C" w:rsidRDefault="009B1816" w:rsidP="009B1816">
      <w:pPr>
        <w:ind w:firstLine="709"/>
        <w:jc w:val="both"/>
        <w:rPr>
          <w:sz w:val="28"/>
          <w:szCs w:val="28"/>
        </w:rPr>
      </w:pPr>
      <w:r w:rsidRPr="0079058C">
        <w:rPr>
          <w:sz w:val="28"/>
          <w:szCs w:val="28"/>
        </w:rPr>
        <w:t>погибших нет (АППГ-</w:t>
      </w:r>
      <w:r>
        <w:rPr>
          <w:sz w:val="28"/>
          <w:szCs w:val="28"/>
        </w:rPr>
        <w:t xml:space="preserve"> </w:t>
      </w:r>
      <w:r w:rsidRPr="0079058C">
        <w:rPr>
          <w:sz w:val="28"/>
          <w:szCs w:val="28"/>
        </w:rPr>
        <w:t>0);</w:t>
      </w:r>
    </w:p>
    <w:p w:rsidR="009B1816" w:rsidRPr="0079058C" w:rsidRDefault="009B1816" w:rsidP="009B1816">
      <w:pPr>
        <w:ind w:firstLine="709"/>
        <w:jc w:val="both"/>
        <w:rPr>
          <w:sz w:val="28"/>
          <w:szCs w:val="28"/>
        </w:rPr>
      </w:pPr>
      <w:r w:rsidRPr="0079058C">
        <w:rPr>
          <w:sz w:val="28"/>
          <w:szCs w:val="28"/>
        </w:rPr>
        <w:t>пострадавших нет (АППГ-</w:t>
      </w:r>
      <w:r>
        <w:rPr>
          <w:sz w:val="28"/>
          <w:szCs w:val="28"/>
        </w:rPr>
        <w:t xml:space="preserve"> </w:t>
      </w:r>
      <w:r w:rsidRPr="0079058C">
        <w:rPr>
          <w:sz w:val="28"/>
          <w:szCs w:val="28"/>
        </w:rPr>
        <w:t>0);</w:t>
      </w:r>
    </w:p>
    <w:p w:rsidR="009B1816" w:rsidRPr="0079058C" w:rsidRDefault="009B1816" w:rsidP="009B1816">
      <w:pPr>
        <w:ind w:firstLine="709"/>
        <w:jc w:val="both"/>
        <w:rPr>
          <w:sz w:val="28"/>
          <w:szCs w:val="28"/>
        </w:rPr>
      </w:pPr>
      <w:r w:rsidRPr="0079058C">
        <w:rPr>
          <w:sz w:val="28"/>
          <w:szCs w:val="28"/>
        </w:rPr>
        <w:t>спасенных нет (АППГ-</w:t>
      </w:r>
      <w:r>
        <w:rPr>
          <w:sz w:val="28"/>
          <w:szCs w:val="28"/>
        </w:rPr>
        <w:t xml:space="preserve"> </w:t>
      </w:r>
      <w:r w:rsidRPr="0079058C">
        <w:rPr>
          <w:sz w:val="28"/>
          <w:szCs w:val="28"/>
        </w:rPr>
        <w:t>0).</w:t>
      </w:r>
    </w:p>
    <w:p w:rsidR="009B1816" w:rsidRPr="0079058C" w:rsidRDefault="009B1816" w:rsidP="009B1816">
      <w:pPr>
        <w:jc w:val="both"/>
        <w:rPr>
          <w:b/>
          <w:sz w:val="28"/>
          <w:szCs w:val="28"/>
        </w:rPr>
      </w:pPr>
    </w:p>
    <w:p w:rsidR="009B1816" w:rsidRPr="0079058C" w:rsidRDefault="009B1816" w:rsidP="009B1816">
      <w:pPr>
        <w:jc w:val="both"/>
        <w:rPr>
          <w:sz w:val="28"/>
          <w:szCs w:val="28"/>
        </w:rPr>
      </w:pPr>
      <w:r w:rsidRPr="0079058C">
        <w:rPr>
          <w:b/>
          <w:noProof/>
          <w:sz w:val="28"/>
          <w:szCs w:val="28"/>
        </w:rPr>
        <w:drawing>
          <wp:inline distT="0" distB="0" distL="0" distR="0">
            <wp:extent cx="6218605" cy="2670048"/>
            <wp:effectExtent l="0" t="0" r="0" b="0"/>
            <wp:docPr id="2"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B1816" w:rsidRPr="0079058C" w:rsidRDefault="009B1816" w:rsidP="009B1816">
      <w:pPr>
        <w:jc w:val="center"/>
        <w:rPr>
          <w:szCs w:val="28"/>
        </w:rPr>
      </w:pPr>
    </w:p>
    <w:p w:rsidR="009B1816" w:rsidRPr="0079058C" w:rsidRDefault="009B1816" w:rsidP="009B1816">
      <w:pPr>
        <w:jc w:val="center"/>
        <w:rPr>
          <w:szCs w:val="28"/>
        </w:rPr>
      </w:pPr>
      <w:r w:rsidRPr="0079058C">
        <w:rPr>
          <w:szCs w:val="28"/>
        </w:rPr>
        <w:t>Рисунок 1. Количество ЧС и их последствия</w:t>
      </w:r>
    </w:p>
    <w:p w:rsidR="009B1816" w:rsidRPr="003812F6" w:rsidRDefault="009B1816" w:rsidP="009B1816">
      <w:pPr>
        <w:jc w:val="both"/>
        <w:rPr>
          <w:b/>
          <w:color w:val="FF0000"/>
          <w:sz w:val="28"/>
          <w:szCs w:val="28"/>
        </w:rPr>
      </w:pPr>
    </w:p>
    <w:p w:rsidR="009B1816" w:rsidRPr="00BC1557" w:rsidRDefault="009B1816" w:rsidP="009B1816">
      <w:pPr>
        <w:pStyle w:val="3"/>
        <w:rPr>
          <w:rFonts w:cs="Times New Roman"/>
          <w:b w:val="0"/>
        </w:rPr>
      </w:pPr>
      <w:r w:rsidRPr="00BC1557">
        <w:rPr>
          <w:rFonts w:cs="Times New Roman"/>
        </w:rPr>
        <w:t>2. Пожары</w:t>
      </w:r>
    </w:p>
    <w:p w:rsidR="009B1816" w:rsidRPr="00226795" w:rsidRDefault="009B1816" w:rsidP="009B1816">
      <w:pPr>
        <w:jc w:val="center"/>
        <w:rPr>
          <w:color w:val="FF0000"/>
          <w:sz w:val="28"/>
          <w:szCs w:val="28"/>
        </w:rPr>
      </w:pPr>
    </w:p>
    <w:p w:rsidR="009B1816" w:rsidRPr="001B5F96" w:rsidRDefault="009B1816" w:rsidP="009B1816">
      <w:pPr>
        <w:ind w:firstLine="709"/>
        <w:jc w:val="both"/>
        <w:rPr>
          <w:sz w:val="28"/>
          <w:szCs w:val="28"/>
        </w:rPr>
      </w:pPr>
      <w:r w:rsidRPr="001B5F96">
        <w:rPr>
          <w:sz w:val="28"/>
          <w:szCs w:val="28"/>
        </w:rPr>
        <w:t xml:space="preserve">За отчетный период </w:t>
      </w:r>
      <w:r>
        <w:rPr>
          <w:sz w:val="28"/>
          <w:szCs w:val="28"/>
        </w:rPr>
        <w:t xml:space="preserve">зарегистрировано </w:t>
      </w:r>
      <w:r w:rsidRPr="00083999">
        <w:rPr>
          <w:sz w:val="28"/>
          <w:szCs w:val="28"/>
        </w:rPr>
        <w:t>723</w:t>
      </w:r>
      <w:r>
        <w:rPr>
          <w:sz w:val="28"/>
          <w:szCs w:val="28"/>
        </w:rPr>
        <w:t xml:space="preserve"> </w:t>
      </w:r>
      <w:r>
        <w:rPr>
          <w:bCs/>
          <w:sz w:val="28"/>
          <w:szCs w:val="28"/>
        </w:rPr>
        <w:t>пожара</w:t>
      </w:r>
      <w:r>
        <w:rPr>
          <w:sz w:val="28"/>
          <w:szCs w:val="28"/>
        </w:rPr>
        <w:t xml:space="preserve"> (АППГ: 2349</w:t>
      </w:r>
      <w:r w:rsidRPr="001B5F96">
        <w:rPr>
          <w:sz w:val="28"/>
          <w:szCs w:val="28"/>
        </w:rPr>
        <w:t>).</w:t>
      </w:r>
    </w:p>
    <w:p w:rsidR="009B1816" w:rsidRPr="001B5F96" w:rsidRDefault="009B1816" w:rsidP="009B1816">
      <w:pPr>
        <w:ind w:firstLine="709"/>
        <w:jc w:val="both"/>
        <w:rPr>
          <w:sz w:val="28"/>
          <w:szCs w:val="28"/>
        </w:rPr>
      </w:pPr>
      <w:r w:rsidRPr="001B5F96">
        <w:rPr>
          <w:bCs/>
          <w:sz w:val="28"/>
          <w:szCs w:val="28"/>
        </w:rPr>
        <w:t>Кол</w:t>
      </w:r>
      <w:r>
        <w:rPr>
          <w:bCs/>
          <w:sz w:val="28"/>
          <w:szCs w:val="28"/>
        </w:rPr>
        <w:t xml:space="preserve">ичество погибших на пожарах 59 </w:t>
      </w:r>
      <w:r w:rsidRPr="001B5F96">
        <w:rPr>
          <w:sz w:val="28"/>
          <w:szCs w:val="28"/>
        </w:rPr>
        <w:t>(АППГ:</w:t>
      </w:r>
      <w:r>
        <w:rPr>
          <w:sz w:val="28"/>
          <w:szCs w:val="28"/>
        </w:rPr>
        <w:t xml:space="preserve"> 38), из них детей </w:t>
      </w:r>
      <w:r>
        <w:rPr>
          <w:bCs/>
          <w:sz w:val="28"/>
          <w:szCs w:val="28"/>
        </w:rPr>
        <w:t xml:space="preserve">1 </w:t>
      </w:r>
      <w:r w:rsidRPr="001B5F96">
        <w:rPr>
          <w:sz w:val="28"/>
          <w:szCs w:val="28"/>
        </w:rPr>
        <w:t>(АППГ:</w:t>
      </w:r>
      <w:r>
        <w:rPr>
          <w:sz w:val="28"/>
          <w:szCs w:val="28"/>
        </w:rPr>
        <w:t xml:space="preserve"> 0</w:t>
      </w:r>
      <w:r w:rsidRPr="001B5F96">
        <w:rPr>
          <w:sz w:val="28"/>
          <w:szCs w:val="28"/>
        </w:rPr>
        <w:t>).</w:t>
      </w:r>
    </w:p>
    <w:p w:rsidR="009B1816" w:rsidRPr="001B5F96" w:rsidRDefault="009B1816" w:rsidP="009B1816">
      <w:pPr>
        <w:ind w:firstLine="709"/>
        <w:jc w:val="both"/>
        <w:rPr>
          <w:sz w:val="28"/>
          <w:szCs w:val="28"/>
        </w:rPr>
      </w:pPr>
      <w:r w:rsidRPr="001B5F96">
        <w:rPr>
          <w:bCs/>
          <w:sz w:val="28"/>
          <w:szCs w:val="28"/>
        </w:rPr>
        <w:t>Количеств</w:t>
      </w:r>
      <w:r>
        <w:rPr>
          <w:bCs/>
          <w:sz w:val="28"/>
          <w:szCs w:val="28"/>
        </w:rPr>
        <w:t xml:space="preserve">о травмированных на пожарах 43 </w:t>
      </w:r>
      <w:r w:rsidRPr="001B5F96">
        <w:rPr>
          <w:sz w:val="28"/>
          <w:szCs w:val="28"/>
        </w:rPr>
        <w:t>(АППГ:</w:t>
      </w:r>
      <w:r>
        <w:rPr>
          <w:sz w:val="28"/>
          <w:szCs w:val="28"/>
        </w:rPr>
        <w:t xml:space="preserve"> 45</w:t>
      </w:r>
      <w:r w:rsidRPr="001B5F96">
        <w:rPr>
          <w:sz w:val="28"/>
          <w:szCs w:val="28"/>
        </w:rPr>
        <w:t xml:space="preserve">), из них детей </w:t>
      </w:r>
      <w:r>
        <w:rPr>
          <w:sz w:val="28"/>
          <w:szCs w:val="28"/>
        </w:rPr>
        <w:t>2</w:t>
      </w:r>
      <w:r w:rsidRPr="001B5F96">
        <w:rPr>
          <w:bCs/>
          <w:sz w:val="28"/>
          <w:szCs w:val="28"/>
        </w:rPr>
        <w:t xml:space="preserve"> </w:t>
      </w:r>
      <w:r w:rsidRPr="001B5F96">
        <w:rPr>
          <w:sz w:val="28"/>
          <w:szCs w:val="28"/>
        </w:rPr>
        <w:t>(АППГ:</w:t>
      </w:r>
      <w:r>
        <w:rPr>
          <w:sz w:val="28"/>
          <w:szCs w:val="28"/>
        </w:rPr>
        <w:t xml:space="preserve"> 7</w:t>
      </w:r>
      <w:r w:rsidRPr="001B5F96">
        <w:rPr>
          <w:sz w:val="28"/>
          <w:szCs w:val="28"/>
        </w:rPr>
        <w:t>).</w:t>
      </w:r>
    </w:p>
    <w:p w:rsidR="009B1816" w:rsidRPr="001B5F96" w:rsidRDefault="009B1816" w:rsidP="009B1816">
      <w:pPr>
        <w:ind w:firstLine="709"/>
        <w:jc w:val="both"/>
        <w:rPr>
          <w:sz w:val="28"/>
          <w:szCs w:val="28"/>
        </w:rPr>
      </w:pPr>
      <w:r w:rsidRPr="001B5F96">
        <w:rPr>
          <w:sz w:val="28"/>
          <w:szCs w:val="28"/>
        </w:rPr>
        <w:t>Количество спасенных</w:t>
      </w:r>
      <w:r w:rsidRPr="001B5F96">
        <w:rPr>
          <w:bCs/>
          <w:sz w:val="28"/>
          <w:szCs w:val="28"/>
        </w:rPr>
        <w:t xml:space="preserve"> на пожарах </w:t>
      </w:r>
      <w:r>
        <w:rPr>
          <w:bCs/>
          <w:sz w:val="28"/>
          <w:szCs w:val="28"/>
        </w:rPr>
        <w:t>201</w:t>
      </w:r>
      <w:r w:rsidRPr="001B5F96">
        <w:rPr>
          <w:bCs/>
          <w:sz w:val="28"/>
          <w:szCs w:val="28"/>
        </w:rPr>
        <w:t xml:space="preserve"> </w:t>
      </w:r>
      <w:r w:rsidRPr="001B5F96">
        <w:rPr>
          <w:sz w:val="28"/>
          <w:szCs w:val="28"/>
        </w:rPr>
        <w:t xml:space="preserve">(АППГ: </w:t>
      </w:r>
      <w:r>
        <w:rPr>
          <w:sz w:val="28"/>
          <w:szCs w:val="28"/>
        </w:rPr>
        <w:t>51</w:t>
      </w:r>
      <w:r w:rsidRPr="001B5F96">
        <w:rPr>
          <w:sz w:val="28"/>
          <w:szCs w:val="28"/>
        </w:rPr>
        <w:t>).</w:t>
      </w:r>
    </w:p>
    <w:p w:rsidR="009B1816" w:rsidRPr="001B5F96" w:rsidRDefault="009B1816" w:rsidP="009B1816">
      <w:pPr>
        <w:ind w:firstLine="709"/>
        <w:jc w:val="both"/>
        <w:rPr>
          <w:sz w:val="28"/>
          <w:szCs w:val="28"/>
        </w:rPr>
      </w:pPr>
      <w:r w:rsidRPr="001B5F96">
        <w:rPr>
          <w:sz w:val="28"/>
          <w:szCs w:val="28"/>
        </w:rPr>
        <w:t xml:space="preserve">Количество эвакуированных на пожарах </w:t>
      </w:r>
      <w:r>
        <w:rPr>
          <w:sz w:val="28"/>
          <w:szCs w:val="28"/>
        </w:rPr>
        <w:t>939</w:t>
      </w:r>
      <w:r w:rsidRPr="001B5F96">
        <w:rPr>
          <w:bCs/>
          <w:sz w:val="28"/>
          <w:szCs w:val="28"/>
        </w:rPr>
        <w:t xml:space="preserve"> </w:t>
      </w:r>
      <w:r w:rsidRPr="001B5F96">
        <w:rPr>
          <w:sz w:val="28"/>
          <w:szCs w:val="28"/>
        </w:rPr>
        <w:t xml:space="preserve">(АППГ: </w:t>
      </w:r>
      <w:r>
        <w:rPr>
          <w:sz w:val="28"/>
          <w:szCs w:val="28"/>
        </w:rPr>
        <w:t>336)</w:t>
      </w:r>
      <w:r w:rsidRPr="001B5F96">
        <w:rPr>
          <w:sz w:val="28"/>
          <w:szCs w:val="28"/>
        </w:rPr>
        <w:t>.</w:t>
      </w:r>
    </w:p>
    <w:p w:rsidR="009B1816" w:rsidRPr="001B5F96" w:rsidRDefault="009B1816" w:rsidP="009B1816">
      <w:pPr>
        <w:ind w:firstLine="709"/>
        <w:jc w:val="both"/>
        <w:rPr>
          <w:sz w:val="28"/>
          <w:szCs w:val="28"/>
        </w:rPr>
      </w:pPr>
    </w:p>
    <w:p w:rsidR="009B1816" w:rsidRPr="001B5F96" w:rsidRDefault="009B1816" w:rsidP="009B1816">
      <w:pPr>
        <w:ind w:firstLine="709"/>
        <w:jc w:val="both"/>
        <w:rPr>
          <w:sz w:val="28"/>
          <w:szCs w:val="28"/>
        </w:rPr>
      </w:pPr>
    </w:p>
    <w:p w:rsidR="009B1816" w:rsidRPr="001B5F96" w:rsidRDefault="009B1816" w:rsidP="009B1816">
      <w:pPr>
        <w:jc w:val="both"/>
        <w:rPr>
          <w:sz w:val="28"/>
          <w:szCs w:val="28"/>
        </w:rPr>
      </w:pPr>
      <w:r w:rsidRPr="001B5F96">
        <w:rPr>
          <w:b/>
          <w:noProof/>
          <w:sz w:val="28"/>
          <w:szCs w:val="28"/>
        </w:rPr>
        <w:lastRenderedPageBreak/>
        <w:drawing>
          <wp:inline distT="0" distB="0" distL="0" distR="0">
            <wp:extent cx="6286500" cy="2695575"/>
            <wp:effectExtent l="19050" t="0" r="19050" b="0"/>
            <wp:docPr id="3" name="Диаграмма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B1816" w:rsidRPr="001B5F96" w:rsidRDefault="009B1816" w:rsidP="009B1816">
      <w:pPr>
        <w:jc w:val="center"/>
        <w:rPr>
          <w:sz w:val="28"/>
          <w:szCs w:val="28"/>
        </w:rPr>
      </w:pPr>
      <w:r w:rsidRPr="001B5F96">
        <w:rPr>
          <w:szCs w:val="28"/>
        </w:rPr>
        <w:t>Рисунок 2.</w:t>
      </w:r>
      <w:r>
        <w:rPr>
          <w:szCs w:val="28"/>
        </w:rPr>
        <w:t xml:space="preserve"> </w:t>
      </w:r>
      <w:r w:rsidRPr="001B5F96">
        <w:rPr>
          <w:szCs w:val="28"/>
        </w:rPr>
        <w:t>Количество пожаров и их последствия</w:t>
      </w:r>
    </w:p>
    <w:p w:rsidR="009B1816" w:rsidRPr="001B5F96" w:rsidRDefault="009B1816" w:rsidP="009B1816">
      <w:pPr>
        <w:ind w:firstLine="709"/>
        <w:jc w:val="both"/>
        <w:rPr>
          <w:sz w:val="28"/>
          <w:szCs w:val="28"/>
        </w:rPr>
      </w:pPr>
    </w:p>
    <w:p w:rsidR="009B1816" w:rsidRDefault="009B1816" w:rsidP="009B1816">
      <w:pPr>
        <w:ind w:firstLine="709"/>
        <w:jc w:val="both"/>
        <w:rPr>
          <w:sz w:val="28"/>
          <w:szCs w:val="28"/>
        </w:rPr>
      </w:pPr>
      <w:r w:rsidRPr="001B5F96">
        <w:rPr>
          <w:sz w:val="28"/>
          <w:szCs w:val="28"/>
        </w:rPr>
        <w:t xml:space="preserve">Количество пожаров в зданиях учебно-воспитательного назначения </w:t>
      </w:r>
      <w:r w:rsidRPr="001B5F96">
        <w:rPr>
          <w:sz w:val="28"/>
          <w:szCs w:val="28"/>
        </w:rPr>
        <w:br/>
      </w:r>
      <w:r>
        <w:rPr>
          <w:bCs/>
          <w:sz w:val="28"/>
          <w:szCs w:val="28"/>
        </w:rPr>
        <w:t>2</w:t>
      </w:r>
      <w:r w:rsidRPr="001B5F96">
        <w:rPr>
          <w:bCs/>
          <w:sz w:val="28"/>
          <w:szCs w:val="28"/>
        </w:rPr>
        <w:t xml:space="preserve"> </w:t>
      </w:r>
      <w:r>
        <w:rPr>
          <w:sz w:val="28"/>
          <w:szCs w:val="28"/>
        </w:rPr>
        <w:t>(АППГ: 1).</w:t>
      </w:r>
    </w:p>
    <w:p w:rsidR="009B1816" w:rsidRPr="001B5F96" w:rsidRDefault="009B1816" w:rsidP="009B1816">
      <w:pPr>
        <w:ind w:firstLine="709"/>
        <w:jc w:val="both"/>
        <w:rPr>
          <w:sz w:val="28"/>
          <w:szCs w:val="28"/>
        </w:rPr>
      </w:pPr>
      <w:r w:rsidRPr="001B5F96">
        <w:rPr>
          <w:sz w:val="28"/>
          <w:szCs w:val="28"/>
        </w:rPr>
        <w:t xml:space="preserve">пожаров в зданиях здравоохранения и социального обслуживания населения </w:t>
      </w:r>
      <w:r>
        <w:rPr>
          <w:sz w:val="28"/>
          <w:szCs w:val="28"/>
        </w:rPr>
        <w:t>0</w:t>
      </w:r>
      <w:r w:rsidRPr="001B5F96">
        <w:rPr>
          <w:bCs/>
          <w:sz w:val="28"/>
          <w:szCs w:val="28"/>
        </w:rPr>
        <w:t xml:space="preserve"> </w:t>
      </w:r>
      <w:r w:rsidRPr="001B5F96">
        <w:rPr>
          <w:sz w:val="28"/>
          <w:szCs w:val="28"/>
        </w:rPr>
        <w:t xml:space="preserve">(АППГ: </w:t>
      </w:r>
      <w:r>
        <w:rPr>
          <w:sz w:val="28"/>
          <w:szCs w:val="28"/>
        </w:rPr>
        <w:t>0</w:t>
      </w:r>
      <w:r w:rsidRPr="001B5F96">
        <w:rPr>
          <w:sz w:val="28"/>
          <w:szCs w:val="28"/>
        </w:rPr>
        <w:t>).</w:t>
      </w:r>
    </w:p>
    <w:p w:rsidR="009B1816" w:rsidRPr="001B5F96" w:rsidRDefault="009B1816" w:rsidP="009B1816">
      <w:pPr>
        <w:ind w:firstLine="709"/>
        <w:jc w:val="both"/>
        <w:rPr>
          <w:sz w:val="28"/>
          <w:szCs w:val="28"/>
        </w:rPr>
      </w:pPr>
      <w:r w:rsidRPr="001B5F96">
        <w:rPr>
          <w:sz w:val="28"/>
          <w:szCs w:val="28"/>
        </w:rPr>
        <w:t xml:space="preserve">Количество пожаров на поднадзорных объектах защиты с гибелью </w:t>
      </w:r>
      <w:r w:rsidRPr="001B5F96">
        <w:rPr>
          <w:sz w:val="28"/>
          <w:szCs w:val="28"/>
        </w:rPr>
        <w:br/>
        <w:t xml:space="preserve">3 и более человек (за исключением жилого сектора) </w:t>
      </w:r>
      <w:r>
        <w:rPr>
          <w:sz w:val="28"/>
          <w:szCs w:val="28"/>
        </w:rPr>
        <w:t>0</w:t>
      </w:r>
      <w:r w:rsidRPr="001B5F96">
        <w:rPr>
          <w:bCs/>
          <w:sz w:val="28"/>
          <w:szCs w:val="28"/>
        </w:rPr>
        <w:t xml:space="preserve"> </w:t>
      </w:r>
      <w:r w:rsidRPr="001B5F96">
        <w:rPr>
          <w:sz w:val="28"/>
          <w:szCs w:val="28"/>
        </w:rPr>
        <w:t>(АППГ:</w:t>
      </w:r>
      <w:r>
        <w:rPr>
          <w:sz w:val="28"/>
          <w:szCs w:val="28"/>
        </w:rPr>
        <w:t xml:space="preserve"> 0</w:t>
      </w:r>
      <w:r w:rsidRPr="001B5F96">
        <w:rPr>
          <w:sz w:val="28"/>
          <w:szCs w:val="28"/>
        </w:rPr>
        <w:t>).</w:t>
      </w:r>
    </w:p>
    <w:p w:rsidR="009B1816" w:rsidRPr="001B5F96" w:rsidRDefault="009B1816" w:rsidP="009B1816">
      <w:pPr>
        <w:ind w:firstLine="709"/>
        <w:jc w:val="both"/>
        <w:rPr>
          <w:sz w:val="28"/>
          <w:szCs w:val="28"/>
        </w:rPr>
      </w:pPr>
      <w:r w:rsidRPr="001B5F96">
        <w:rPr>
          <w:sz w:val="28"/>
          <w:szCs w:val="28"/>
        </w:rPr>
        <w:t>Количество пожаров на объектах с массовым пребыванием людей</w:t>
      </w:r>
      <w:r>
        <w:rPr>
          <w:sz w:val="28"/>
          <w:szCs w:val="28"/>
        </w:rPr>
        <w:br/>
      </w:r>
      <w:r w:rsidRPr="001B5F96">
        <w:rPr>
          <w:sz w:val="28"/>
          <w:szCs w:val="28"/>
        </w:rPr>
        <w:t>с гибелью 10 и более человек</w:t>
      </w:r>
      <w:r>
        <w:rPr>
          <w:sz w:val="28"/>
          <w:szCs w:val="28"/>
        </w:rPr>
        <w:t xml:space="preserve"> </w:t>
      </w:r>
      <w:r w:rsidRPr="005A2CBE">
        <w:rPr>
          <w:i/>
          <w:sz w:val="28"/>
          <w:szCs w:val="28"/>
        </w:rPr>
        <w:t>(за исключением пожаров в зданиях учебно-воспитательного назначения, здравоохранения и социального обслуживания населения)</w:t>
      </w:r>
      <w:r>
        <w:rPr>
          <w:i/>
          <w:sz w:val="28"/>
          <w:szCs w:val="28"/>
        </w:rPr>
        <w:t xml:space="preserve"> </w:t>
      </w:r>
      <w:r w:rsidRPr="00B10F02">
        <w:rPr>
          <w:sz w:val="28"/>
          <w:szCs w:val="28"/>
        </w:rPr>
        <w:t>0</w:t>
      </w:r>
      <w:r w:rsidRPr="001B5F96">
        <w:rPr>
          <w:bCs/>
          <w:sz w:val="28"/>
          <w:szCs w:val="28"/>
        </w:rPr>
        <w:t xml:space="preserve"> </w:t>
      </w:r>
      <w:r w:rsidRPr="001B5F96">
        <w:rPr>
          <w:sz w:val="28"/>
          <w:szCs w:val="28"/>
        </w:rPr>
        <w:t xml:space="preserve">(АППГ: </w:t>
      </w:r>
      <w:r>
        <w:rPr>
          <w:sz w:val="28"/>
          <w:szCs w:val="28"/>
        </w:rPr>
        <w:t>0</w:t>
      </w:r>
      <w:r w:rsidRPr="001B5F96">
        <w:rPr>
          <w:sz w:val="28"/>
          <w:szCs w:val="28"/>
        </w:rPr>
        <w:t>).</w:t>
      </w:r>
    </w:p>
    <w:p w:rsidR="009B1816" w:rsidRPr="001B5F96" w:rsidRDefault="009B1816" w:rsidP="009B1816">
      <w:pPr>
        <w:ind w:firstLine="709"/>
        <w:jc w:val="both"/>
        <w:rPr>
          <w:strike/>
          <w:sz w:val="28"/>
          <w:szCs w:val="28"/>
        </w:rPr>
      </w:pPr>
      <w:r w:rsidRPr="001B5F96">
        <w:rPr>
          <w:sz w:val="28"/>
          <w:szCs w:val="28"/>
        </w:rPr>
        <w:t xml:space="preserve">Количество пожаров с гибелью несовершеннолетних при пожарах </w:t>
      </w:r>
      <w:r w:rsidRPr="001B5F96">
        <w:rPr>
          <w:sz w:val="28"/>
          <w:szCs w:val="28"/>
        </w:rPr>
        <w:br/>
        <w:t xml:space="preserve">на поднадзорных объектах защиты (за исключением жилого сектора) </w:t>
      </w:r>
      <w:r w:rsidRPr="001B5F96">
        <w:rPr>
          <w:sz w:val="28"/>
          <w:szCs w:val="28"/>
        </w:rPr>
        <w:br/>
      </w:r>
      <w:r>
        <w:rPr>
          <w:bCs/>
          <w:sz w:val="28"/>
          <w:szCs w:val="28"/>
        </w:rPr>
        <w:t>0</w:t>
      </w:r>
      <w:r w:rsidRPr="001B5F96">
        <w:rPr>
          <w:bCs/>
          <w:sz w:val="28"/>
          <w:szCs w:val="28"/>
        </w:rPr>
        <w:t xml:space="preserve"> </w:t>
      </w:r>
      <w:r w:rsidRPr="001B5F96">
        <w:rPr>
          <w:sz w:val="28"/>
          <w:szCs w:val="28"/>
        </w:rPr>
        <w:t>(АППГ:</w:t>
      </w:r>
      <w:r>
        <w:rPr>
          <w:sz w:val="28"/>
          <w:szCs w:val="28"/>
        </w:rPr>
        <w:t xml:space="preserve"> 0</w:t>
      </w:r>
      <w:r w:rsidRPr="001B5F96">
        <w:rPr>
          <w:sz w:val="28"/>
          <w:szCs w:val="28"/>
        </w:rPr>
        <w:t>).</w:t>
      </w:r>
    </w:p>
    <w:p w:rsidR="009B1816" w:rsidRPr="001B5F96" w:rsidRDefault="009B1816" w:rsidP="009B1816">
      <w:pPr>
        <w:autoSpaceDE w:val="0"/>
        <w:autoSpaceDN w:val="0"/>
        <w:adjustRightInd w:val="0"/>
        <w:jc w:val="both"/>
        <w:rPr>
          <w:b/>
          <w:noProof/>
          <w:sz w:val="28"/>
          <w:szCs w:val="28"/>
        </w:rPr>
      </w:pPr>
    </w:p>
    <w:p w:rsidR="009B1816" w:rsidRPr="001B5F96" w:rsidRDefault="009B1816" w:rsidP="009B1816">
      <w:pPr>
        <w:autoSpaceDE w:val="0"/>
        <w:autoSpaceDN w:val="0"/>
        <w:adjustRightInd w:val="0"/>
        <w:jc w:val="both"/>
        <w:rPr>
          <w:rFonts w:eastAsiaTheme="minorHAnsi"/>
          <w:bCs/>
          <w:sz w:val="28"/>
          <w:szCs w:val="28"/>
          <w:lang w:eastAsia="en-US"/>
        </w:rPr>
      </w:pPr>
      <w:r w:rsidRPr="001B5F96">
        <w:rPr>
          <w:b/>
          <w:noProof/>
          <w:sz w:val="28"/>
          <w:szCs w:val="28"/>
        </w:rPr>
        <w:drawing>
          <wp:inline distT="0" distB="0" distL="0" distR="0">
            <wp:extent cx="6219825" cy="2638425"/>
            <wp:effectExtent l="19050" t="0" r="9525" b="0"/>
            <wp:docPr id="2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B1816" w:rsidRPr="001B5F96" w:rsidRDefault="009B1816" w:rsidP="009B1816">
      <w:pPr>
        <w:autoSpaceDE w:val="0"/>
        <w:autoSpaceDN w:val="0"/>
        <w:adjustRightInd w:val="0"/>
        <w:jc w:val="center"/>
        <w:rPr>
          <w:rFonts w:eastAsiaTheme="minorHAnsi"/>
          <w:bCs/>
          <w:szCs w:val="28"/>
          <w:lang w:eastAsia="en-US"/>
        </w:rPr>
      </w:pPr>
      <w:r w:rsidRPr="001B5F96">
        <w:rPr>
          <w:rFonts w:eastAsiaTheme="minorHAnsi"/>
          <w:bCs/>
          <w:szCs w:val="28"/>
          <w:lang w:eastAsia="en-US"/>
        </w:rPr>
        <w:t xml:space="preserve">Рисунок 3. Обстановка с пожарами и их последствиями на территории </w:t>
      </w:r>
      <w:r w:rsidRPr="001B5F96">
        <w:rPr>
          <w:rFonts w:eastAsiaTheme="minorHAnsi"/>
          <w:bCs/>
          <w:szCs w:val="28"/>
          <w:lang w:eastAsia="en-US"/>
        </w:rPr>
        <w:br/>
        <w:t>субъекта Российской Федерации</w:t>
      </w:r>
    </w:p>
    <w:p w:rsidR="009B1816" w:rsidRPr="00943727" w:rsidRDefault="009B1816" w:rsidP="009B1816">
      <w:pPr>
        <w:pStyle w:val="3"/>
        <w:rPr>
          <w:rFonts w:cs="Times New Roman"/>
        </w:rPr>
      </w:pPr>
      <w:r w:rsidRPr="00943727">
        <w:rPr>
          <w:rFonts w:cs="Times New Roman"/>
        </w:rPr>
        <w:lastRenderedPageBreak/>
        <w:t>3. Происшествия на водных объектах</w:t>
      </w:r>
    </w:p>
    <w:p w:rsidR="009B1816" w:rsidRPr="00943727" w:rsidRDefault="009B1816" w:rsidP="009B1816">
      <w:pPr>
        <w:ind w:firstLine="709"/>
        <w:jc w:val="both"/>
        <w:rPr>
          <w:sz w:val="20"/>
          <w:szCs w:val="28"/>
        </w:rPr>
      </w:pPr>
    </w:p>
    <w:p w:rsidR="009B1816" w:rsidRPr="00F9136C" w:rsidRDefault="009B1816" w:rsidP="009B1816">
      <w:pPr>
        <w:ind w:firstLine="709"/>
        <w:jc w:val="both"/>
        <w:rPr>
          <w:sz w:val="28"/>
          <w:szCs w:val="28"/>
        </w:rPr>
      </w:pPr>
      <w:r w:rsidRPr="00F9136C">
        <w:rPr>
          <w:sz w:val="28"/>
          <w:szCs w:val="28"/>
        </w:rPr>
        <w:t xml:space="preserve">За отчетный период зарегистрировано </w:t>
      </w:r>
      <w:r>
        <w:rPr>
          <w:sz w:val="28"/>
          <w:szCs w:val="28"/>
        </w:rPr>
        <w:t>1</w:t>
      </w:r>
      <w:r w:rsidRPr="00F9136C">
        <w:rPr>
          <w:sz w:val="28"/>
          <w:szCs w:val="28"/>
        </w:rPr>
        <w:t xml:space="preserve"> п</w:t>
      </w:r>
      <w:r w:rsidRPr="00F9136C">
        <w:rPr>
          <w:bCs/>
          <w:sz w:val="28"/>
          <w:szCs w:val="28"/>
        </w:rPr>
        <w:t>роисшестви</w:t>
      </w:r>
      <w:r>
        <w:rPr>
          <w:bCs/>
          <w:sz w:val="28"/>
          <w:szCs w:val="28"/>
        </w:rPr>
        <w:t>е</w:t>
      </w:r>
      <w:r w:rsidRPr="00F9136C">
        <w:rPr>
          <w:bCs/>
          <w:sz w:val="28"/>
          <w:szCs w:val="28"/>
        </w:rPr>
        <w:t xml:space="preserve"> на водных объектах</w:t>
      </w:r>
      <w:r w:rsidRPr="00F9136C">
        <w:rPr>
          <w:b/>
          <w:bCs/>
          <w:sz w:val="28"/>
          <w:szCs w:val="28"/>
        </w:rPr>
        <w:t xml:space="preserve"> </w:t>
      </w:r>
      <w:r>
        <w:rPr>
          <w:sz w:val="28"/>
          <w:szCs w:val="28"/>
        </w:rPr>
        <w:t>(АППГ: 3</w:t>
      </w:r>
      <w:r w:rsidRPr="00870550">
        <w:rPr>
          <w:sz w:val="28"/>
          <w:szCs w:val="28"/>
        </w:rPr>
        <w:t>).</w:t>
      </w:r>
    </w:p>
    <w:p w:rsidR="009B1816" w:rsidRPr="00F9136C" w:rsidRDefault="009B1816" w:rsidP="009B1816">
      <w:pPr>
        <w:ind w:firstLine="709"/>
        <w:jc w:val="both"/>
        <w:rPr>
          <w:sz w:val="28"/>
          <w:szCs w:val="28"/>
        </w:rPr>
      </w:pPr>
      <w:r w:rsidRPr="00F9136C">
        <w:rPr>
          <w:bCs/>
          <w:sz w:val="28"/>
          <w:szCs w:val="28"/>
        </w:rPr>
        <w:t xml:space="preserve">Количество погибших </w:t>
      </w:r>
      <w:r>
        <w:rPr>
          <w:bCs/>
          <w:sz w:val="28"/>
          <w:szCs w:val="28"/>
        </w:rPr>
        <w:t xml:space="preserve">1 </w:t>
      </w:r>
      <w:r w:rsidRPr="00F9136C">
        <w:rPr>
          <w:sz w:val="28"/>
          <w:szCs w:val="28"/>
        </w:rPr>
        <w:t>(АППГ:</w:t>
      </w:r>
      <w:r>
        <w:rPr>
          <w:sz w:val="28"/>
          <w:szCs w:val="28"/>
        </w:rPr>
        <w:t xml:space="preserve"> 3</w:t>
      </w:r>
      <w:r w:rsidRPr="00F9136C">
        <w:rPr>
          <w:sz w:val="28"/>
          <w:szCs w:val="28"/>
        </w:rPr>
        <w:t xml:space="preserve">), из них детей </w:t>
      </w:r>
      <w:r>
        <w:rPr>
          <w:sz w:val="28"/>
          <w:szCs w:val="28"/>
        </w:rPr>
        <w:t>0</w:t>
      </w:r>
      <w:r>
        <w:rPr>
          <w:bCs/>
          <w:sz w:val="28"/>
          <w:szCs w:val="28"/>
        </w:rPr>
        <w:t xml:space="preserve"> </w:t>
      </w:r>
      <w:r w:rsidRPr="00F9136C">
        <w:rPr>
          <w:sz w:val="28"/>
          <w:szCs w:val="28"/>
        </w:rPr>
        <w:t>(АППГ:</w:t>
      </w:r>
      <w:r>
        <w:rPr>
          <w:sz w:val="28"/>
          <w:szCs w:val="28"/>
        </w:rPr>
        <w:t xml:space="preserve"> 0</w:t>
      </w:r>
      <w:r w:rsidRPr="00F9136C">
        <w:rPr>
          <w:sz w:val="28"/>
          <w:szCs w:val="28"/>
        </w:rPr>
        <w:t>).</w:t>
      </w:r>
    </w:p>
    <w:p w:rsidR="009B1816" w:rsidRPr="00F9136C" w:rsidRDefault="009B1816" w:rsidP="009B1816">
      <w:pPr>
        <w:ind w:firstLine="709"/>
        <w:jc w:val="both"/>
        <w:rPr>
          <w:sz w:val="28"/>
          <w:szCs w:val="28"/>
        </w:rPr>
      </w:pPr>
      <w:r w:rsidRPr="00F9136C">
        <w:rPr>
          <w:bCs/>
          <w:sz w:val="28"/>
          <w:szCs w:val="28"/>
        </w:rPr>
        <w:t xml:space="preserve">Количество спасенных </w:t>
      </w:r>
      <w:r>
        <w:rPr>
          <w:bCs/>
          <w:sz w:val="28"/>
          <w:szCs w:val="28"/>
        </w:rPr>
        <w:t xml:space="preserve">0 </w:t>
      </w:r>
      <w:r w:rsidRPr="00F9136C">
        <w:rPr>
          <w:sz w:val="28"/>
          <w:szCs w:val="28"/>
        </w:rPr>
        <w:t>(АППГ:</w:t>
      </w:r>
      <w:r>
        <w:rPr>
          <w:sz w:val="28"/>
          <w:szCs w:val="28"/>
        </w:rPr>
        <w:t xml:space="preserve"> 0</w:t>
      </w:r>
      <w:r w:rsidRPr="00F9136C">
        <w:rPr>
          <w:sz w:val="28"/>
          <w:szCs w:val="28"/>
        </w:rPr>
        <w:t>).</w:t>
      </w:r>
    </w:p>
    <w:p w:rsidR="009B1816" w:rsidRPr="00F9136C" w:rsidRDefault="009B1816" w:rsidP="009B1816">
      <w:pPr>
        <w:ind w:firstLine="709"/>
        <w:jc w:val="both"/>
        <w:rPr>
          <w:sz w:val="28"/>
          <w:szCs w:val="28"/>
        </w:rPr>
      </w:pPr>
    </w:p>
    <w:p w:rsidR="009B1816" w:rsidRPr="00AB3262" w:rsidRDefault="009B1816" w:rsidP="009B1816">
      <w:pPr>
        <w:pBdr>
          <w:bottom w:val="single" w:sz="4" w:space="1" w:color="auto"/>
        </w:pBdr>
      </w:pPr>
      <w:r w:rsidRPr="00D51A67">
        <w:rPr>
          <w:noProof/>
        </w:rPr>
        <w:drawing>
          <wp:inline distT="0" distB="0" distL="0" distR="0">
            <wp:extent cx="6286500" cy="2771775"/>
            <wp:effectExtent l="19050" t="0" r="19050" b="0"/>
            <wp:docPr id="13" name="Диаграмма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B1816" w:rsidRDefault="009B1816" w:rsidP="009B1816">
      <w:pPr>
        <w:jc w:val="center"/>
        <w:rPr>
          <w:sz w:val="28"/>
          <w:szCs w:val="28"/>
        </w:rPr>
      </w:pPr>
    </w:p>
    <w:p w:rsidR="009B1816" w:rsidRPr="00AB3262" w:rsidRDefault="009B1816" w:rsidP="009B1816">
      <w:pPr>
        <w:tabs>
          <w:tab w:val="center" w:pos="5032"/>
          <w:tab w:val="right" w:pos="10064"/>
        </w:tabs>
        <w:rPr>
          <w:bCs/>
        </w:rPr>
      </w:pPr>
      <w:r>
        <w:tab/>
      </w:r>
      <w:r w:rsidRPr="00AB3262">
        <w:t xml:space="preserve">Рисунок 4. Количество происшествий </w:t>
      </w:r>
      <w:r w:rsidRPr="00AB3262">
        <w:rPr>
          <w:bCs/>
        </w:rPr>
        <w:t>на водных объектах и их последствия</w:t>
      </w:r>
      <w:r>
        <w:rPr>
          <w:bCs/>
        </w:rPr>
        <w:tab/>
      </w:r>
    </w:p>
    <w:p w:rsidR="009B1816" w:rsidRPr="003812F6" w:rsidRDefault="009B1816" w:rsidP="009B1816">
      <w:pPr>
        <w:rPr>
          <w:color w:val="FF0000"/>
          <w:sz w:val="16"/>
          <w:szCs w:val="28"/>
        </w:rPr>
      </w:pPr>
    </w:p>
    <w:p w:rsidR="009B1816" w:rsidRPr="003812F6" w:rsidRDefault="009B1816" w:rsidP="009B1816">
      <w:pPr>
        <w:jc w:val="center"/>
        <w:rPr>
          <w:b/>
          <w:color w:val="FF0000"/>
          <w:sz w:val="2"/>
          <w:szCs w:val="28"/>
        </w:rPr>
      </w:pPr>
    </w:p>
    <w:p w:rsidR="009B1816" w:rsidRPr="00F63C8D" w:rsidRDefault="009B1816" w:rsidP="009B1816">
      <w:pPr>
        <w:pStyle w:val="3"/>
        <w:rPr>
          <w:rFonts w:cs="Times New Roman"/>
        </w:rPr>
      </w:pPr>
      <w:r w:rsidRPr="00F63C8D">
        <w:rPr>
          <w:rFonts w:cs="Times New Roman"/>
        </w:rPr>
        <w:t>4. Реагирование на дорожно-транспортные происшествия</w:t>
      </w:r>
    </w:p>
    <w:p w:rsidR="009B1816" w:rsidRPr="00F63C8D" w:rsidRDefault="009B1816" w:rsidP="009B1816">
      <w:pPr>
        <w:ind w:firstLine="709"/>
        <w:rPr>
          <w:sz w:val="16"/>
          <w:szCs w:val="28"/>
        </w:rPr>
      </w:pPr>
    </w:p>
    <w:p w:rsidR="009B1816" w:rsidRPr="001517DB" w:rsidRDefault="009B1816" w:rsidP="009B1816">
      <w:pPr>
        <w:ind w:firstLine="709"/>
        <w:jc w:val="both"/>
        <w:rPr>
          <w:color w:val="1A1A1A" w:themeColor="background1" w:themeShade="1A"/>
          <w:sz w:val="28"/>
          <w:szCs w:val="28"/>
        </w:rPr>
      </w:pPr>
      <w:r w:rsidRPr="001517DB">
        <w:rPr>
          <w:color w:val="1A1A1A" w:themeColor="background1" w:themeShade="1A"/>
          <w:sz w:val="28"/>
          <w:szCs w:val="28"/>
        </w:rPr>
        <w:t xml:space="preserve">За отчетный период зарегистрировано </w:t>
      </w:r>
      <w:r>
        <w:rPr>
          <w:color w:val="1A1A1A" w:themeColor="background1" w:themeShade="1A"/>
          <w:sz w:val="28"/>
          <w:szCs w:val="28"/>
        </w:rPr>
        <w:t xml:space="preserve">469 </w:t>
      </w:r>
      <w:r w:rsidRPr="001517DB">
        <w:rPr>
          <w:color w:val="1A1A1A" w:themeColor="background1" w:themeShade="1A"/>
          <w:sz w:val="28"/>
          <w:szCs w:val="28"/>
        </w:rPr>
        <w:t xml:space="preserve">дорожно-транспортных происшествий (АППГ: </w:t>
      </w:r>
      <w:r>
        <w:rPr>
          <w:color w:val="1A1A1A" w:themeColor="background1" w:themeShade="1A"/>
          <w:sz w:val="28"/>
          <w:szCs w:val="28"/>
        </w:rPr>
        <w:t>612</w:t>
      </w:r>
      <w:r w:rsidRPr="001517DB">
        <w:rPr>
          <w:color w:val="1A1A1A" w:themeColor="background1" w:themeShade="1A"/>
          <w:sz w:val="28"/>
          <w:szCs w:val="28"/>
        </w:rPr>
        <w:t>).</w:t>
      </w:r>
    </w:p>
    <w:p w:rsidR="009B1816" w:rsidRPr="001517DB" w:rsidRDefault="009B1816" w:rsidP="009B1816">
      <w:pPr>
        <w:ind w:firstLine="709"/>
        <w:jc w:val="both"/>
        <w:rPr>
          <w:color w:val="1A1A1A" w:themeColor="background1" w:themeShade="1A"/>
          <w:sz w:val="28"/>
          <w:szCs w:val="28"/>
        </w:rPr>
      </w:pPr>
      <w:r w:rsidRPr="001517DB">
        <w:rPr>
          <w:color w:val="1A1A1A" w:themeColor="background1" w:themeShade="1A"/>
          <w:sz w:val="28"/>
          <w:szCs w:val="28"/>
        </w:rPr>
        <w:t xml:space="preserve">Для ликвидации последствий дорожно-транспортных происшествий пожарно-спасательные подразделения привлекались </w:t>
      </w:r>
      <w:r>
        <w:rPr>
          <w:color w:val="1A1A1A" w:themeColor="background1" w:themeShade="1A"/>
          <w:sz w:val="28"/>
          <w:szCs w:val="28"/>
        </w:rPr>
        <w:t>333</w:t>
      </w:r>
      <w:r w:rsidRPr="001517DB">
        <w:rPr>
          <w:color w:val="1A1A1A" w:themeColor="background1" w:themeShade="1A"/>
          <w:sz w:val="28"/>
          <w:szCs w:val="28"/>
        </w:rPr>
        <w:t xml:space="preserve"> раз</w:t>
      </w:r>
      <w:r>
        <w:rPr>
          <w:color w:val="1A1A1A" w:themeColor="background1" w:themeShade="1A"/>
          <w:sz w:val="28"/>
          <w:szCs w:val="28"/>
        </w:rPr>
        <w:t>а</w:t>
      </w:r>
      <w:r w:rsidRPr="001517DB">
        <w:rPr>
          <w:color w:val="1A1A1A" w:themeColor="background1" w:themeShade="1A"/>
          <w:sz w:val="28"/>
          <w:szCs w:val="28"/>
        </w:rPr>
        <w:t xml:space="preserve"> (АППГ: </w:t>
      </w:r>
      <w:r>
        <w:rPr>
          <w:color w:val="1A1A1A" w:themeColor="background1" w:themeShade="1A"/>
          <w:sz w:val="28"/>
          <w:szCs w:val="28"/>
        </w:rPr>
        <w:t>407</w:t>
      </w:r>
      <w:r w:rsidRPr="001517DB">
        <w:rPr>
          <w:color w:val="1A1A1A" w:themeColor="background1" w:themeShade="1A"/>
          <w:sz w:val="28"/>
          <w:szCs w:val="28"/>
        </w:rPr>
        <w:t>).</w:t>
      </w:r>
    </w:p>
    <w:p w:rsidR="009B1816" w:rsidRPr="001517DB" w:rsidRDefault="009B1816" w:rsidP="009B1816">
      <w:pPr>
        <w:ind w:firstLine="709"/>
        <w:jc w:val="both"/>
        <w:rPr>
          <w:color w:val="1A1A1A" w:themeColor="background1" w:themeShade="1A"/>
          <w:sz w:val="28"/>
          <w:szCs w:val="28"/>
        </w:rPr>
      </w:pPr>
    </w:p>
    <w:p w:rsidR="009B1816" w:rsidRPr="001517DB" w:rsidRDefault="009B1816" w:rsidP="009B1816">
      <w:pPr>
        <w:jc w:val="both"/>
        <w:rPr>
          <w:color w:val="1A1A1A" w:themeColor="background1" w:themeShade="1A"/>
          <w:sz w:val="28"/>
          <w:szCs w:val="28"/>
        </w:rPr>
      </w:pPr>
      <w:r w:rsidRPr="001C4E59">
        <w:rPr>
          <w:noProof/>
          <w:color w:val="1A1A1A" w:themeColor="background1" w:themeShade="1A"/>
        </w:rPr>
        <w:pict>
          <v:rect id="Rectangle 66" o:spid="_x0000_s1144" style="position:absolute;left:0;text-align:left;margin-left:388.15pt;margin-top:112.95pt;width:36pt;height:24.9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" fillcolor="#00b050" strokeweight=".25pt">
            <v:shadow on="t" color="black" opacity="24903f" origin=",.5" offset="0,.55556mm"/>
            <v:textbox inset="0,0,0,0">
              <w:txbxContent>
                <w:p w:rsidR="009B1816" w:rsidRDefault="009B1816" w:rsidP="009B1816">
                  <w:pPr>
                    <w:pStyle w:val="af6"/>
                    <w:spacing w:before="0" w:beforeAutospacing="0" w:after="0" w:afterAutospacing="0"/>
                    <w:jc w:val="center"/>
                  </w:pPr>
                  <w:r>
                    <w:rPr>
                      <w:rFonts w:cstheme="minorBidi"/>
                      <w:b/>
                      <w:bCs/>
                      <w:color w:val="000000"/>
                      <w:kern w:val="24"/>
                      <w:sz w:val="14"/>
                      <w:szCs w:val="14"/>
                    </w:rPr>
                    <w:t>АППГ</w:t>
                  </w:r>
                  <w:r>
                    <w:rPr>
                      <w:rFonts w:cstheme="minorBidi"/>
                      <w:b/>
                      <w:bCs/>
                      <w:color w:val="000000"/>
                      <w:kern w:val="24"/>
                      <w:sz w:val="14"/>
                      <w:szCs w:val="14"/>
                    </w:rPr>
                    <w:br/>
                    <w:t>-74(18%)</w:t>
                  </w:r>
                </w:p>
              </w:txbxContent>
            </v:textbox>
          </v:rect>
        </w:pict>
      </w:r>
      <w:r>
        <w:rPr>
          <w:noProof/>
          <w:color w:val="1A1A1A" w:themeColor="background1" w:themeShade="1A"/>
          <w:sz w:val="28"/>
          <w:szCs w:val="28"/>
        </w:rPr>
        <w:pict>
          <v:rect id="Прямоугольник 1" o:spid="_x0000_s1125" style="position:absolute;left:0;text-align:left;margin-left:353.6pt;margin-top:112.7pt;width:34.55pt;height:24.9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" fillcolor="yellow" strokecolor="red" strokeweight=".25pt">
            <v:shadow on="t" color="black" opacity="24903f" origin=",.5" offset="0,.55556mm"/>
            <v:path arrowok="t"/>
            <v:textbox inset="0,0,0,0">
              <w:txbxContent>
                <w:p w:rsidR="009B1816" w:rsidRDefault="009B1816" w:rsidP="009B1816">
                  <w:pPr>
                    <w:pStyle w:val="af6"/>
                    <w:spacing w:before="0" w:beforeAutospacing="0" w:after="0" w:afterAutospacing="0"/>
                    <w:jc w:val="center"/>
                    <w:rPr>
                      <w:rFonts w:cstheme="minorBidi"/>
                      <w:b/>
                      <w:bCs/>
                      <w:color w:val="000000"/>
                      <w:kern w:val="24"/>
                      <w:sz w:val="14"/>
                      <w:szCs w:val="14"/>
                    </w:rPr>
                  </w:pPr>
                  <w:r>
                    <w:rPr>
                      <w:rFonts w:cstheme="minorBidi"/>
                      <w:b/>
                      <w:bCs/>
                      <w:color w:val="000000"/>
                      <w:kern w:val="24"/>
                      <w:sz w:val="14"/>
                      <w:szCs w:val="14"/>
                    </w:rPr>
                    <w:t>АППГ</w:t>
                  </w:r>
                </w:p>
                <w:p w:rsidR="009B1816" w:rsidRPr="001F3EE9" w:rsidRDefault="009B1816" w:rsidP="009B1816">
                  <w:pPr>
                    <w:pStyle w:val="af6"/>
                    <w:spacing w:before="0" w:beforeAutospacing="0" w:after="0" w:afterAutospacing="0"/>
                    <w:jc w:val="center"/>
                    <w:rPr>
                      <w:sz w:val="12"/>
                      <w:szCs w:val="12"/>
                    </w:rPr>
                  </w:pPr>
                  <w:r w:rsidRPr="001F3EE9">
                    <w:rPr>
                      <w:rFonts w:cstheme="minorBidi"/>
                      <w:b/>
                      <w:bCs/>
                      <w:color w:val="000000"/>
                      <w:kern w:val="24"/>
                      <w:sz w:val="12"/>
                      <w:szCs w:val="12"/>
                    </w:rPr>
                    <w:t>+</w:t>
                  </w:r>
                  <w:r>
                    <w:rPr>
                      <w:rFonts w:cstheme="minorBidi"/>
                      <w:b/>
                      <w:bCs/>
                      <w:color w:val="000000"/>
                      <w:kern w:val="24"/>
                      <w:sz w:val="12"/>
                      <w:szCs w:val="12"/>
                    </w:rPr>
                    <w:t>6</w:t>
                  </w:r>
                  <w:r w:rsidRPr="001F3EE9">
                    <w:rPr>
                      <w:rFonts w:cstheme="minorBidi"/>
                      <w:b/>
                      <w:bCs/>
                      <w:color w:val="000000"/>
                      <w:kern w:val="24"/>
                      <w:sz w:val="12"/>
                      <w:szCs w:val="12"/>
                    </w:rPr>
                    <w:t>5(</w:t>
                  </w:r>
                  <w:r>
                    <w:rPr>
                      <w:rFonts w:cstheme="minorBidi"/>
                      <w:b/>
                      <w:bCs/>
                      <w:color w:val="000000"/>
                      <w:kern w:val="24"/>
                      <w:sz w:val="12"/>
                      <w:szCs w:val="12"/>
                    </w:rPr>
                    <w:t>19</w:t>
                  </w:r>
                  <w:r w:rsidRPr="001F3EE9">
                    <w:rPr>
                      <w:rFonts w:cstheme="minorBidi"/>
                      <w:b/>
                      <w:bCs/>
                      <w:color w:val="000000"/>
                      <w:kern w:val="24"/>
                      <w:sz w:val="12"/>
                      <w:szCs w:val="12"/>
                    </w:rPr>
                    <w:t>%)</w:t>
                  </w:r>
                </w:p>
              </w:txbxContent>
            </v:textbox>
          </v:rect>
        </w:pict>
      </w:r>
      <w:r>
        <w:rPr>
          <w:noProof/>
          <w:color w:val="1A1A1A" w:themeColor="background1" w:themeShade="1A"/>
          <w:sz w:val="28"/>
          <w:szCs w:val="28"/>
        </w:rPr>
        <w:pict>
          <v:rect id="Rectangle 68" o:spid="_x0000_s1126" style="position:absolute;left:0;text-align:left;margin-left:319.95pt;margin-top:112.8pt;width:34.6pt;height:24.9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" fillcolor="#00b050" strokeweight=".25pt">
            <v:shadow on="t" color="black" opacity="24903f" origin=",.5" offset="0,.55556mm"/>
            <v:textbox inset="0,0,0,0">
              <w:txbxContent>
                <w:p w:rsidR="009B1816" w:rsidRDefault="009B1816" w:rsidP="009B1816">
                  <w:pPr>
                    <w:pStyle w:val="af6"/>
                    <w:spacing w:before="0" w:beforeAutospacing="0" w:after="0" w:afterAutospacing="0"/>
                    <w:jc w:val="center"/>
                  </w:pPr>
                  <w:r>
                    <w:rPr>
                      <w:rFonts w:cstheme="minorBidi"/>
                      <w:b/>
                      <w:bCs/>
                      <w:color w:val="000000"/>
                      <w:kern w:val="24"/>
                      <w:sz w:val="14"/>
                      <w:szCs w:val="14"/>
                    </w:rPr>
                    <w:t>АППГ</w:t>
                  </w:r>
                  <w:r>
                    <w:rPr>
                      <w:rFonts w:cstheme="minorBidi"/>
                      <w:b/>
                      <w:bCs/>
                      <w:color w:val="000000"/>
                      <w:kern w:val="24"/>
                      <w:sz w:val="14"/>
                      <w:szCs w:val="14"/>
                    </w:rPr>
                    <w:br/>
                    <w:t>-44(11%)</w:t>
                  </w:r>
                </w:p>
              </w:txbxContent>
            </v:textbox>
          </v:rect>
        </w:pict>
      </w:r>
      <w:r w:rsidRPr="001C4E59">
        <w:rPr>
          <w:noProof/>
          <w:color w:val="1A1A1A" w:themeColor="background1" w:themeShade="1A"/>
        </w:rPr>
        <w:pict>
          <v:rect id="_x0000_s1124" style="position:absolute;left:0;text-align:left;margin-left:285.85pt;margin-top:112.85pt;width:36pt;height:24.9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" fillcolor="#00b050" strokeweight=".25pt">
            <v:shadow on="t" color="black" opacity="24903f" origin=",.5" offset="0,.55556mm"/>
            <v:textbox inset="0,0,0,0">
              <w:txbxContent>
                <w:p w:rsidR="009B1816" w:rsidRDefault="009B1816" w:rsidP="009B1816">
                  <w:pPr>
                    <w:pStyle w:val="af6"/>
                    <w:spacing w:before="0" w:beforeAutospacing="0" w:after="0" w:afterAutospacing="0"/>
                    <w:jc w:val="center"/>
                  </w:pPr>
                  <w:r>
                    <w:rPr>
                      <w:rFonts w:cstheme="minorBidi"/>
                      <w:b/>
                      <w:bCs/>
                      <w:color w:val="000000"/>
                      <w:kern w:val="24"/>
                      <w:sz w:val="14"/>
                      <w:szCs w:val="14"/>
                    </w:rPr>
                    <w:t>АППГ</w:t>
                  </w:r>
                  <w:r>
                    <w:rPr>
                      <w:rFonts w:cstheme="minorBidi"/>
                      <w:b/>
                      <w:bCs/>
                      <w:color w:val="000000"/>
                      <w:kern w:val="24"/>
                      <w:sz w:val="14"/>
                      <w:szCs w:val="14"/>
                    </w:rPr>
                    <w:br/>
                    <w:t>-5(1,2%)</w:t>
                  </w:r>
                </w:p>
              </w:txbxContent>
            </v:textbox>
          </v:rect>
        </w:pict>
      </w:r>
      <w:r w:rsidRPr="001C4E59">
        <w:rPr>
          <w:noProof/>
          <w:color w:val="1A1A1A" w:themeColor="background1" w:themeShade="1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0" o:spid="_x0000_s1127" type="#_x0000_t67" style="position:absolute;left:0;text-align:left;margin-left:292.65pt;margin-top:79.15pt;width:24.7pt;height:30.6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" adj="12898" fillcolor="#00b050" strokeweight="2pt"/>
        </w:pict>
      </w:r>
      <w:r w:rsidRPr="001C4E59">
        <w:rPr>
          <w:noProof/>
          <w:color w:val="1A1A1A" w:themeColor="background1" w:themeShade="1A"/>
        </w:rPr>
        <w:pict>
          <v:shape id="AutoShape 72" o:spid="_x0000_s1129" type="#_x0000_t67" style="position:absolute;left:0;text-align:left;margin-left:393.8pt;margin-top:79.15pt;width:24.7pt;height:30.6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" adj="12898" fillcolor="#00b050" strokeweight="2pt"/>
        </w:pict>
      </w:r>
      <w:r w:rsidRPr="001C4E59">
        <w:rPr>
          <w:noProof/>
          <w:color w:val="1A1A1A" w:themeColor="background1" w:themeShade="1A"/>
        </w:rPr>
        <w:pict>
          <v:shape id="_x0000_s1128" type="#_x0000_t67" style="position:absolute;left:0;text-align:left;margin-left:360.1pt;margin-top:77.65pt;width:24.7pt;height:32.15pt;rotation:180;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" adj="13303" fillcolor="yellow" strokecolor="red" strokeweight="2pt">
            <v:path arrowok="t"/>
          </v:shape>
        </w:pict>
      </w:r>
      <w:r w:rsidRPr="001C4E59">
        <w:rPr>
          <w:noProof/>
          <w:color w:val="1A1A1A" w:themeColor="background1" w:themeShade="1A"/>
        </w:rPr>
        <w:pict>
          <v:shape id="AutoShape 64" o:spid="_x0000_s1123" type="#_x0000_t67" style="position:absolute;left:0;text-align:left;margin-left:195.35pt;margin-top:56.1pt;width:24.7pt;height:30.6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" adj="12898" fillcolor="#00b050" strokeweight="2pt"/>
        </w:pict>
      </w:r>
      <w:r w:rsidRPr="001C4E59">
        <w:rPr>
          <w:noProof/>
          <w:color w:val="1A1A1A" w:themeColor="background1" w:themeShade="1A"/>
        </w:rPr>
        <w:pict>
          <v:shape id="Стрелка вниз 1" o:spid="_x0000_s1121" type="#_x0000_t67" style="position:absolute;left:0;text-align:left;margin-left:161.2pt;margin-top:55.8pt;width:24.7pt;height:32.15pt;rotation:180;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" adj="13303" fillcolor="yellow" strokecolor="red" strokeweight="2pt">
            <v:path arrowok="t"/>
          </v:shape>
        </w:pict>
      </w:r>
      <w:r w:rsidRPr="001C4E59">
        <w:rPr>
          <w:noProof/>
          <w:color w:val="1A1A1A" w:themeColor="background1" w:themeShade="1A"/>
        </w:rPr>
        <w:pict>
          <v:rect id="Rectangle 63" o:spid="_x0000_s1122" style="position:absolute;left:0;text-align:left;margin-left:190.95pt;margin-top:90.8pt;width:33.85pt;height:25.7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" fillcolor="#00b050" strokeweight=".25pt">
            <v:shadow on="t" color="black" opacity="24903f" origin=",.5" offset="0,.55556mm"/>
            <v:textbox inset="0,0,0,0">
              <w:txbxContent>
                <w:p w:rsidR="009B1816" w:rsidRDefault="009B1816" w:rsidP="009B1816">
                  <w:pPr>
                    <w:pStyle w:val="af6"/>
                    <w:spacing w:before="0" w:beforeAutospacing="0" w:after="0" w:afterAutospacing="0"/>
                    <w:jc w:val="center"/>
                  </w:pPr>
                  <w:r>
                    <w:rPr>
                      <w:rFonts w:cstheme="minorBidi"/>
                      <w:b/>
                      <w:bCs/>
                      <w:color w:val="000000"/>
                      <w:kern w:val="24"/>
                      <w:sz w:val="14"/>
                      <w:szCs w:val="14"/>
                    </w:rPr>
                    <w:t>АППГ</w:t>
                  </w:r>
                  <w:r>
                    <w:rPr>
                      <w:rFonts w:cstheme="minorBidi"/>
                      <w:b/>
                      <w:bCs/>
                      <w:color w:val="000000"/>
                      <w:kern w:val="24"/>
                      <w:sz w:val="14"/>
                      <w:szCs w:val="14"/>
                    </w:rPr>
                    <w:br/>
                    <w:t>-143(23%)</w:t>
                  </w:r>
                </w:p>
              </w:txbxContent>
            </v:textbox>
          </v:rect>
        </w:pict>
      </w:r>
      <w:r w:rsidRPr="001C4E59">
        <w:rPr>
          <w:noProof/>
          <w:color w:val="1A1A1A" w:themeColor="background1" w:themeShade="1A"/>
        </w:rPr>
        <w:pict>
          <v:rect id="_x0000_s1120" style="position:absolute;left:0;text-align:left;margin-left:157.75pt;margin-top:90.8pt;width:34.55pt;height:25.7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" fillcolor="yellow" strokecolor="red" strokeweight=".25pt">
            <v:shadow on="t" color="black" opacity="24903f" origin=",.5" offset="0,.55556mm"/>
            <v:path arrowok="t"/>
            <v:textbox inset="0,0,0,0">
              <w:txbxContent>
                <w:p w:rsidR="009B1816" w:rsidRDefault="009B1816" w:rsidP="009B1816">
                  <w:pPr>
                    <w:pStyle w:val="af6"/>
                    <w:spacing w:before="0" w:beforeAutospacing="0" w:after="0" w:afterAutospacing="0"/>
                    <w:jc w:val="center"/>
                    <w:rPr>
                      <w:rFonts w:cstheme="minorBidi"/>
                      <w:b/>
                      <w:bCs/>
                      <w:color w:val="000000"/>
                      <w:kern w:val="24"/>
                      <w:sz w:val="14"/>
                      <w:szCs w:val="14"/>
                    </w:rPr>
                  </w:pPr>
                  <w:r>
                    <w:rPr>
                      <w:rFonts w:cstheme="minorBidi"/>
                      <w:b/>
                      <w:bCs/>
                      <w:color w:val="000000"/>
                      <w:kern w:val="24"/>
                      <w:sz w:val="14"/>
                      <w:szCs w:val="14"/>
                    </w:rPr>
                    <w:t>АППГ</w:t>
                  </w:r>
                </w:p>
                <w:p w:rsidR="009B1816" w:rsidRPr="001F3EE9" w:rsidRDefault="009B1816" w:rsidP="009B1816">
                  <w:pPr>
                    <w:pStyle w:val="af6"/>
                    <w:spacing w:before="0" w:beforeAutospacing="0" w:after="0" w:afterAutospacing="0"/>
                    <w:jc w:val="center"/>
                    <w:rPr>
                      <w:sz w:val="12"/>
                      <w:szCs w:val="12"/>
                    </w:rPr>
                  </w:pPr>
                  <w:r>
                    <w:rPr>
                      <w:rFonts w:cstheme="minorBidi"/>
                      <w:b/>
                      <w:bCs/>
                      <w:color w:val="000000"/>
                      <w:kern w:val="24"/>
                      <w:sz w:val="12"/>
                      <w:szCs w:val="12"/>
                    </w:rPr>
                    <w:t>+110(21</w:t>
                  </w:r>
                  <w:r w:rsidRPr="001F3EE9">
                    <w:rPr>
                      <w:rFonts w:cstheme="minorBidi"/>
                      <w:b/>
                      <w:bCs/>
                      <w:color w:val="000000"/>
                      <w:kern w:val="24"/>
                      <w:sz w:val="12"/>
                      <w:szCs w:val="12"/>
                    </w:rPr>
                    <w:t>%)</w:t>
                  </w:r>
                </w:p>
              </w:txbxContent>
            </v:textbox>
          </v:rect>
        </w:pict>
      </w:r>
      <w:r w:rsidRPr="001C4E59">
        <w:rPr>
          <w:noProof/>
          <w:color w:val="1A1A1A" w:themeColor="background1" w:themeShade="1A"/>
        </w:rPr>
        <w:pict>
          <v:rect id="_x0000_s1143" style="position:absolute;left:0;text-align:left;margin-left:123.9pt;margin-top:91pt;width:33.85pt;height:24.9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" fillcolor="#00b050" strokeweight=".25pt">
            <v:shadow on="t" color="black" opacity="24903f" origin=",.5" offset="0,.55556mm"/>
            <v:textbox inset="0,0,0,0">
              <w:txbxContent>
                <w:p w:rsidR="009B1816" w:rsidRDefault="009B1816" w:rsidP="009B1816">
                  <w:pPr>
                    <w:pStyle w:val="af6"/>
                    <w:spacing w:before="0" w:beforeAutospacing="0" w:after="0" w:afterAutospacing="0"/>
                    <w:jc w:val="center"/>
                  </w:pPr>
                  <w:r>
                    <w:rPr>
                      <w:rFonts w:cstheme="minorBidi"/>
                      <w:b/>
                      <w:bCs/>
                      <w:color w:val="000000"/>
                      <w:kern w:val="24"/>
                      <w:sz w:val="14"/>
                      <w:szCs w:val="14"/>
                    </w:rPr>
                    <w:t>АППГ</w:t>
                  </w:r>
                  <w:r>
                    <w:rPr>
                      <w:rFonts w:cstheme="minorBidi"/>
                      <w:b/>
                      <w:bCs/>
                      <w:color w:val="000000"/>
                      <w:kern w:val="24"/>
                      <w:sz w:val="14"/>
                      <w:szCs w:val="14"/>
                    </w:rPr>
                    <w:br/>
                    <w:t>-3(0,5%)</w:t>
                  </w:r>
                </w:p>
              </w:txbxContent>
            </v:textbox>
          </v:rect>
        </w:pict>
      </w:r>
      <w:r w:rsidRPr="001517DB">
        <w:rPr>
          <w:b/>
          <w:noProof/>
          <w:color w:val="1A1A1A" w:themeColor="background1" w:themeShade="1A"/>
          <w:sz w:val="28"/>
          <w:szCs w:val="28"/>
        </w:rPr>
        <w:drawing>
          <wp:inline distT="0" distB="0" distL="0" distR="0">
            <wp:extent cx="6219825" cy="2581275"/>
            <wp:effectExtent l="0" t="0" r="9525" b="9525"/>
            <wp:docPr id="9"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B1816" w:rsidRPr="00806D2C" w:rsidRDefault="009B1816" w:rsidP="009B1816">
      <w:pPr>
        <w:jc w:val="center"/>
        <w:rPr>
          <w:noProof/>
          <w:color w:val="1A1A1A" w:themeColor="background1" w:themeShade="1A"/>
          <w:szCs w:val="28"/>
        </w:rPr>
      </w:pPr>
      <w:r w:rsidRPr="001517DB">
        <w:rPr>
          <w:color w:val="1A1A1A" w:themeColor="background1" w:themeShade="1A"/>
          <w:szCs w:val="28"/>
        </w:rPr>
        <w:t>Рисунок 5. Количество случаев привлечения</w:t>
      </w:r>
      <w:r>
        <w:rPr>
          <w:color w:val="1A1A1A" w:themeColor="background1" w:themeShade="1A"/>
          <w:szCs w:val="28"/>
        </w:rPr>
        <w:t xml:space="preserve"> </w:t>
      </w:r>
      <w:r w:rsidRPr="001517DB">
        <w:rPr>
          <w:color w:val="1A1A1A" w:themeColor="background1" w:themeShade="1A"/>
          <w:szCs w:val="28"/>
        </w:rPr>
        <w:t xml:space="preserve">пожарно-спасательных подразделений </w:t>
      </w:r>
      <w:r w:rsidRPr="001517DB">
        <w:rPr>
          <w:color w:val="1A1A1A" w:themeColor="background1" w:themeShade="1A"/>
          <w:szCs w:val="28"/>
        </w:rPr>
        <w:br/>
        <w:t>для ликвидации последствий дорожно-транспортных происшествий</w:t>
      </w:r>
    </w:p>
    <w:p w:rsidR="009B1816" w:rsidRPr="001517DB" w:rsidRDefault="009B1816" w:rsidP="009B1816">
      <w:pPr>
        <w:ind w:firstLine="709"/>
        <w:jc w:val="both"/>
        <w:rPr>
          <w:color w:val="1A1A1A" w:themeColor="background1" w:themeShade="1A"/>
          <w:sz w:val="28"/>
          <w:szCs w:val="28"/>
        </w:rPr>
      </w:pPr>
      <w:r>
        <w:rPr>
          <w:noProof/>
          <w:color w:val="1A1A1A" w:themeColor="background1" w:themeShade="1A"/>
          <w:sz w:val="28"/>
          <w:szCs w:val="28"/>
        </w:rPr>
        <w:lastRenderedPageBreak/>
        <w:pict>
          <v:group id="Group 55" o:spid="_x0000_s1114" style="position:absolute;left:0;text-align:left;margin-left:-125.75pt;margin-top:53.3pt;width:41.1pt;height:35pt;z-index:251658240" coordorigin="3386,9155" coordsize="822,70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115" type="#_x0000_t75" style="position:absolute;left:3644;top:9155;width:327;height: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gelzEAAAA2wAAAA8AAABkcnMvZG93bnJldi54bWxEj0trwkAUhfeF/ofhCt0UnbRgKdFRQosQ&#10;N9Km4vqauSYxmTshM+bx7zuFgsvDeXyc9XY0jeipc5VlBS+LCARxbnXFhYLjz27+DsJ5ZI2NZVIw&#10;kYPt5vFhjbG2A39Tn/lChBF2MSoovW9jKV1ekkG3sC1x8C62M+iD7AqpOxzCuGnkaxS9SYMVB0KJ&#10;LX2UlNfZzSi4fJ7q7HAOyMml++M1eY6+KlLqaTYmKxCeRn8P/7dTrWC5hL8v4QfIz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gelzEAAAA2wAAAA8AAAAAAAAAAAAAAAAA&#10;nwIAAGRycy9kb3ducmV2LnhtbFBLBQYAAAAABAAEAPcAAACQAwAAAAA=&#10;">
              <v:imagedata r:id="rId13" o:title=""/>
            </v:shape>
            <v:rect id="Rectangle 57" o:spid="_x0000_s1116" style="position:absolute;left:3386;top:9595;width:822;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wdpMIA&#10;AADbAAAADwAAAGRycy9kb3ducmV2LnhtbESPQWsCMRSE7wX/Q3iCt5q1oJStUUQQiuCh6sHj6+a5&#10;WUxeliSu8d83hUKPw8x8wyzX2VkxUIidZwWzaQWCuPG641bB+bR7fQcRE7JG65kUPCnCejV6WWKt&#10;/YO/aDimVhQIxxoVmJT6WsrYGHIYp74nLt7VB4epyNBKHfBR4M7Kt6paSIcdlwWDPW0NNbfj3Smw&#10;eZcP19vzdDnH/cXGJnSD+VZqMs6bDxCJcvoP/7U/tYL5An6/lB8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3B2kwgAAANsAAAAPAAAAAAAAAAAAAAAAAJgCAABkcnMvZG93&#10;bnJldi54bWxQSwUGAAAAAAQABAD1AAAAhwMAAAAA&#10;" fillcolor="#76923c" stroked="f">
              <v:textbox inset="0,0,0,0">
                <w:txbxContent>
                  <w:p w:rsidR="009B1816" w:rsidRDefault="009B1816" w:rsidP="009B1816">
                    <w:pPr>
                      <w:shd w:val="clear" w:color="auto" w:fill="99FF99"/>
                      <w:jc w:val="center"/>
                    </w:pPr>
                    <w:r>
                      <w:t>-50 %</w:t>
                    </w:r>
                  </w:p>
                </w:txbxContent>
              </v:textbox>
            </v:rect>
          </v:group>
        </w:pict>
      </w:r>
      <w:r w:rsidRPr="001517DB">
        <w:rPr>
          <w:color w:val="1A1A1A" w:themeColor="background1" w:themeShade="1A"/>
          <w:sz w:val="28"/>
          <w:szCs w:val="28"/>
        </w:rPr>
        <w:t>Количество погибших в результате дорожно-транспортных происшествий</w:t>
      </w:r>
      <w:r>
        <w:rPr>
          <w:color w:val="1A1A1A" w:themeColor="background1" w:themeShade="1A"/>
          <w:sz w:val="28"/>
          <w:szCs w:val="28"/>
        </w:rPr>
        <w:t xml:space="preserve"> 58</w:t>
      </w:r>
      <w:r w:rsidRPr="001517DB">
        <w:rPr>
          <w:color w:val="1A1A1A" w:themeColor="background1" w:themeShade="1A"/>
          <w:sz w:val="28"/>
          <w:szCs w:val="28"/>
        </w:rPr>
        <w:t xml:space="preserve"> (АППГ: </w:t>
      </w:r>
      <w:r>
        <w:rPr>
          <w:color w:val="1A1A1A" w:themeColor="background1" w:themeShade="1A"/>
          <w:sz w:val="28"/>
          <w:szCs w:val="28"/>
        </w:rPr>
        <w:t>95</w:t>
      </w:r>
      <w:r w:rsidRPr="001517DB">
        <w:rPr>
          <w:color w:val="1A1A1A" w:themeColor="background1" w:themeShade="1A"/>
          <w:sz w:val="28"/>
          <w:szCs w:val="28"/>
        </w:rPr>
        <w:t xml:space="preserve">), из них детей </w:t>
      </w:r>
      <w:r>
        <w:rPr>
          <w:color w:val="1A1A1A" w:themeColor="background1" w:themeShade="1A"/>
          <w:sz w:val="28"/>
          <w:szCs w:val="28"/>
        </w:rPr>
        <w:t>0</w:t>
      </w:r>
      <w:r w:rsidRPr="001517DB">
        <w:rPr>
          <w:color w:val="1A1A1A" w:themeColor="background1" w:themeShade="1A"/>
          <w:sz w:val="28"/>
          <w:szCs w:val="28"/>
        </w:rPr>
        <w:t xml:space="preserve"> (</w:t>
      </w:r>
      <w:r>
        <w:rPr>
          <w:color w:val="1A1A1A" w:themeColor="background1" w:themeShade="1A"/>
          <w:sz w:val="28"/>
          <w:szCs w:val="28"/>
        </w:rPr>
        <w:t>0</w:t>
      </w:r>
      <w:r w:rsidRPr="001517DB">
        <w:rPr>
          <w:color w:val="1A1A1A" w:themeColor="background1" w:themeShade="1A"/>
          <w:sz w:val="28"/>
          <w:szCs w:val="28"/>
        </w:rPr>
        <w:t xml:space="preserve"> %) (АППГ: </w:t>
      </w:r>
      <w:r>
        <w:rPr>
          <w:color w:val="1A1A1A" w:themeColor="background1" w:themeShade="1A"/>
          <w:sz w:val="28"/>
          <w:szCs w:val="28"/>
        </w:rPr>
        <w:t xml:space="preserve">3 </w:t>
      </w:r>
      <w:r w:rsidRPr="001517DB">
        <w:rPr>
          <w:color w:val="1A1A1A" w:themeColor="background1" w:themeShade="1A"/>
          <w:sz w:val="28"/>
          <w:szCs w:val="28"/>
        </w:rPr>
        <w:t>(</w:t>
      </w:r>
      <w:r>
        <w:rPr>
          <w:color w:val="1A1A1A" w:themeColor="background1" w:themeShade="1A"/>
          <w:sz w:val="28"/>
          <w:szCs w:val="28"/>
        </w:rPr>
        <w:t>3,1</w:t>
      </w:r>
      <w:r w:rsidRPr="001517DB">
        <w:rPr>
          <w:color w:val="1A1A1A" w:themeColor="background1" w:themeShade="1A"/>
          <w:sz w:val="28"/>
          <w:szCs w:val="28"/>
        </w:rPr>
        <w:t xml:space="preserve"> %).</w:t>
      </w:r>
    </w:p>
    <w:p w:rsidR="009B1816" w:rsidRPr="001517DB" w:rsidRDefault="009B1816" w:rsidP="009B1816">
      <w:pPr>
        <w:ind w:firstLine="709"/>
        <w:jc w:val="both"/>
        <w:rPr>
          <w:color w:val="1A1A1A" w:themeColor="background1" w:themeShade="1A"/>
          <w:sz w:val="28"/>
          <w:szCs w:val="28"/>
        </w:rPr>
      </w:pPr>
    </w:p>
    <w:p w:rsidR="009B1816" w:rsidRPr="001517DB" w:rsidRDefault="009B1816" w:rsidP="009B1816">
      <w:pPr>
        <w:jc w:val="both"/>
        <w:rPr>
          <w:color w:val="1A1A1A" w:themeColor="background1" w:themeShade="1A"/>
          <w:sz w:val="28"/>
          <w:szCs w:val="28"/>
        </w:rPr>
      </w:pPr>
      <w:r w:rsidRPr="001C4E59">
        <w:rPr>
          <w:noProof/>
          <w:color w:val="1A1A1A" w:themeColor="background1" w:themeShade="1A"/>
        </w:rPr>
        <w:pict>
          <v:shape id="_x0000_s1147" type="#_x0000_t67" style="position:absolute;left:0;text-align:left;margin-left:325.8pt;margin-top:79.25pt;width:24.7pt;height:30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" adj="12706" fillcolor="#00b050" strokeweight="2pt"/>
        </w:pict>
      </w:r>
      <w:r w:rsidRPr="001C4E59">
        <w:rPr>
          <w:noProof/>
          <w:color w:val="1A1A1A" w:themeColor="background1" w:themeShade="1A"/>
          <w:szCs w:val="28"/>
        </w:rPr>
        <w:pict>
          <v:rect id="Rectangle 78" o:spid="_x0000_s1134" style="position:absolute;left:0;text-align:left;margin-left:182.95pt;margin-top:109.2pt;width:37.05pt;height:24.9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" fillcolor="#00b050" strokeweight=".25pt">
            <v:shadow on="t" color="black" opacity="24903f" origin=",.5" offset="0,.55556mm"/>
            <v:textbox inset="0,0,0,0">
              <w:txbxContent>
                <w:p w:rsidR="009B1816" w:rsidRDefault="009B1816" w:rsidP="009B1816">
                  <w:pPr>
                    <w:pStyle w:val="af6"/>
                    <w:spacing w:before="0" w:beforeAutospacing="0" w:after="0" w:afterAutospacing="0"/>
                    <w:jc w:val="center"/>
                  </w:pPr>
                  <w:r>
                    <w:rPr>
                      <w:rFonts w:cstheme="minorBidi"/>
                      <w:b/>
                      <w:bCs/>
                      <w:color w:val="000000"/>
                      <w:kern w:val="24"/>
                      <w:sz w:val="14"/>
                      <w:szCs w:val="14"/>
                    </w:rPr>
                    <w:t>АППГ</w:t>
                  </w:r>
                  <w:r>
                    <w:rPr>
                      <w:rFonts w:cstheme="minorBidi"/>
                      <w:b/>
                      <w:bCs/>
                      <w:color w:val="000000"/>
                      <w:kern w:val="24"/>
                      <w:sz w:val="14"/>
                      <w:szCs w:val="14"/>
                    </w:rPr>
                    <w:br/>
                    <w:t>-37(38%)</w:t>
                  </w:r>
                </w:p>
              </w:txbxContent>
            </v:textbox>
          </v:rect>
        </w:pict>
      </w:r>
      <w:r w:rsidRPr="001C4E59">
        <w:rPr>
          <w:noProof/>
          <w:color w:val="1A1A1A" w:themeColor="background1" w:themeShade="1A"/>
        </w:rPr>
        <w:pict>
          <v:shape id="AutoShape 82" o:spid="_x0000_s1138" type="#_x0000_t67" style="position:absolute;left:0;text-align:left;margin-left:121.4pt;margin-top:75.1pt;width:24.7pt;height:30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" adj="12706" fillcolor="#00b050" strokeweight="2pt"/>
        </w:pict>
      </w:r>
      <w:r w:rsidRPr="001C4E59">
        <w:rPr>
          <w:noProof/>
          <w:color w:val="1A1A1A" w:themeColor="background1" w:themeShade="1A"/>
        </w:rPr>
        <w:pict>
          <v:shape id="AutoShape 73" o:spid="_x0000_s1130" type="#_x0000_t67" style="position:absolute;left:0;text-align:left;margin-left:89.3pt;margin-top:75pt;width:24.7pt;height:30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" adj="12706" fillcolor="#00b050" strokeweight="2pt"/>
        </w:pict>
      </w:r>
      <w:r w:rsidRPr="001C4E59">
        <w:rPr>
          <w:noProof/>
          <w:color w:val="1A1A1A" w:themeColor="background1" w:themeShade="1A"/>
        </w:rPr>
        <w:pict>
          <v:shape id="_x0000_s1146" type="#_x0000_t67" style="position:absolute;left:0;text-align:left;margin-left:153.3pt;margin-top:73pt;width:24.7pt;height:32.15pt;rotation:180;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" adj="13303" fillcolor="yellow" strokecolor="red" strokeweight="2pt">
            <v:path arrowok="t"/>
          </v:shape>
        </w:pict>
      </w:r>
      <w:r w:rsidRPr="001C4E59">
        <w:rPr>
          <w:noProof/>
          <w:color w:val="1A1A1A" w:themeColor="background1" w:themeShade="1A"/>
        </w:rPr>
        <w:pict>
          <v:rect id="_x0000_s1145" style="position:absolute;left:0;text-align:left;margin-left:149pt;margin-top:109.4pt;width:34.55pt;height:25.7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" fillcolor="yellow" strokecolor="red" strokeweight=".25pt">
            <v:shadow on="t" color="black" opacity="24903f" origin=",.5" offset="0,.55556mm"/>
            <v:path arrowok="t"/>
            <v:textbox inset="0,0,0,0">
              <w:txbxContent>
                <w:p w:rsidR="009B1816" w:rsidRDefault="009B1816" w:rsidP="009B1816">
                  <w:pPr>
                    <w:pStyle w:val="af6"/>
                    <w:spacing w:before="0" w:beforeAutospacing="0" w:after="0" w:afterAutospacing="0"/>
                    <w:jc w:val="center"/>
                    <w:rPr>
                      <w:rFonts w:cstheme="minorBidi"/>
                      <w:b/>
                      <w:bCs/>
                      <w:color w:val="000000"/>
                      <w:kern w:val="24"/>
                      <w:sz w:val="14"/>
                      <w:szCs w:val="14"/>
                    </w:rPr>
                  </w:pPr>
                  <w:r>
                    <w:rPr>
                      <w:rFonts w:cstheme="minorBidi"/>
                      <w:b/>
                      <w:bCs/>
                      <w:color w:val="000000"/>
                      <w:kern w:val="24"/>
                      <w:sz w:val="14"/>
                      <w:szCs w:val="14"/>
                    </w:rPr>
                    <w:t>АППГ</w:t>
                  </w:r>
                </w:p>
                <w:p w:rsidR="009B1816" w:rsidRPr="001F3EE9" w:rsidRDefault="009B1816" w:rsidP="009B1816">
                  <w:pPr>
                    <w:pStyle w:val="af6"/>
                    <w:spacing w:before="0" w:beforeAutospacing="0" w:after="0" w:afterAutospacing="0"/>
                    <w:jc w:val="center"/>
                    <w:rPr>
                      <w:sz w:val="12"/>
                      <w:szCs w:val="12"/>
                    </w:rPr>
                  </w:pPr>
                  <w:r>
                    <w:rPr>
                      <w:rFonts w:cstheme="minorBidi"/>
                      <w:b/>
                      <w:bCs/>
                      <w:color w:val="000000"/>
                      <w:kern w:val="24"/>
                      <w:sz w:val="12"/>
                      <w:szCs w:val="12"/>
                    </w:rPr>
                    <w:t>+41(75</w:t>
                  </w:r>
                  <w:r w:rsidRPr="001F3EE9">
                    <w:rPr>
                      <w:rFonts w:cstheme="minorBidi"/>
                      <w:b/>
                      <w:bCs/>
                      <w:color w:val="000000"/>
                      <w:kern w:val="24"/>
                      <w:sz w:val="12"/>
                      <w:szCs w:val="12"/>
                    </w:rPr>
                    <w:t>%)</w:t>
                  </w:r>
                </w:p>
              </w:txbxContent>
            </v:textbox>
          </v:rect>
        </w:pict>
      </w:r>
      <w:r w:rsidRPr="001C4E59">
        <w:rPr>
          <w:noProof/>
          <w:color w:val="1A1A1A" w:themeColor="background1" w:themeShade="1A"/>
          <w:szCs w:val="28"/>
        </w:rPr>
        <w:pict>
          <v:rect id="Rectangle 76" o:spid="_x0000_s1133" style="position:absolute;left:0;text-align:left;margin-left:116.25pt;margin-top:109.35pt;width:33.85pt;height:24.9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" fillcolor="#00b050" strokeweight=".25pt">
            <v:shadow on="t" color="black" opacity="24903f" origin=",.5" offset="0,.55556mm"/>
            <v:textbox inset="0,0,0,0">
              <w:txbxContent>
                <w:p w:rsidR="009B1816" w:rsidRDefault="009B1816" w:rsidP="009B1816">
                  <w:pPr>
                    <w:pStyle w:val="af6"/>
                    <w:spacing w:before="0" w:beforeAutospacing="0" w:after="0" w:afterAutospacing="0"/>
                    <w:jc w:val="center"/>
                  </w:pPr>
                  <w:r>
                    <w:rPr>
                      <w:rFonts w:cstheme="minorBidi"/>
                      <w:b/>
                      <w:bCs/>
                      <w:color w:val="000000"/>
                      <w:kern w:val="24"/>
                      <w:sz w:val="14"/>
                      <w:szCs w:val="14"/>
                    </w:rPr>
                    <w:t>АППГ</w:t>
                  </w:r>
                  <w:r>
                    <w:rPr>
                      <w:rFonts w:cstheme="minorBidi"/>
                      <w:b/>
                      <w:bCs/>
                      <w:color w:val="000000"/>
                      <w:kern w:val="24"/>
                      <w:sz w:val="14"/>
                      <w:szCs w:val="14"/>
                    </w:rPr>
                    <w:br/>
                    <w:t>-8(12%)</w:t>
                  </w:r>
                </w:p>
              </w:txbxContent>
            </v:textbox>
          </v:rect>
        </w:pict>
      </w:r>
      <w:r w:rsidRPr="001C4E59">
        <w:rPr>
          <w:noProof/>
          <w:color w:val="1A1A1A" w:themeColor="background1" w:themeShade="1A"/>
          <w:szCs w:val="28"/>
        </w:rPr>
        <w:pict>
          <v:rect id="Rectangle 75" o:spid="_x0000_s1132" style="position:absolute;left:0;text-align:left;margin-left:81.4pt;margin-top:109.3pt;width:35.2pt;height:24.9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" fillcolor="#00b050" strokeweight=".25pt">
            <v:shadow on="t" color="black" opacity="24903f" origin=",.5" offset="0,.55556mm"/>
            <v:textbox inset="0,0,0,0">
              <w:txbxContent>
                <w:p w:rsidR="009B1816" w:rsidRDefault="009B1816" w:rsidP="009B1816">
                  <w:pPr>
                    <w:pStyle w:val="af6"/>
                    <w:spacing w:before="0" w:beforeAutospacing="0" w:after="0" w:afterAutospacing="0"/>
                    <w:jc w:val="center"/>
                  </w:pPr>
                  <w:r>
                    <w:rPr>
                      <w:rFonts w:cstheme="minorBidi"/>
                      <w:b/>
                      <w:bCs/>
                      <w:color w:val="000000"/>
                      <w:kern w:val="24"/>
                      <w:sz w:val="14"/>
                      <w:szCs w:val="14"/>
                    </w:rPr>
                    <w:t>АППГ</w:t>
                  </w:r>
                  <w:r>
                    <w:rPr>
                      <w:rFonts w:cstheme="minorBidi"/>
                      <w:b/>
                      <w:bCs/>
                      <w:color w:val="000000"/>
                      <w:kern w:val="24"/>
                      <w:sz w:val="14"/>
                      <w:szCs w:val="14"/>
                    </w:rPr>
                    <w:br/>
                    <w:t>-27(30%)</w:t>
                  </w:r>
                </w:p>
              </w:txbxContent>
            </v:textbox>
          </v:rect>
        </w:pict>
      </w:r>
      <w:r w:rsidRPr="001C4E59">
        <w:rPr>
          <w:noProof/>
          <w:color w:val="1A1A1A" w:themeColor="background1" w:themeShade="1A"/>
        </w:rPr>
        <w:pict>
          <v:shape id="AutoShape 87" o:spid="_x0000_s1141" type="#_x0000_t67" style="position:absolute;left:0;text-align:left;margin-left:393.65pt;margin-top:78.95pt;width:24.7pt;height:30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" adj="12706" fillcolor="#00b050" strokeweight="2pt"/>
        </w:pict>
      </w:r>
      <w:r w:rsidRPr="001C4E59">
        <w:rPr>
          <w:noProof/>
          <w:color w:val="1A1A1A" w:themeColor="background1" w:themeShade="1A"/>
        </w:rPr>
        <w:pict>
          <v:shape id="AutoShape 85" o:spid="_x0000_s1140" type="#_x0000_t67" style="position:absolute;left:0;text-align:left;margin-left:295.05pt;margin-top:79.3pt;width:24.7pt;height:30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" adj="12706" fillcolor="#00b050" strokeweight="2pt"/>
        </w:pict>
      </w:r>
      <w:r w:rsidRPr="001C4E59">
        <w:rPr>
          <w:noProof/>
          <w:color w:val="1A1A1A" w:themeColor="background1" w:themeShade="1A"/>
          <w:szCs w:val="28"/>
        </w:rPr>
        <w:pict>
          <v:rect id="Rectangle 74" o:spid="_x0000_s1131" style="position:absolute;left:0;text-align:left;margin-left:387.65pt;margin-top:114.9pt;width:33.85pt;height:24.9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" fillcolor="#00b050" strokeweight=".25pt">
            <v:shadow on="t" color="black" opacity="24903f" origin=",.5" offset="0,.55556mm"/>
            <v:textbox inset="0,0,0,0">
              <w:txbxContent>
                <w:p w:rsidR="009B1816" w:rsidRDefault="009B1816" w:rsidP="009B1816">
                  <w:pPr>
                    <w:pStyle w:val="af6"/>
                    <w:spacing w:before="0" w:beforeAutospacing="0" w:after="0" w:afterAutospacing="0"/>
                    <w:jc w:val="center"/>
                  </w:pPr>
                  <w:r>
                    <w:rPr>
                      <w:rFonts w:cstheme="minorBidi"/>
                      <w:b/>
                      <w:bCs/>
                      <w:color w:val="000000"/>
                      <w:kern w:val="24"/>
                      <w:sz w:val="14"/>
                      <w:szCs w:val="14"/>
                    </w:rPr>
                    <w:t>АППГ</w:t>
                  </w:r>
                  <w:r>
                    <w:rPr>
                      <w:rFonts w:cstheme="minorBidi"/>
                      <w:b/>
                      <w:bCs/>
                      <w:color w:val="000000"/>
                      <w:kern w:val="24"/>
                      <w:sz w:val="14"/>
                      <w:szCs w:val="14"/>
                    </w:rPr>
                    <w:br/>
                    <w:t>-3(100%)</w:t>
                  </w:r>
                </w:p>
              </w:txbxContent>
            </v:textbox>
          </v:rect>
        </w:pict>
      </w:r>
      <w:r w:rsidRPr="001C4E59">
        <w:rPr>
          <w:noProof/>
          <w:color w:val="1A1A1A" w:themeColor="background1" w:themeShade="1A"/>
          <w:szCs w:val="28"/>
        </w:rPr>
        <w:pict>
          <v:rect id="Rectangle 81" o:spid="_x0000_s1137" style="position:absolute;left:0;text-align:left;margin-left:353.8pt;margin-top:114.9pt;width:33.85pt;height:24.9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" fillcolor="#00b050" strokeweight=".25pt">
            <v:shadow on="t" color="black" opacity="24903f" origin=",.5" offset="0,.55556mm"/>
            <v:textbox inset="0,0,0,0">
              <w:txbxContent>
                <w:p w:rsidR="009B1816" w:rsidRDefault="009B1816" w:rsidP="009B1816">
                  <w:pPr>
                    <w:pStyle w:val="af6"/>
                    <w:spacing w:before="0" w:beforeAutospacing="0" w:after="0" w:afterAutospacing="0"/>
                    <w:jc w:val="center"/>
                  </w:pPr>
                  <w:r>
                    <w:rPr>
                      <w:rFonts w:cstheme="minorBidi"/>
                      <w:b/>
                      <w:bCs/>
                      <w:color w:val="000000"/>
                      <w:kern w:val="24"/>
                      <w:sz w:val="14"/>
                      <w:szCs w:val="14"/>
                    </w:rPr>
                    <w:t>АППГ</w:t>
                  </w:r>
                  <w:r>
                    <w:rPr>
                      <w:rFonts w:cstheme="minorBidi"/>
                      <w:b/>
                      <w:bCs/>
                      <w:color w:val="000000"/>
                      <w:kern w:val="24"/>
                      <w:sz w:val="14"/>
                      <w:szCs w:val="14"/>
                    </w:rPr>
                    <w:br/>
                    <w:t>0(0%)</w:t>
                  </w:r>
                </w:p>
              </w:txbxContent>
            </v:textbox>
          </v:rect>
        </w:pict>
      </w:r>
      <w:r w:rsidRPr="001C4E59">
        <w:rPr>
          <w:noProof/>
          <w:color w:val="1A1A1A" w:themeColor="background1" w:themeShade="1A"/>
          <w:szCs w:val="28"/>
        </w:rPr>
        <w:pict>
          <v:rect id="Rectangle 80" o:spid="_x0000_s1136" style="position:absolute;left:0;text-align:left;margin-left:319.95pt;margin-top:114.9pt;width:33.85pt;height:24.9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" fillcolor="#00b050" strokeweight=".25pt">
            <v:shadow on="t" color="black" opacity="24903f" origin=",.5" offset="0,.55556mm"/>
            <v:textbox inset="0,0,0,0">
              <w:txbxContent>
                <w:p w:rsidR="009B1816" w:rsidRDefault="009B1816" w:rsidP="009B1816">
                  <w:pPr>
                    <w:pStyle w:val="af6"/>
                    <w:spacing w:before="0" w:beforeAutospacing="0" w:after="0" w:afterAutospacing="0"/>
                    <w:jc w:val="center"/>
                  </w:pPr>
                  <w:r>
                    <w:rPr>
                      <w:rFonts w:cstheme="minorBidi"/>
                      <w:b/>
                      <w:bCs/>
                      <w:color w:val="000000"/>
                      <w:kern w:val="24"/>
                      <w:sz w:val="14"/>
                      <w:szCs w:val="14"/>
                    </w:rPr>
                    <w:t>АППГ</w:t>
                  </w:r>
                  <w:r>
                    <w:rPr>
                      <w:rFonts w:cstheme="minorBidi"/>
                      <w:b/>
                      <w:bCs/>
                      <w:color w:val="000000"/>
                      <w:kern w:val="24"/>
                      <w:sz w:val="14"/>
                      <w:szCs w:val="14"/>
                    </w:rPr>
                    <w:br/>
                    <w:t>-1(25%)</w:t>
                  </w:r>
                </w:p>
              </w:txbxContent>
            </v:textbox>
          </v:rect>
        </w:pict>
      </w:r>
      <w:r w:rsidRPr="001C4E59">
        <w:rPr>
          <w:noProof/>
          <w:color w:val="1A1A1A" w:themeColor="background1" w:themeShade="1A"/>
          <w:szCs w:val="28"/>
        </w:rPr>
        <w:pict>
          <v:rect id="Rectangle 79" o:spid="_x0000_s1135" style="position:absolute;left:0;text-align:left;margin-left:285.9pt;margin-top:114.9pt;width:33.85pt;height:24.9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" fillcolor="#00b050" strokeweight=".25pt">
            <v:shadow on="t" color="black" opacity="24903f" origin=",.5" offset="0,.55556mm"/>
            <v:textbox inset="0,0,0,0">
              <w:txbxContent>
                <w:p w:rsidR="009B1816" w:rsidRDefault="009B1816" w:rsidP="009B1816">
                  <w:pPr>
                    <w:pStyle w:val="af6"/>
                    <w:spacing w:before="0" w:beforeAutospacing="0" w:after="0" w:afterAutospacing="0"/>
                    <w:jc w:val="center"/>
                  </w:pPr>
                  <w:r>
                    <w:rPr>
                      <w:rFonts w:cstheme="minorBidi"/>
                      <w:b/>
                      <w:bCs/>
                      <w:color w:val="000000"/>
                      <w:kern w:val="24"/>
                      <w:sz w:val="14"/>
                      <w:szCs w:val="14"/>
                    </w:rPr>
                    <w:t>АППГ</w:t>
                  </w:r>
                  <w:r>
                    <w:rPr>
                      <w:rFonts w:cstheme="minorBidi"/>
                      <w:b/>
                      <w:bCs/>
                      <w:color w:val="000000"/>
                      <w:kern w:val="24"/>
                      <w:sz w:val="14"/>
                      <w:szCs w:val="14"/>
                    </w:rPr>
                    <w:br/>
                    <w:t>-2(33%)</w:t>
                  </w:r>
                </w:p>
              </w:txbxContent>
            </v:textbox>
          </v:rect>
        </w:pict>
      </w:r>
      <w:r w:rsidRPr="001C4E59">
        <w:rPr>
          <w:noProof/>
          <w:color w:val="1A1A1A" w:themeColor="background1" w:themeShade="1A"/>
        </w:rPr>
        <w:pict>
          <v:shape id="AutoShape 84" o:spid="_x0000_s1139" type="#_x0000_t67" style="position:absolute;left:0;text-align:left;margin-left:189.25pt;margin-top:75.1pt;width:24.7pt;height:30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" adj="12706" fillcolor="#00b050" strokeweight="2pt"/>
        </w:pict>
      </w:r>
      <w:r w:rsidRPr="001517DB">
        <w:rPr>
          <w:b/>
          <w:noProof/>
          <w:color w:val="1A1A1A" w:themeColor="background1" w:themeShade="1A"/>
          <w:sz w:val="28"/>
          <w:szCs w:val="28"/>
        </w:rPr>
        <w:drawing>
          <wp:inline distT="0" distB="0" distL="0" distR="0">
            <wp:extent cx="6219825" cy="2581275"/>
            <wp:effectExtent l="19050" t="0" r="9525" b="0"/>
            <wp:docPr id="10"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B1816" w:rsidRPr="001517DB" w:rsidRDefault="009B1816" w:rsidP="009B1816">
      <w:pPr>
        <w:jc w:val="center"/>
        <w:rPr>
          <w:color w:val="1A1A1A" w:themeColor="background1" w:themeShade="1A"/>
          <w:szCs w:val="28"/>
        </w:rPr>
      </w:pPr>
      <w:r w:rsidRPr="001517DB">
        <w:rPr>
          <w:color w:val="1A1A1A" w:themeColor="background1" w:themeShade="1A"/>
          <w:szCs w:val="28"/>
        </w:rPr>
        <w:t>Рисунок 6. Количество погибших в результате дорожно-транспортных происшествий</w:t>
      </w:r>
      <w:r>
        <w:rPr>
          <w:noProof/>
          <w:color w:val="1A1A1A" w:themeColor="background1" w:themeShade="1A"/>
          <w:szCs w:val="28"/>
        </w:rPr>
        <w:pict>
          <v:group id="Group 5" o:spid="_x0000_s1117" style="position:absolute;left:0;text-align:left;margin-left:-125.75pt;margin-top:53.3pt;width:41.1pt;height:35pt;z-index:251658240;mso-position-horizontal-relative:text;mso-position-vertical-relative:text" coordorigin="3386,9155" coordsize="822,70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">
            <v:shape id="Picture 56" o:spid="_x0000_s1118" type="#_x0000_t75" style="position:absolute;left:3644;top:9155;width:327;height: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WB4jEAAAA2wAAAA8AAABkcnMvZG93bnJldi54bWxEj0trwkAUhfeC/2G4hW6kTmpBJGaUYCnY&#10;TalRur5mbh5N5k7ITJP47zuFgsvDeXycZD+ZVgzUu9qygudlBII4t7rmUsHl/Pa0AeE8ssbWMim4&#10;kYP9bj5LMNZ25BMNmS9FGGEXo4LK+y6W0uUVGXRL2xEHr7C9QR9kX0rd4xjGTStXUbSWBmsOhAo7&#10;OlSUN9mPUVC8fjXZxzUgb+74fvlOF9FnTUo9PkzpFoSnyd/D/+2jVvCygr8v4QfI3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DWB4jEAAAA2wAAAA8AAAAAAAAAAAAAAAAA&#10;nwIAAGRycy9kb3ducmV2LnhtbFBLBQYAAAAABAAEAPcAAACQAwAAAAA=&#10;">
              <v:imagedata r:id="rId13" o:title=""/>
            </v:shape>
            <v:rect id="Rectangle 57" o:spid="_x0000_s1119" style="position:absolute;left:3386;top:9595;width:822;height: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RbnMIA&#10;AADbAAAADwAAAGRycy9kb3ducmV2LnhtbESPQWsCMRSE70L/Q3gFb5ptBZGtUUpBKIKHqgePr5vn&#10;ZjF5WZJ0jf/eFASPw8x8wyzX2VkxUIidZwVv0woEceN1x62C42EzWYCICVmj9UwKbhRhvXoZLbHW&#10;/so/NOxTKwqEY40KTEp9LWVsDDmMU98TF+/sg8NUZGilDngtcGfle1XNpcOOy4LBnr4MNZf9n1Ng&#10;8ybvzpfb4XSM25ONTegG86vU+DV/foBIlNMz/Gh/awWzGfx/KT9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dFucwgAAANsAAAAPAAAAAAAAAAAAAAAAAJgCAABkcnMvZG93&#10;bnJldi54bWxQSwUGAAAAAAQABAD1AAAAhwMAAAAA&#10;" fillcolor="#76923c" stroked="f">
              <v:textbox inset="0,0,0,0">
                <w:txbxContent>
                  <w:p w:rsidR="009B1816" w:rsidRDefault="009B1816" w:rsidP="009B1816">
                    <w:pPr>
                      <w:shd w:val="clear" w:color="auto" w:fill="99FF99"/>
                      <w:jc w:val="center"/>
                    </w:pPr>
                    <w:r>
                      <w:t>-50 %</w:t>
                    </w:r>
                  </w:p>
                </w:txbxContent>
              </v:textbox>
            </v:rect>
          </v:group>
        </w:pict>
      </w:r>
    </w:p>
    <w:p w:rsidR="009B1816" w:rsidRPr="001517DB" w:rsidRDefault="009B1816" w:rsidP="009B1816">
      <w:pPr>
        <w:spacing w:line="300" w:lineRule="auto"/>
        <w:jc w:val="both"/>
        <w:rPr>
          <w:color w:val="1A1A1A" w:themeColor="background1" w:themeShade="1A"/>
          <w:sz w:val="28"/>
          <w:szCs w:val="28"/>
        </w:rPr>
      </w:pPr>
    </w:p>
    <w:p w:rsidR="009B1816" w:rsidRPr="001517DB" w:rsidRDefault="009B1816" w:rsidP="009B1816">
      <w:pPr>
        <w:ind w:firstLine="709"/>
        <w:jc w:val="both"/>
        <w:rPr>
          <w:color w:val="1A1A1A" w:themeColor="background1" w:themeShade="1A"/>
          <w:sz w:val="28"/>
          <w:szCs w:val="28"/>
        </w:rPr>
      </w:pPr>
      <w:r w:rsidRPr="001517DB">
        <w:rPr>
          <w:color w:val="1A1A1A" w:themeColor="background1" w:themeShade="1A"/>
          <w:sz w:val="28"/>
          <w:szCs w:val="28"/>
        </w:rPr>
        <w:t>Количество травмированных в результате дорожно-транспортных происшествий</w:t>
      </w:r>
      <w:r>
        <w:rPr>
          <w:color w:val="1A1A1A" w:themeColor="background1" w:themeShade="1A"/>
          <w:sz w:val="28"/>
          <w:szCs w:val="28"/>
        </w:rPr>
        <w:t xml:space="preserve"> 596</w:t>
      </w:r>
      <w:r w:rsidRPr="001517DB">
        <w:rPr>
          <w:color w:val="1A1A1A" w:themeColor="background1" w:themeShade="1A"/>
          <w:sz w:val="28"/>
          <w:szCs w:val="28"/>
        </w:rPr>
        <w:t xml:space="preserve"> (АППГ: </w:t>
      </w:r>
      <w:r>
        <w:rPr>
          <w:color w:val="1A1A1A" w:themeColor="background1" w:themeShade="1A"/>
          <w:sz w:val="28"/>
          <w:szCs w:val="28"/>
        </w:rPr>
        <w:t>832</w:t>
      </w:r>
      <w:r w:rsidRPr="001517DB">
        <w:rPr>
          <w:color w:val="1A1A1A" w:themeColor="background1" w:themeShade="1A"/>
          <w:sz w:val="28"/>
          <w:szCs w:val="28"/>
        </w:rPr>
        <w:t xml:space="preserve">), из них детей </w:t>
      </w:r>
      <w:r>
        <w:rPr>
          <w:color w:val="1A1A1A" w:themeColor="background1" w:themeShade="1A"/>
          <w:sz w:val="28"/>
          <w:szCs w:val="28"/>
        </w:rPr>
        <w:t xml:space="preserve">25 </w:t>
      </w:r>
      <w:r w:rsidRPr="001517DB">
        <w:rPr>
          <w:color w:val="1A1A1A" w:themeColor="background1" w:themeShade="1A"/>
          <w:sz w:val="28"/>
          <w:szCs w:val="28"/>
        </w:rPr>
        <w:t>(</w:t>
      </w:r>
      <w:r>
        <w:rPr>
          <w:color w:val="1A1A1A" w:themeColor="background1" w:themeShade="1A"/>
          <w:sz w:val="28"/>
          <w:szCs w:val="28"/>
        </w:rPr>
        <w:t>4,1</w:t>
      </w:r>
      <w:r w:rsidRPr="001517DB">
        <w:rPr>
          <w:color w:val="1A1A1A" w:themeColor="background1" w:themeShade="1A"/>
          <w:sz w:val="28"/>
          <w:szCs w:val="28"/>
        </w:rPr>
        <w:t xml:space="preserve">%) (АППГ: </w:t>
      </w:r>
      <w:r>
        <w:rPr>
          <w:color w:val="1A1A1A" w:themeColor="background1" w:themeShade="1A"/>
          <w:sz w:val="28"/>
          <w:szCs w:val="28"/>
        </w:rPr>
        <w:t>79</w:t>
      </w:r>
      <w:r w:rsidRPr="001517DB">
        <w:rPr>
          <w:color w:val="1A1A1A" w:themeColor="background1" w:themeShade="1A"/>
          <w:sz w:val="28"/>
          <w:szCs w:val="28"/>
        </w:rPr>
        <w:t xml:space="preserve"> (</w:t>
      </w:r>
      <w:r>
        <w:rPr>
          <w:color w:val="1A1A1A" w:themeColor="background1" w:themeShade="1A"/>
          <w:sz w:val="28"/>
          <w:szCs w:val="28"/>
        </w:rPr>
        <w:t>9,4</w:t>
      </w:r>
      <w:r w:rsidRPr="001517DB">
        <w:rPr>
          <w:color w:val="1A1A1A" w:themeColor="background1" w:themeShade="1A"/>
          <w:sz w:val="28"/>
          <w:szCs w:val="28"/>
        </w:rPr>
        <w:t xml:space="preserve"> %).</w:t>
      </w:r>
    </w:p>
    <w:p w:rsidR="009B1816" w:rsidRPr="001517DB" w:rsidRDefault="009B1816" w:rsidP="009B1816">
      <w:pPr>
        <w:spacing w:line="300" w:lineRule="auto"/>
        <w:ind w:firstLine="709"/>
        <w:jc w:val="both"/>
        <w:rPr>
          <w:color w:val="1A1A1A" w:themeColor="background1" w:themeShade="1A"/>
          <w:sz w:val="28"/>
          <w:szCs w:val="28"/>
        </w:rPr>
      </w:pPr>
    </w:p>
    <w:p w:rsidR="009B1816" w:rsidRPr="001517DB" w:rsidRDefault="009B1816" w:rsidP="009B1816">
      <w:pPr>
        <w:spacing w:line="300" w:lineRule="auto"/>
        <w:jc w:val="both"/>
        <w:rPr>
          <w:color w:val="1A1A1A" w:themeColor="background1" w:themeShade="1A"/>
          <w:sz w:val="28"/>
          <w:szCs w:val="28"/>
        </w:rPr>
      </w:pPr>
      <w:r w:rsidRPr="001C4E59">
        <w:rPr>
          <w:noProof/>
        </w:rPr>
        <w:pict>
          <v:rect id="_x0000_s1150" style="position:absolute;left:0;text-align:left;margin-left:308.7pt;margin-top:107.35pt;width:34.2pt;height:24.9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" fillcolor="#00b050" strokecolor="black [3213]" strokeweight=".25pt">
            <v:shadow on="t" color="black" opacity="24903f" origin=",.5" offset="0,.55556mm"/>
            <v:textbox inset="0,0,0,0">
              <w:txbxContent>
                <w:p w:rsidR="009B1816" w:rsidRDefault="009B1816" w:rsidP="009B1816">
                  <w:pPr>
                    <w:pStyle w:val="af6"/>
                    <w:spacing w:before="0" w:beforeAutospacing="0" w:after="0" w:afterAutospacing="0"/>
                    <w:jc w:val="center"/>
                  </w:pPr>
                  <w:r>
                    <w:rPr>
                      <w:rFonts w:cstheme="minorBidi"/>
                      <w:b/>
                      <w:bCs/>
                      <w:color w:val="000000"/>
                      <w:kern w:val="24"/>
                      <w:sz w:val="14"/>
                      <w:szCs w:val="14"/>
                    </w:rPr>
                    <w:t>АППГ</w:t>
                  </w:r>
                  <w:r>
                    <w:rPr>
                      <w:rFonts w:cstheme="minorBidi"/>
                      <w:b/>
                      <w:bCs/>
                      <w:color w:val="000000"/>
                      <w:kern w:val="24"/>
                      <w:sz w:val="14"/>
                      <w:szCs w:val="14"/>
                    </w:rPr>
                    <w:br/>
                    <w:t>-6(9,3%)</w:t>
                  </w:r>
                </w:p>
              </w:txbxContent>
            </v:textbox>
          </v:rect>
        </w:pict>
      </w:r>
      <w:r w:rsidRPr="001C4E59">
        <w:rPr>
          <w:noProof/>
        </w:rPr>
        <w:pict>
          <v:rect id="_x0000_s1149" style="position:absolute;left:0;text-align:left;margin-left:343.1pt;margin-top:107.35pt;width:34.2pt;height:24.9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" fillcolor="#00b050" strokecolor="black [3213]" strokeweight=".25pt">
            <v:shadow on="t" color="black" opacity="24903f" origin=",.5" offset="0,.55556mm"/>
            <v:textbox inset="0,0,0,0">
              <w:txbxContent>
                <w:p w:rsidR="009B1816" w:rsidRDefault="009B1816" w:rsidP="009B1816">
                  <w:pPr>
                    <w:pStyle w:val="af6"/>
                    <w:spacing w:before="0" w:beforeAutospacing="0" w:after="0" w:afterAutospacing="0"/>
                    <w:jc w:val="center"/>
                  </w:pPr>
                  <w:r>
                    <w:rPr>
                      <w:rFonts w:cstheme="minorBidi"/>
                      <w:b/>
                      <w:bCs/>
                      <w:color w:val="000000"/>
                      <w:kern w:val="24"/>
                      <w:sz w:val="14"/>
                      <w:szCs w:val="14"/>
                    </w:rPr>
                    <w:t>АППГ</w:t>
                  </w:r>
                  <w:r>
                    <w:rPr>
                      <w:rFonts w:cstheme="minorBidi"/>
                      <w:b/>
                      <w:bCs/>
                      <w:color w:val="000000"/>
                      <w:kern w:val="24"/>
                      <w:sz w:val="14"/>
                      <w:szCs w:val="14"/>
                    </w:rPr>
                    <w:br/>
                    <w:t>-7(12%)</w:t>
                  </w:r>
                </w:p>
              </w:txbxContent>
            </v:textbox>
          </v:rect>
        </w:pict>
      </w:r>
      <w:r w:rsidRPr="001C4E59">
        <w:rPr>
          <w:noProof/>
        </w:rPr>
        <w:pict>
          <v:rect id="_x0000_s1148" style="position:absolute;left:0;text-align:left;margin-left:101.1pt;margin-top:88.35pt;width:34.2pt;height:24.9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" fillcolor="#00b050" strokecolor="black [3213]" strokeweight=".25pt">
            <v:shadow on="t" color="black" opacity="24903f" origin=",.5" offset="0,.55556mm"/>
            <v:textbox inset="0,0,0,0">
              <w:txbxContent>
                <w:p w:rsidR="009B1816" w:rsidRDefault="009B1816" w:rsidP="009B1816">
                  <w:pPr>
                    <w:pStyle w:val="af6"/>
                    <w:spacing w:before="0" w:beforeAutospacing="0" w:after="0" w:afterAutospacing="0"/>
                    <w:jc w:val="center"/>
                  </w:pPr>
                  <w:r>
                    <w:rPr>
                      <w:rFonts w:cstheme="minorBidi"/>
                      <w:b/>
                      <w:bCs/>
                      <w:color w:val="000000"/>
                      <w:kern w:val="24"/>
                      <w:sz w:val="14"/>
                      <w:szCs w:val="14"/>
                    </w:rPr>
                    <w:t>АППГ</w:t>
                  </w:r>
                  <w:r>
                    <w:rPr>
                      <w:rFonts w:cstheme="minorBidi"/>
                      <w:b/>
                      <w:bCs/>
                      <w:color w:val="000000"/>
                      <w:kern w:val="24"/>
                      <w:sz w:val="14"/>
                      <w:szCs w:val="14"/>
                    </w:rPr>
                    <w:br/>
                    <w:t>-45(6%)</w:t>
                  </w:r>
                </w:p>
              </w:txbxContent>
            </v:textbox>
          </v:rect>
        </w:pict>
      </w:r>
      <w:r w:rsidRPr="001C4E59">
        <w:rPr>
          <w:noProof/>
          <w:color w:val="1A1A1A" w:themeColor="background1" w:themeShade="1A"/>
        </w:rPr>
        <w:pict>
          <v:rect id="_x0000_s1142" style="position:absolute;left:0;text-align:left;margin-left:170.05pt;margin-top:88.55pt;width:34.2pt;height:24.5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" fillcolor="yellow" strokecolor="red" strokeweight=".25pt">
            <v:shadow on="t" color="black" opacity="24903f" origin=",.5" offset="0,.55556mm"/>
            <v:path arrowok="t"/>
            <v:textbox inset="0,0,0,0">
              <w:txbxContent>
                <w:p w:rsidR="009B1816" w:rsidRDefault="009B1816" w:rsidP="009B1816">
                  <w:pPr>
                    <w:pStyle w:val="af6"/>
                    <w:spacing w:before="0" w:beforeAutospacing="0" w:after="0" w:afterAutospacing="0"/>
                    <w:jc w:val="center"/>
                  </w:pPr>
                  <w:r>
                    <w:rPr>
                      <w:rFonts w:cstheme="minorBidi"/>
                      <w:b/>
                      <w:bCs/>
                      <w:color w:val="000000"/>
                      <w:kern w:val="24"/>
                      <w:sz w:val="14"/>
                      <w:szCs w:val="14"/>
                    </w:rPr>
                    <w:t>АППГ</w:t>
                  </w:r>
                  <w:r>
                    <w:rPr>
                      <w:rFonts w:cstheme="minorBidi"/>
                      <w:b/>
                      <w:bCs/>
                      <w:color w:val="000000"/>
                      <w:kern w:val="24"/>
                      <w:sz w:val="14"/>
                      <w:szCs w:val="14"/>
                    </w:rPr>
                    <w:br/>
                    <w:t>+176(26%)</w:t>
                  </w:r>
                </w:p>
              </w:txbxContent>
            </v:textbox>
          </v:rect>
        </w:pict>
      </w:r>
      <w:r w:rsidRPr="001517DB">
        <w:rPr>
          <w:b/>
          <w:noProof/>
          <w:color w:val="1A1A1A" w:themeColor="background1" w:themeShade="1A"/>
          <w:sz w:val="28"/>
          <w:szCs w:val="28"/>
        </w:rPr>
        <w:drawing>
          <wp:inline distT="0" distB="0" distL="0" distR="0">
            <wp:extent cx="6219825" cy="2581275"/>
            <wp:effectExtent l="0" t="0" r="9525" b="9525"/>
            <wp:docPr id="14"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B1816" w:rsidRPr="001517DB" w:rsidRDefault="009B1816" w:rsidP="009B1816">
      <w:pPr>
        <w:jc w:val="center"/>
        <w:rPr>
          <w:color w:val="1A1A1A" w:themeColor="background1" w:themeShade="1A"/>
          <w:szCs w:val="28"/>
        </w:rPr>
      </w:pPr>
      <w:r w:rsidRPr="001517DB">
        <w:rPr>
          <w:color w:val="1A1A1A" w:themeColor="background1" w:themeShade="1A"/>
          <w:szCs w:val="28"/>
        </w:rPr>
        <w:t>Рисунок 7. Количество травмированных в результате дорожно-транспортных происшествий</w:t>
      </w:r>
    </w:p>
    <w:p w:rsidR="009B1816" w:rsidRPr="001517DB" w:rsidRDefault="009B1816" w:rsidP="009B1816">
      <w:pPr>
        <w:ind w:firstLine="709"/>
        <w:jc w:val="both"/>
        <w:rPr>
          <w:color w:val="1A1A1A" w:themeColor="background1" w:themeShade="1A"/>
          <w:sz w:val="28"/>
          <w:szCs w:val="28"/>
        </w:rPr>
      </w:pPr>
    </w:p>
    <w:p w:rsidR="009B1816" w:rsidRPr="001517DB" w:rsidRDefault="009B1816" w:rsidP="009B1816">
      <w:pPr>
        <w:ind w:firstLine="709"/>
        <w:jc w:val="both"/>
        <w:rPr>
          <w:color w:val="1A1A1A" w:themeColor="background1" w:themeShade="1A"/>
          <w:sz w:val="28"/>
          <w:szCs w:val="28"/>
        </w:rPr>
      </w:pPr>
      <w:r w:rsidRPr="001517DB">
        <w:rPr>
          <w:color w:val="1A1A1A" w:themeColor="background1" w:themeShade="1A"/>
          <w:sz w:val="28"/>
          <w:szCs w:val="28"/>
        </w:rPr>
        <w:t xml:space="preserve">Количество спасенных в результате реагирования на дорожно-транспортные происшествия </w:t>
      </w:r>
      <w:r>
        <w:rPr>
          <w:color w:val="1A1A1A" w:themeColor="background1" w:themeShade="1A"/>
          <w:sz w:val="28"/>
          <w:szCs w:val="28"/>
        </w:rPr>
        <w:t>105</w:t>
      </w:r>
      <w:r w:rsidRPr="001517DB">
        <w:rPr>
          <w:color w:val="1A1A1A" w:themeColor="background1" w:themeShade="1A"/>
          <w:sz w:val="28"/>
          <w:szCs w:val="28"/>
        </w:rPr>
        <w:t xml:space="preserve"> (АППГ: </w:t>
      </w:r>
      <w:r>
        <w:rPr>
          <w:color w:val="1A1A1A" w:themeColor="background1" w:themeShade="1A"/>
          <w:sz w:val="28"/>
          <w:szCs w:val="28"/>
        </w:rPr>
        <w:t>137</w:t>
      </w:r>
      <w:r w:rsidRPr="001517DB">
        <w:rPr>
          <w:color w:val="1A1A1A" w:themeColor="background1" w:themeShade="1A"/>
          <w:sz w:val="28"/>
          <w:szCs w:val="28"/>
        </w:rPr>
        <w:t xml:space="preserve">), из них детей </w:t>
      </w:r>
      <w:r>
        <w:rPr>
          <w:color w:val="1A1A1A" w:themeColor="background1" w:themeShade="1A"/>
          <w:sz w:val="28"/>
          <w:szCs w:val="28"/>
        </w:rPr>
        <w:t>0</w:t>
      </w:r>
      <w:r w:rsidRPr="001517DB">
        <w:rPr>
          <w:color w:val="1A1A1A" w:themeColor="background1" w:themeShade="1A"/>
          <w:sz w:val="28"/>
          <w:szCs w:val="28"/>
        </w:rPr>
        <w:t xml:space="preserve"> (А</w:t>
      </w:r>
      <w:r>
        <w:rPr>
          <w:color w:val="1A1A1A" w:themeColor="background1" w:themeShade="1A"/>
          <w:sz w:val="28"/>
          <w:szCs w:val="28"/>
        </w:rPr>
        <w:t>ППГ: 1</w:t>
      </w:r>
      <w:r w:rsidRPr="001517DB">
        <w:rPr>
          <w:color w:val="1A1A1A" w:themeColor="background1" w:themeShade="1A"/>
          <w:sz w:val="28"/>
          <w:szCs w:val="28"/>
        </w:rPr>
        <w:t>).</w:t>
      </w:r>
    </w:p>
    <w:p w:rsidR="009B1816" w:rsidRPr="001517DB" w:rsidRDefault="009B1816" w:rsidP="009B1816">
      <w:pPr>
        <w:ind w:firstLine="709"/>
        <w:jc w:val="both"/>
        <w:rPr>
          <w:color w:val="1A1A1A" w:themeColor="background1" w:themeShade="1A"/>
          <w:sz w:val="28"/>
          <w:szCs w:val="28"/>
        </w:rPr>
      </w:pPr>
    </w:p>
    <w:p w:rsidR="009B1816" w:rsidRPr="001517DB" w:rsidRDefault="009B1816" w:rsidP="009B1816">
      <w:pPr>
        <w:jc w:val="both"/>
        <w:rPr>
          <w:color w:val="1A1A1A" w:themeColor="background1" w:themeShade="1A"/>
          <w:sz w:val="28"/>
          <w:szCs w:val="28"/>
        </w:rPr>
      </w:pPr>
      <w:r w:rsidRPr="001517DB">
        <w:rPr>
          <w:b/>
          <w:noProof/>
          <w:color w:val="1A1A1A" w:themeColor="background1" w:themeShade="1A"/>
          <w:sz w:val="28"/>
          <w:szCs w:val="28"/>
        </w:rPr>
        <w:lastRenderedPageBreak/>
        <w:drawing>
          <wp:inline distT="0" distB="0" distL="0" distR="0">
            <wp:extent cx="6219825" cy="2581275"/>
            <wp:effectExtent l="0" t="0" r="9525" b="9525"/>
            <wp:docPr id="16" name="Диаграмма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B1816" w:rsidRPr="001517DB" w:rsidRDefault="009B1816" w:rsidP="009B1816">
      <w:pPr>
        <w:jc w:val="center"/>
        <w:rPr>
          <w:color w:val="1A1A1A" w:themeColor="background1" w:themeShade="1A"/>
          <w:sz w:val="16"/>
          <w:szCs w:val="28"/>
        </w:rPr>
      </w:pPr>
      <w:r w:rsidRPr="001517DB">
        <w:rPr>
          <w:color w:val="1A1A1A" w:themeColor="background1" w:themeShade="1A"/>
          <w:szCs w:val="28"/>
        </w:rPr>
        <w:t>Рисунок 8. Количество спасенных</w:t>
      </w:r>
      <w:r>
        <w:rPr>
          <w:color w:val="1A1A1A" w:themeColor="background1" w:themeShade="1A"/>
          <w:szCs w:val="28"/>
        </w:rPr>
        <w:t xml:space="preserve"> </w:t>
      </w:r>
      <w:r w:rsidRPr="001517DB">
        <w:rPr>
          <w:color w:val="1A1A1A" w:themeColor="background1" w:themeShade="1A"/>
          <w:szCs w:val="28"/>
        </w:rPr>
        <w:t xml:space="preserve">в результате реагирования </w:t>
      </w:r>
      <w:r w:rsidRPr="001517DB">
        <w:rPr>
          <w:color w:val="1A1A1A" w:themeColor="background1" w:themeShade="1A"/>
          <w:szCs w:val="28"/>
        </w:rPr>
        <w:br/>
        <w:t>на дорожно-транспортные происшествия</w:t>
      </w:r>
    </w:p>
    <w:p w:rsidR="009B1816" w:rsidRPr="001517DB" w:rsidRDefault="009B1816" w:rsidP="009B1816">
      <w:pPr>
        <w:ind w:firstLine="709"/>
        <w:jc w:val="center"/>
        <w:rPr>
          <w:color w:val="1A1A1A" w:themeColor="background1" w:themeShade="1A"/>
          <w:sz w:val="18"/>
          <w:szCs w:val="28"/>
        </w:rPr>
      </w:pPr>
    </w:p>
    <w:p w:rsidR="009B1816" w:rsidRPr="001517DB" w:rsidRDefault="009B1816" w:rsidP="009B1816">
      <w:pPr>
        <w:ind w:firstLine="709"/>
        <w:jc w:val="center"/>
        <w:rPr>
          <w:color w:val="1A1A1A" w:themeColor="background1" w:themeShade="1A"/>
          <w:sz w:val="18"/>
          <w:szCs w:val="28"/>
        </w:rPr>
      </w:pPr>
    </w:p>
    <w:p w:rsidR="009B1816" w:rsidRPr="001517DB" w:rsidRDefault="009B1816" w:rsidP="009B1816">
      <w:pPr>
        <w:jc w:val="center"/>
        <w:rPr>
          <w:color w:val="1A1A1A" w:themeColor="background1" w:themeShade="1A"/>
          <w:sz w:val="18"/>
          <w:szCs w:val="28"/>
        </w:rPr>
      </w:pPr>
      <w:r w:rsidRPr="001C4E59">
        <w:rPr>
          <w:noProof/>
        </w:rPr>
        <w:pict>
          <v:rect id="_x0000_s1153" style="position:absolute;left:0;text-align:left;margin-left:335.45pt;margin-top:86.85pt;width:47.25pt;height:24.95pt;z-index:2516582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" fillcolor="#00b050" strokecolor="black [3213]" strokeweight=".25pt">
            <v:shadow on="t" color="black" opacity="24903f" origin=",.5" offset="0,.55556mm"/>
            <v:textbox inset="0,0,0,0">
              <w:txbxContent>
                <w:p w:rsidR="009B1816" w:rsidRPr="009B615E" w:rsidRDefault="009B1816" w:rsidP="009B1816">
                  <w:pPr>
                    <w:pStyle w:val="af6"/>
                    <w:spacing w:before="0" w:beforeAutospacing="0" w:after="0" w:afterAutospacing="0"/>
                    <w:jc w:val="center"/>
                    <w:rPr>
                      <w:sz w:val="18"/>
                      <w:szCs w:val="18"/>
                    </w:rPr>
                  </w:pPr>
                  <w:r w:rsidRPr="009B615E">
                    <w:rPr>
                      <w:rFonts w:cstheme="minorBidi"/>
                      <w:b/>
                      <w:bCs/>
                      <w:color w:val="000000"/>
                      <w:kern w:val="24"/>
                      <w:sz w:val="18"/>
                      <w:szCs w:val="18"/>
                    </w:rPr>
                    <w:t>АППГ</w:t>
                  </w:r>
                  <w:r w:rsidRPr="009B615E">
                    <w:rPr>
                      <w:rFonts w:cstheme="minorBidi"/>
                      <w:b/>
                      <w:bCs/>
                      <w:color w:val="000000"/>
                      <w:kern w:val="24"/>
                      <w:sz w:val="18"/>
                      <w:szCs w:val="18"/>
                    </w:rPr>
                    <w:br/>
                    <w:t>0(0%)</w:t>
                  </w:r>
                </w:p>
              </w:txbxContent>
            </v:textbox>
          </v:rect>
        </w:pict>
      </w:r>
      <w:r w:rsidRPr="001C4E59">
        <w:rPr>
          <w:noProof/>
        </w:rPr>
        <w:pict>
          <v:rect id="_x0000_s1152" style="position:absolute;left:0;text-align:left;margin-left:275.3pt;margin-top:86.85pt;width:47.25pt;height:24.95pt;z-index:2516582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" fillcolor="#00b050" strokecolor="black [3213]" strokeweight=".25pt">
            <v:shadow on="t" color="black" opacity="24903f" origin=",.5" offset="0,.55556mm"/>
            <v:textbox inset="0,0,0,0">
              <w:txbxContent>
                <w:p w:rsidR="009B1816" w:rsidRPr="009B615E" w:rsidRDefault="009B1816" w:rsidP="009B1816">
                  <w:pPr>
                    <w:pStyle w:val="af6"/>
                    <w:spacing w:before="0" w:beforeAutospacing="0" w:after="0" w:afterAutospacing="0"/>
                    <w:jc w:val="center"/>
                    <w:rPr>
                      <w:sz w:val="18"/>
                      <w:szCs w:val="18"/>
                    </w:rPr>
                  </w:pPr>
                  <w:r w:rsidRPr="009B615E">
                    <w:rPr>
                      <w:rFonts w:cstheme="minorBidi"/>
                      <w:b/>
                      <w:bCs/>
                      <w:color w:val="000000"/>
                      <w:kern w:val="24"/>
                      <w:sz w:val="18"/>
                      <w:szCs w:val="18"/>
                    </w:rPr>
                    <w:t>АППГ</w:t>
                  </w:r>
                  <w:r w:rsidRPr="009B615E">
                    <w:rPr>
                      <w:rFonts w:cstheme="minorBidi"/>
                      <w:b/>
                      <w:bCs/>
                      <w:color w:val="000000"/>
                      <w:kern w:val="24"/>
                      <w:sz w:val="18"/>
                      <w:szCs w:val="18"/>
                    </w:rPr>
                    <w:br/>
                    <w:t>0(0%)</w:t>
                  </w:r>
                </w:p>
              </w:txbxContent>
            </v:textbox>
          </v:rect>
        </w:pict>
      </w:r>
      <w:r w:rsidRPr="001C4E59">
        <w:rPr>
          <w:noProof/>
        </w:rPr>
        <w:pict>
          <v:rect id="_x0000_s1151" style="position:absolute;left:0;text-align:left;margin-left:210.65pt;margin-top:87.3pt;width:47.3pt;height:24.95pt;z-index:2516582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" fillcolor="#00b050" strokecolor="black [3213]" strokeweight=".25pt">
            <v:shadow on="t" color="black" opacity="24903f" origin=",.5" offset="0,.55556mm"/>
            <v:textbox inset="0,0,0,0">
              <w:txbxContent>
                <w:p w:rsidR="009B1816" w:rsidRPr="009B615E" w:rsidRDefault="009B1816" w:rsidP="009B1816">
                  <w:pPr>
                    <w:pStyle w:val="af6"/>
                    <w:spacing w:before="0" w:beforeAutospacing="0" w:after="0" w:afterAutospacing="0"/>
                    <w:jc w:val="center"/>
                    <w:rPr>
                      <w:sz w:val="18"/>
                      <w:szCs w:val="18"/>
                    </w:rPr>
                  </w:pPr>
                  <w:r w:rsidRPr="009B615E">
                    <w:rPr>
                      <w:rFonts w:cstheme="minorBidi"/>
                      <w:b/>
                      <w:bCs/>
                      <w:color w:val="000000"/>
                      <w:kern w:val="24"/>
                      <w:sz w:val="18"/>
                      <w:szCs w:val="18"/>
                    </w:rPr>
                    <w:t>АППГ</w:t>
                  </w:r>
                  <w:r w:rsidRPr="009B615E">
                    <w:rPr>
                      <w:rFonts w:cstheme="minorBidi"/>
                      <w:b/>
                      <w:bCs/>
                      <w:color w:val="000000"/>
                      <w:kern w:val="24"/>
                      <w:sz w:val="18"/>
                      <w:szCs w:val="18"/>
                    </w:rPr>
                    <w:br/>
                    <w:t>0(0%)</w:t>
                  </w:r>
                </w:p>
              </w:txbxContent>
            </v:textbox>
          </v:rect>
        </w:pict>
      </w:r>
      <w:r w:rsidRPr="001517DB">
        <w:rPr>
          <w:b/>
          <w:noProof/>
          <w:color w:val="1A1A1A" w:themeColor="background1" w:themeShade="1A"/>
          <w:sz w:val="28"/>
          <w:szCs w:val="28"/>
        </w:rPr>
        <w:drawing>
          <wp:inline distT="0" distB="0" distL="0" distR="0">
            <wp:extent cx="6219825" cy="2581275"/>
            <wp:effectExtent l="0" t="0" r="9525" b="9525"/>
            <wp:docPr id="17" name="Диаграмма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B1816" w:rsidRPr="001517DB" w:rsidRDefault="009B1816" w:rsidP="009B1816">
      <w:pPr>
        <w:jc w:val="center"/>
        <w:rPr>
          <w:color w:val="1A1A1A" w:themeColor="background1" w:themeShade="1A"/>
          <w:sz w:val="18"/>
          <w:szCs w:val="28"/>
        </w:rPr>
      </w:pPr>
      <w:r w:rsidRPr="001517DB">
        <w:rPr>
          <w:color w:val="1A1A1A" w:themeColor="background1" w:themeShade="1A"/>
          <w:szCs w:val="28"/>
        </w:rPr>
        <w:t>Рисунок 9. Коэффициент реагирования на дорожно-транспортные происшествия</w:t>
      </w:r>
    </w:p>
    <w:p w:rsidR="009B1816" w:rsidRPr="003812F6" w:rsidRDefault="009B1816" w:rsidP="009B1816">
      <w:pPr>
        <w:ind w:firstLine="709"/>
        <w:jc w:val="center"/>
        <w:rPr>
          <w:color w:val="FF0000"/>
          <w:sz w:val="18"/>
          <w:szCs w:val="28"/>
        </w:rPr>
      </w:pPr>
    </w:p>
    <w:p w:rsidR="009B1816" w:rsidRPr="003812F6" w:rsidRDefault="009B1816" w:rsidP="009B1816">
      <w:pPr>
        <w:ind w:firstLine="709"/>
        <w:jc w:val="center"/>
        <w:rPr>
          <w:color w:val="FF0000"/>
          <w:sz w:val="18"/>
          <w:szCs w:val="28"/>
        </w:rPr>
      </w:pPr>
    </w:p>
    <w:p w:rsidR="009B1816" w:rsidRPr="003812F6" w:rsidRDefault="009B1816" w:rsidP="009B1816">
      <w:pPr>
        <w:spacing w:after="200" w:line="276" w:lineRule="auto"/>
        <w:rPr>
          <w:color w:val="FF0000"/>
          <w:sz w:val="18"/>
          <w:szCs w:val="28"/>
        </w:rPr>
      </w:pPr>
    </w:p>
    <w:p w:rsidR="009B1816" w:rsidRPr="003812F6" w:rsidRDefault="009B1816" w:rsidP="009B1816">
      <w:pPr>
        <w:spacing w:after="200" w:line="276" w:lineRule="auto"/>
        <w:rPr>
          <w:color w:val="FF0000"/>
          <w:sz w:val="18"/>
          <w:szCs w:val="28"/>
        </w:rPr>
      </w:pPr>
    </w:p>
    <w:p w:rsidR="009B1816" w:rsidRPr="003812F6" w:rsidRDefault="009B1816" w:rsidP="009B1816">
      <w:pPr>
        <w:spacing w:after="200" w:line="276" w:lineRule="auto"/>
        <w:rPr>
          <w:color w:val="FF0000"/>
          <w:sz w:val="18"/>
          <w:szCs w:val="28"/>
        </w:rPr>
      </w:pPr>
    </w:p>
    <w:p w:rsidR="009B1816" w:rsidRPr="003812F6" w:rsidRDefault="009B1816" w:rsidP="009B1816">
      <w:pPr>
        <w:spacing w:after="200" w:line="276" w:lineRule="auto"/>
        <w:rPr>
          <w:color w:val="FF0000"/>
          <w:sz w:val="18"/>
          <w:szCs w:val="28"/>
        </w:rPr>
      </w:pPr>
    </w:p>
    <w:p w:rsidR="009B1816" w:rsidRPr="003812F6" w:rsidRDefault="009B1816" w:rsidP="009B1816">
      <w:pPr>
        <w:spacing w:after="200" w:line="276" w:lineRule="auto"/>
        <w:rPr>
          <w:color w:val="FF0000"/>
          <w:sz w:val="18"/>
          <w:szCs w:val="28"/>
        </w:rPr>
      </w:pPr>
    </w:p>
    <w:p w:rsidR="009B1816" w:rsidRPr="003812F6" w:rsidRDefault="009B1816" w:rsidP="009B1816">
      <w:pPr>
        <w:spacing w:after="200" w:line="276" w:lineRule="auto"/>
        <w:rPr>
          <w:color w:val="FF0000"/>
          <w:sz w:val="18"/>
          <w:szCs w:val="28"/>
        </w:rPr>
      </w:pPr>
    </w:p>
    <w:p w:rsidR="009B1816" w:rsidRPr="003812F6" w:rsidRDefault="009B1816" w:rsidP="009B1816">
      <w:pPr>
        <w:spacing w:after="200" w:line="276" w:lineRule="auto"/>
        <w:rPr>
          <w:color w:val="FF0000"/>
          <w:sz w:val="18"/>
          <w:szCs w:val="28"/>
        </w:rPr>
      </w:pPr>
    </w:p>
    <w:p w:rsidR="009B1816" w:rsidRPr="003812F6" w:rsidRDefault="009B1816" w:rsidP="009B1816">
      <w:pPr>
        <w:spacing w:after="200" w:line="276" w:lineRule="auto"/>
        <w:rPr>
          <w:color w:val="FF0000"/>
          <w:sz w:val="18"/>
          <w:szCs w:val="28"/>
        </w:rPr>
      </w:pPr>
    </w:p>
    <w:p w:rsidR="009B1816" w:rsidRPr="003812F6" w:rsidRDefault="009B1816" w:rsidP="009B1816">
      <w:pPr>
        <w:spacing w:after="200" w:line="276" w:lineRule="auto"/>
        <w:rPr>
          <w:color w:val="FF0000"/>
          <w:sz w:val="18"/>
          <w:szCs w:val="28"/>
        </w:rPr>
      </w:pPr>
    </w:p>
    <w:p w:rsidR="009B1816" w:rsidRPr="003812F6" w:rsidRDefault="009B1816" w:rsidP="009B1816">
      <w:pPr>
        <w:spacing w:after="200" w:line="276" w:lineRule="auto"/>
        <w:rPr>
          <w:color w:val="FF0000"/>
          <w:sz w:val="18"/>
          <w:szCs w:val="28"/>
        </w:rPr>
      </w:pPr>
    </w:p>
    <w:p w:rsidR="009B1816" w:rsidRPr="002B5EE4" w:rsidRDefault="009B1816" w:rsidP="009B1816">
      <w:pPr>
        <w:pStyle w:val="2"/>
        <w:rPr>
          <w:rFonts w:cs="Times New Roman"/>
          <w:szCs w:val="28"/>
        </w:rPr>
      </w:pPr>
      <w:bookmarkStart w:id="3" w:name="_IV._ОСНОВНЫЕ_НАПРАВЛЕНИЯ"/>
      <w:bookmarkEnd w:id="3"/>
      <w:r w:rsidRPr="002B5EE4">
        <w:rPr>
          <w:rFonts w:cs="Times New Roman"/>
          <w:szCs w:val="28"/>
          <w:lang w:val="en-US"/>
        </w:rPr>
        <w:lastRenderedPageBreak/>
        <w:t>IV</w:t>
      </w:r>
      <w:r w:rsidRPr="002B5EE4">
        <w:rPr>
          <w:rFonts w:cs="Times New Roman"/>
          <w:szCs w:val="28"/>
        </w:rPr>
        <w:t>. ОСНОВНЫЕ НАПРАВЛЕНИЯ ДЕЯТЕЛЬНОСТИ</w:t>
      </w:r>
    </w:p>
    <w:p w:rsidR="009B1816" w:rsidRPr="002B5EE4" w:rsidRDefault="009B1816" w:rsidP="009B1816">
      <w:pPr>
        <w:jc w:val="center"/>
        <w:rPr>
          <w:b/>
          <w:sz w:val="28"/>
          <w:szCs w:val="28"/>
        </w:rPr>
      </w:pPr>
    </w:p>
    <w:p w:rsidR="009B1816" w:rsidRPr="002B5EE4" w:rsidRDefault="009B1816" w:rsidP="009B1816">
      <w:pPr>
        <w:pStyle w:val="3"/>
        <w:rPr>
          <w:rFonts w:cs="Times New Roman"/>
          <w:szCs w:val="28"/>
        </w:rPr>
      </w:pPr>
      <w:bookmarkStart w:id="4" w:name="_1._Готовность_системы"/>
      <w:bookmarkEnd w:id="4"/>
      <w:r w:rsidRPr="002B5EE4">
        <w:rPr>
          <w:rFonts w:cs="Times New Roman"/>
          <w:szCs w:val="28"/>
        </w:rPr>
        <w:t>1. Готовность системы управления</w:t>
      </w:r>
    </w:p>
    <w:p w:rsidR="009B1816" w:rsidRPr="002B5EE4" w:rsidRDefault="009B1816" w:rsidP="009B1816">
      <w:pPr>
        <w:jc w:val="center"/>
        <w:rPr>
          <w:b/>
          <w:sz w:val="28"/>
          <w:szCs w:val="28"/>
        </w:rPr>
      </w:pPr>
    </w:p>
    <w:p w:rsidR="009B1816" w:rsidRPr="002B5EE4" w:rsidRDefault="009B1816" w:rsidP="009B1816">
      <w:pPr>
        <w:pStyle w:val="4"/>
        <w:rPr>
          <w:rFonts w:cs="Times New Roman"/>
          <w:szCs w:val="28"/>
        </w:rPr>
      </w:pPr>
      <w:r w:rsidRPr="002B5EE4">
        <w:rPr>
          <w:rFonts w:cs="Times New Roman"/>
          <w:szCs w:val="28"/>
        </w:rPr>
        <w:t>1.1.</w:t>
      </w:r>
      <w:r>
        <w:rPr>
          <w:rFonts w:cs="Times New Roman"/>
          <w:szCs w:val="28"/>
        </w:rPr>
        <w:t xml:space="preserve"> </w:t>
      </w:r>
      <w:r w:rsidRPr="002B5EE4">
        <w:rPr>
          <w:rFonts w:cs="Times New Roman"/>
          <w:szCs w:val="28"/>
        </w:rPr>
        <w:t>Состояние и готовность системы управления</w:t>
      </w:r>
    </w:p>
    <w:p w:rsidR="009B1816" w:rsidRPr="002B5EE4" w:rsidRDefault="009B1816" w:rsidP="009B1816">
      <w:pPr>
        <w:jc w:val="center"/>
        <w:rPr>
          <w:sz w:val="28"/>
          <w:szCs w:val="28"/>
        </w:rPr>
      </w:pPr>
    </w:p>
    <w:p w:rsidR="009B1816" w:rsidRPr="002B5EE4" w:rsidRDefault="009B1816" w:rsidP="009B1816">
      <w:pPr>
        <w:pStyle w:val="5"/>
      </w:pPr>
      <w:r w:rsidRPr="002B5EE4">
        <w:t>1.1.1. Разработка основных регламентирующих и планирующих документов</w:t>
      </w:r>
      <w:r w:rsidRPr="002B5EE4">
        <w:br/>
        <w:t>по вопросам организации оперативного управления</w:t>
      </w:r>
    </w:p>
    <w:p w:rsidR="009B1816" w:rsidRPr="006E55CF" w:rsidRDefault="009B1816" w:rsidP="009B1816">
      <w:pPr>
        <w:jc w:val="center"/>
        <w:rPr>
          <w:i/>
          <w:sz w:val="28"/>
          <w:szCs w:val="28"/>
        </w:rPr>
      </w:pPr>
    </w:p>
    <w:p w:rsidR="009B1816" w:rsidRPr="006E55CF" w:rsidRDefault="009B1816" w:rsidP="009B1816">
      <w:pPr>
        <w:ind w:firstLine="851"/>
        <w:jc w:val="both"/>
        <w:rPr>
          <w:sz w:val="28"/>
          <w:szCs w:val="28"/>
        </w:rPr>
      </w:pPr>
      <w:r w:rsidRPr="006E55CF">
        <w:rPr>
          <w:sz w:val="28"/>
          <w:szCs w:val="28"/>
        </w:rPr>
        <w:t xml:space="preserve">В Главном управлении разработан и утвержден План приведения в готовность к применению по предназначению в мирное время. </w:t>
      </w:r>
    </w:p>
    <w:p w:rsidR="009B1816" w:rsidRPr="006E55CF" w:rsidRDefault="009B1816" w:rsidP="009B1816">
      <w:pPr>
        <w:ind w:firstLine="851"/>
        <w:jc w:val="both"/>
        <w:rPr>
          <w:sz w:val="28"/>
          <w:szCs w:val="28"/>
        </w:rPr>
      </w:pPr>
      <w:r w:rsidRPr="006E55CF">
        <w:rPr>
          <w:sz w:val="28"/>
          <w:szCs w:val="28"/>
        </w:rPr>
        <w:t>Разработаны руководящие документы по вопросам организации управления, в т.ч. приказы:</w:t>
      </w:r>
    </w:p>
    <w:p w:rsidR="009B1816" w:rsidRPr="0049636C" w:rsidRDefault="009B1816" w:rsidP="009B1816">
      <w:pPr>
        <w:ind w:firstLine="851"/>
        <w:jc w:val="both"/>
        <w:rPr>
          <w:sz w:val="28"/>
          <w:szCs w:val="28"/>
        </w:rPr>
      </w:pPr>
      <w:r w:rsidRPr="0049636C">
        <w:rPr>
          <w:sz w:val="28"/>
          <w:szCs w:val="28"/>
        </w:rPr>
        <w:t>приказ Главного управления от 18.02.2020 № 119 «О мероприятиях по организации управления при реагирования на чрезвычайные ситуации»;</w:t>
      </w:r>
    </w:p>
    <w:p w:rsidR="009B1816" w:rsidRPr="0049636C" w:rsidRDefault="009B1816" w:rsidP="009B1816">
      <w:pPr>
        <w:ind w:firstLine="851"/>
        <w:jc w:val="both"/>
        <w:rPr>
          <w:sz w:val="28"/>
          <w:szCs w:val="28"/>
        </w:rPr>
      </w:pPr>
      <w:r w:rsidRPr="0049636C">
        <w:rPr>
          <w:sz w:val="28"/>
          <w:szCs w:val="28"/>
        </w:rPr>
        <w:t>приказ Главного управления от 30.12.2020 № М-16С «Об организации управления в Главном управлении МЧС России по Воронежской области в военное время»;</w:t>
      </w:r>
    </w:p>
    <w:p w:rsidR="009B1816" w:rsidRPr="0049636C" w:rsidRDefault="009B1816" w:rsidP="009B1816">
      <w:pPr>
        <w:ind w:firstLine="851"/>
        <w:jc w:val="both"/>
        <w:rPr>
          <w:sz w:val="28"/>
          <w:szCs w:val="28"/>
        </w:rPr>
      </w:pPr>
      <w:r w:rsidRPr="0049636C">
        <w:rPr>
          <w:sz w:val="28"/>
          <w:szCs w:val="28"/>
        </w:rPr>
        <w:t>приказ Главного управления от 15.12.2020 № М-13С «Об организации оповещения Главного управления МЧС России по Воронежской области в период непосредственной подготовки к переводу на работу в условиях военного времени и в военное время»;</w:t>
      </w:r>
    </w:p>
    <w:p w:rsidR="009B1816" w:rsidRPr="0049636C" w:rsidRDefault="009B1816" w:rsidP="009B1816">
      <w:pPr>
        <w:ind w:firstLine="851"/>
        <w:jc w:val="both"/>
        <w:rPr>
          <w:sz w:val="28"/>
          <w:szCs w:val="28"/>
        </w:rPr>
      </w:pPr>
      <w:r w:rsidRPr="0049636C">
        <w:rPr>
          <w:sz w:val="28"/>
          <w:szCs w:val="28"/>
        </w:rPr>
        <w:t>приказ Главного управления от 25.03.2020 № 207 «Об организации оповещения должностных лиц подразделений Главного управления МЧС России по Воронежской области и своевременного информирования населения при реагировании на чрезвычайные ситуации (происшествия)»;</w:t>
      </w:r>
    </w:p>
    <w:p w:rsidR="009B1816" w:rsidRPr="000D01C9" w:rsidRDefault="009B1816" w:rsidP="009B1816">
      <w:pPr>
        <w:ind w:firstLine="851"/>
        <w:jc w:val="both"/>
        <w:rPr>
          <w:sz w:val="28"/>
          <w:szCs w:val="28"/>
        </w:rPr>
      </w:pPr>
      <w:r w:rsidRPr="000D01C9">
        <w:rPr>
          <w:sz w:val="28"/>
          <w:szCs w:val="28"/>
        </w:rPr>
        <w:t>приказ Главного управления от 02.09.2020 № М-11С «Об оперативной группе Главного управления МЧС России по Воронежской области, убывающей на ЗПУ Главного управления»</w:t>
      </w:r>
      <w:r>
        <w:rPr>
          <w:sz w:val="28"/>
          <w:szCs w:val="28"/>
        </w:rPr>
        <w:t>;</w:t>
      </w:r>
    </w:p>
    <w:p w:rsidR="009B1816" w:rsidRPr="0049636C" w:rsidRDefault="009B1816" w:rsidP="009B1816">
      <w:pPr>
        <w:ind w:firstLine="851"/>
        <w:jc w:val="both"/>
        <w:rPr>
          <w:sz w:val="28"/>
          <w:szCs w:val="28"/>
        </w:rPr>
      </w:pPr>
      <w:r w:rsidRPr="0049636C">
        <w:rPr>
          <w:sz w:val="28"/>
          <w:szCs w:val="28"/>
        </w:rPr>
        <w:t>приказ Главного управления от 14.12.2020 № 945 «Об утверждении Положения об оперативной группе Главного управления, положений об оперативных группах местных пожарно-спасательных гарнизонов, о подвижных пунктах управления местных пожарно-спасательных гарнизонов»;</w:t>
      </w:r>
    </w:p>
    <w:p w:rsidR="009B1816" w:rsidRDefault="009B1816" w:rsidP="009B1816">
      <w:pPr>
        <w:ind w:firstLine="851"/>
        <w:jc w:val="both"/>
        <w:rPr>
          <w:sz w:val="28"/>
          <w:szCs w:val="28"/>
        </w:rPr>
      </w:pPr>
      <w:r w:rsidRPr="0049636C">
        <w:rPr>
          <w:sz w:val="28"/>
          <w:szCs w:val="28"/>
        </w:rPr>
        <w:t>приказ Главного управления от 25.12.2020 № 1009 «Об утверждении Положения об оперативном штабе ликвидации чрезвычайных ситуаций и тушен</w:t>
      </w:r>
      <w:r>
        <w:rPr>
          <w:sz w:val="28"/>
          <w:szCs w:val="28"/>
        </w:rPr>
        <w:t>ия пожаров Главного управления»;</w:t>
      </w:r>
    </w:p>
    <w:p w:rsidR="009B1816" w:rsidRPr="00DC5F43" w:rsidRDefault="009B1816" w:rsidP="009B1816">
      <w:pPr>
        <w:ind w:firstLine="851"/>
        <w:jc w:val="both"/>
        <w:rPr>
          <w:sz w:val="28"/>
          <w:szCs w:val="28"/>
        </w:rPr>
      </w:pPr>
      <w:r w:rsidRPr="00DC5F43">
        <w:rPr>
          <w:bCs/>
          <w:sz w:val="28"/>
          <w:szCs w:val="28"/>
        </w:rPr>
        <w:t>приказ Главного управления от 27.10.2020 № 814 «О создании и ведении базы данных оперативной и плановой информации».</w:t>
      </w:r>
    </w:p>
    <w:p w:rsidR="009B1816" w:rsidRPr="003812F6" w:rsidRDefault="009B1816" w:rsidP="009B1816">
      <w:pPr>
        <w:jc w:val="center"/>
        <w:rPr>
          <w:color w:val="FF0000"/>
          <w:sz w:val="28"/>
          <w:szCs w:val="28"/>
        </w:rPr>
      </w:pPr>
    </w:p>
    <w:p w:rsidR="009B1816" w:rsidRPr="00736367" w:rsidRDefault="009B1816" w:rsidP="009B1816">
      <w:pPr>
        <w:pStyle w:val="5"/>
      </w:pPr>
      <w:r w:rsidRPr="00736367">
        <w:t>1.1.2. Мероприятия оперативной подготовки</w:t>
      </w:r>
    </w:p>
    <w:p w:rsidR="009B1816" w:rsidRPr="003812F6" w:rsidRDefault="009B1816" w:rsidP="009B1816">
      <w:pPr>
        <w:jc w:val="center"/>
        <w:rPr>
          <w:i/>
          <w:color w:val="FF0000"/>
          <w:sz w:val="28"/>
          <w:szCs w:val="28"/>
        </w:rPr>
      </w:pPr>
    </w:p>
    <w:p w:rsidR="009B1816" w:rsidRPr="00807468" w:rsidRDefault="009B1816" w:rsidP="009B1816">
      <w:pPr>
        <w:ind w:firstLine="709"/>
        <w:jc w:val="both"/>
        <w:rPr>
          <w:sz w:val="28"/>
          <w:szCs w:val="28"/>
        </w:rPr>
      </w:pPr>
      <w:r w:rsidRPr="00807468">
        <w:rPr>
          <w:sz w:val="28"/>
          <w:szCs w:val="28"/>
        </w:rPr>
        <w:t>В отчетном периоде было запланировано 17</w:t>
      </w:r>
      <w:r>
        <w:rPr>
          <w:sz w:val="28"/>
          <w:szCs w:val="28"/>
        </w:rPr>
        <w:t>5</w:t>
      </w:r>
      <w:r w:rsidRPr="00807468">
        <w:rPr>
          <w:sz w:val="28"/>
          <w:szCs w:val="28"/>
        </w:rPr>
        <w:t xml:space="preserve"> (АППГ:</w:t>
      </w:r>
      <w:r>
        <w:rPr>
          <w:sz w:val="28"/>
          <w:szCs w:val="28"/>
        </w:rPr>
        <w:t xml:space="preserve"> </w:t>
      </w:r>
      <w:r w:rsidRPr="00807468">
        <w:rPr>
          <w:sz w:val="28"/>
          <w:szCs w:val="28"/>
        </w:rPr>
        <w:t>741) мероприяти</w:t>
      </w:r>
      <w:r>
        <w:rPr>
          <w:sz w:val="28"/>
          <w:szCs w:val="28"/>
        </w:rPr>
        <w:t>й</w:t>
      </w:r>
      <w:r w:rsidRPr="00807468">
        <w:rPr>
          <w:sz w:val="28"/>
          <w:szCs w:val="28"/>
        </w:rPr>
        <w:t xml:space="preserve"> оперативной подготовки, проведено 17</w:t>
      </w:r>
      <w:r>
        <w:rPr>
          <w:sz w:val="28"/>
          <w:szCs w:val="28"/>
        </w:rPr>
        <w:t>8</w:t>
      </w:r>
      <w:r w:rsidRPr="00807468">
        <w:rPr>
          <w:sz w:val="28"/>
          <w:szCs w:val="28"/>
        </w:rPr>
        <w:t xml:space="preserve"> (АППГ: 741), что составляет 100 % от общего количества (АППГ: 100%), из них:</w:t>
      </w:r>
    </w:p>
    <w:p w:rsidR="009B1816" w:rsidRPr="00807468" w:rsidRDefault="009B1816" w:rsidP="009B1816">
      <w:pPr>
        <w:ind w:firstLine="709"/>
        <w:jc w:val="both"/>
        <w:rPr>
          <w:sz w:val="28"/>
          <w:szCs w:val="28"/>
        </w:rPr>
      </w:pPr>
      <w:r w:rsidRPr="00807468">
        <w:rPr>
          <w:sz w:val="28"/>
          <w:szCs w:val="28"/>
        </w:rPr>
        <w:lastRenderedPageBreak/>
        <w:t>комплексных учений запланировано 0 (АППГ: 31), проведено 0</w:t>
      </w:r>
      <w:r>
        <w:rPr>
          <w:sz w:val="28"/>
          <w:szCs w:val="28"/>
        </w:rPr>
        <w:t xml:space="preserve"> </w:t>
      </w:r>
      <w:r w:rsidRPr="00807468">
        <w:rPr>
          <w:sz w:val="28"/>
          <w:szCs w:val="28"/>
        </w:rPr>
        <w:t>(АППГ: 0), что составляет 0 % (АППГ: 0 %);</w:t>
      </w:r>
    </w:p>
    <w:p w:rsidR="009B1816" w:rsidRPr="00807468" w:rsidRDefault="009B1816" w:rsidP="009B1816">
      <w:pPr>
        <w:ind w:firstLine="709"/>
        <w:jc w:val="both"/>
        <w:rPr>
          <w:sz w:val="28"/>
          <w:szCs w:val="28"/>
        </w:rPr>
      </w:pPr>
      <w:r w:rsidRPr="00807468">
        <w:rPr>
          <w:sz w:val="28"/>
          <w:szCs w:val="28"/>
        </w:rPr>
        <w:t>командно-штабных учений запланировано 4 (АППГ: 1), проведено 4 (АППГ: 1), что составляет 100 % (АППГ: 100 %);</w:t>
      </w:r>
    </w:p>
    <w:p w:rsidR="009B1816" w:rsidRPr="000F0E23" w:rsidRDefault="009B1816" w:rsidP="009B1816">
      <w:pPr>
        <w:ind w:firstLine="709"/>
        <w:jc w:val="both"/>
        <w:rPr>
          <w:sz w:val="28"/>
          <w:szCs w:val="28"/>
        </w:rPr>
      </w:pPr>
      <w:r w:rsidRPr="00807468">
        <w:rPr>
          <w:sz w:val="28"/>
          <w:szCs w:val="28"/>
        </w:rPr>
        <w:t>тактико-специальных учений запланировано 28 (АППГ</w:t>
      </w:r>
      <w:r w:rsidRPr="000F0E23">
        <w:rPr>
          <w:sz w:val="28"/>
          <w:szCs w:val="28"/>
        </w:rPr>
        <w:t xml:space="preserve">: 17), проведено 28 (АППГ: 17), что составляет 100 % (АППГ: 100 %); </w:t>
      </w:r>
    </w:p>
    <w:p w:rsidR="009B1816" w:rsidRPr="009953CA" w:rsidRDefault="009B1816" w:rsidP="009B1816">
      <w:pPr>
        <w:ind w:firstLine="709"/>
        <w:jc w:val="both"/>
        <w:rPr>
          <w:sz w:val="28"/>
          <w:szCs w:val="28"/>
        </w:rPr>
      </w:pPr>
      <w:r w:rsidRPr="009953CA">
        <w:rPr>
          <w:sz w:val="28"/>
          <w:szCs w:val="28"/>
        </w:rPr>
        <w:t>специальных учений запланировано 0 (АППГ: 0), проведено 0 (АППГ: 0), что составляет 0% (АППГ: 0 %);</w:t>
      </w:r>
    </w:p>
    <w:p w:rsidR="009B1816" w:rsidRPr="009953CA" w:rsidRDefault="009B1816" w:rsidP="009B1816">
      <w:pPr>
        <w:ind w:firstLine="709"/>
        <w:jc w:val="both"/>
        <w:rPr>
          <w:sz w:val="28"/>
          <w:szCs w:val="28"/>
        </w:rPr>
      </w:pPr>
      <w:r w:rsidRPr="009953CA">
        <w:rPr>
          <w:sz w:val="28"/>
          <w:szCs w:val="28"/>
        </w:rPr>
        <w:t xml:space="preserve">штабных тренировок запланировано 0 (АППГ: 0), проведено </w:t>
      </w:r>
      <w:r>
        <w:rPr>
          <w:sz w:val="28"/>
          <w:szCs w:val="28"/>
        </w:rPr>
        <w:t>3</w:t>
      </w:r>
      <w:r w:rsidRPr="009953CA">
        <w:rPr>
          <w:sz w:val="28"/>
          <w:szCs w:val="28"/>
        </w:rPr>
        <w:t xml:space="preserve"> (АППГ: 0), что составляет 100 % (АППГ: 100 %);</w:t>
      </w:r>
    </w:p>
    <w:p w:rsidR="009B1816" w:rsidRPr="000F0E23" w:rsidRDefault="009B1816" w:rsidP="009B1816">
      <w:pPr>
        <w:ind w:firstLine="709"/>
        <w:jc w:val="both"/>
        <w:rPr>
          <w:sz w:val="28"/>
          <w:szCs w:val="28"/>
        </w:rPr>
      </w:pPr>
      <w:r w:rsidRPr="000F0E23">
        <w:rPr>
          <w:sz w:val="28"/>
          <w:szCs w:val="28"/>
        </w:rPr>
        <w:t>объектовых тренировок запланировано 53 (АППГ: 48), проведено 53 (АППГ: 48), что составляет 100 % (АППГ: 100 %);</w:t>
      </w:r>
    </w:p>
    <w:p w:rsidR="009B1816" w:rsidRPr="004E68E0" w:rsidRDefault="009B1816" w:rsidP="009B1816">
      <w:pPr>
        <w:ind w:firstLine="709"/>
        <w:jc w:val="both"/>
        <w:rPr>
          <w:sz w:val="28"/>
          <w:szCs w:val="28"/>
        </w:rPr>
      </w:pPr>
      <w:r w:rsidRPr="000F0E23">
        <w:rPr>
          <w:sz w:val="28"/>
          <w:szCs w:val="28"/>
        </w:rPr>
        <w:t xml:space="preserve">других учений и тренировок </w:t>
      </w:r>
      <w:r w:rsidRPr="000F0E23">
        <w:rPr>
          <w:i/>
          <w:sz w:val="28"/>
          <w:szCs w:val="28"/>
        </w:rPr>
        <w:t>(ежедневных тренировок</w:t>
      </w:r>
      <w:r w:rsidRPr="004E68E0">
        <w:rPr>
          <w:i/>
          <w:sz w:val="28"/>
          <w:szCs w:val="28"/>
        </w:rPr>
        <w:t xml:space="preserve"> с оперативной дежурной сменой ЦУКС Главного управления, оперативной группой местных                   пожарно-спасательных гарнизонов, едиными дежурно-диспетчерскими службами муниципальных образований)</w:t>
      </w:r>
      <w:r w:rsidRPr="004E68E0">
        <w:rPr>
          <w:sz w:val="28"/>
          <w:szCs w:val="28"/>
        </w:rPr>
        <w:t xml:space="preserve"> запланировано 90 (АППГ: 91), проведено 90 (АППГ: 91), что составляет 100 %  (АППГ: 100 %).</w:t>
      </w:r>
    </w:p>
    <w:p w:rsidR="009B1816" w:rsidRPr="009953CA" w:rsidRDefault="009B1816" w:rsidP="009B1816">
      <w:pPr>
        <w:ind w:firstLine="709"/>
        <w:jc w:val="both"/>
        <w:rPr>
          <w:i/>
          <w:sz w:val="28"/>
          <w:szCs w:val="28"/>
        </w:rPr>
      </w:pPr>
      <w:r w:rsidRPr="009953CA">
        <w:rPr>
          <w:i/>
          <w:sz w:val="28"/>
          <w:szCs w:val="28"/>
        </w:rPr>
        <w:t>Примечание: уменьшение мероприятий оперативной подготовки в 2020 году произошло в связи с отменой тренировок с ЕДДС муниципальными образованиями, в соответствии с Организационно-методическими указаниями, утвержденными 31 декабря 2019 года исполняющим обязанности                      Министра Российской Федерации по делам гражданской обороны, чрезвычайным ситуациям и ликвидации последствий стихийных бедствий генерал-полковником внутренней службы А.П. Чуприяном.</w:t>
      </w:r>
    </w:p>
    <w:p w:rsidR="009B1816" w:rsidRPr="00A83953" w:rsidRDefault="009B1816" w:rsidP="009B1816">
      <w:pPr>
        <w:ind w:firstLine="709"/>
        <w:jc w:val="both"/>
        <w:rPr>
          <w:i/>
          <w:color w:val="FF0000"/>
          <w:sz w:val="28"/>
          <w:szCs w:val="28"/>
        </w:rPr>
      </w:pPr>
    </w:p>
    <w:p w:rsidR="009B1816" w:rsidRPr="00A83953" w:rsidRDefault="009B1816" w:rsidP="009B1816">
      <w:pPr>
        <w:jc w:val="both"/>
        <w:rPr>
          <w:color w:val="FF0000"/>
          <w:sz w:val="28"/>
          <w:szCs w:val="28"/>
        </w:rPr>
      </w:pPr>
      <w:r w:rsidRPr="00A83953">
        <w:rPr>
          <w:b/>
          <w:noProof/>
          <w:color w:val="FF0000"/>
          <w:sz w:val="28"/>
          <w:szCs w:val="28"/>
        </w:rPr>
        <w:drawing>
          <wp:inline distT="0" distB="0" distL="0" distR="0">
            <wp:extent cx="6219825" cy="2809875"/>
            <wp:effectExtent l="19050" t="0" r="28575" b="0"/>
            <wp:docPr id="15" name="Диаграмма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B1816" w:rsidRPr="001B535E" w:rsidRDefault="009B1816" w:rsidP="009B1816">
      <w:pPr>
        <w:jc w:val="center"/>
        <w:rPr>
          <w:szCs w:val="28"/>
        </w:rPr>
      </w:pPr>
      <w:r w:rsidRPr="001B535E">
        <w:rPr>
          <w:szCs w:val="28"/>
        </w:rPr>
        <w:t>Рисунок 10.Мероприятия оперативной подготовки</w:t>
      </w:r>
    </w:p>
    <w:p w:rsidR="009B1816" w:rsidRPr="003812F6" w:rsidRDefault="009B1816" w:rsidP="009B1816">
      <w:pPr>
        <w:jc w:val="both"/>
        <w:rPr>
          <w:color w:val="FF0000"/>
          <w:sz w:val="28"/>
          <w:szCs w:val="28"/>
        </w:rPr>
      </w:pPr>
    </w:p>
    <w:p w:rsidR="009B1816" w:rsidRPr="0079058C" w:rsidRDefault="009B1816" w:rsidP="009B1816">
      <w:pPr>
        <w:pStyle w:val="4"/>
        <w:rPr>
          <w:rFonts w:eastAsia="Calibri" w:cs="Times New Roman"/>
          <w:lang w:eastAsia="en-US"/>
        </w:rPr>
      </w:pPr>
      <w:r w:rsidRPr="0079058C">
        <w:rPr>
          <w:rFonts w:eastAsia="Calibri" w:cs="Times New Roman"/>
          <w:lang w:eastAsia="en-US"/>
        </w:rPr>
        <w:t>1.2.Организация деятельности органов повседневного управления</w:t>
      </w:r>
    </w:p>
    <w:p w:rsidR="009B1816" w:rsidRPr="0079058C" w:rsidRDefault="009B1816" w:rsidP="009B1816">
      <w:pPr>
        <w:autoSpaceDE w:val="0"/>
        <w:autoSpaceDN w:val="0"/>
        <w:adjustRightInd w:val="0"/>
        <w:ind w:firstLine="709"/>
        <w:jc w:val="both"/>
        <w:rPr>
          <w:rFonts w:eastAsia="Calibri"/>
          <w:sz w:val="28"/>
          <w:szCs w:val="28"/>
          <w:lang w:eastAsia="en-US"/>
        </w:rPr>
      </w:pPr>
    </w:p>
    <w:p w:rsidR="009B1816" w:rsidRPr="0079058C" w:rsidRDefault="009B1816" w:rsidP="009B1816">
      <w:pPr>
        <w:autoSpaceDE w:val="0"/>
        <w:autoSpaceDN w:val="0"/>
        <w:adjustRightInd w:val="0"/>
        <w:ind w:firstLine="709"/>
        <w:jc w:val="both"/>
        <w:rPr>
          <w:rFonts w:eastAsia="Calibri"/>
          <w:sz w:val="28"/>
          <w:szCs w:val="28"/>
          <w:lang w:eastAsia="en-US"/>
        </w:rPr>
      </w:pPr>
      <w:r>
        <w:rPr>
          <w:rFonts w:eastAsia="Calibri"/>
          <w:sz w:val="28"/>
          <w:szCs w:val="28"/>
          <w:lang w:eastAsia="en-US"/>
        </w:rPr>
        <w:t>В Главном управлении</w:t>
      </w:r>
      <w:r w:rsidRPr="0079058C">
        <w:rPr>
          <w:rFonts w:eastAsia="Calibri"/>
          <w:sz w:val="28"/>
          <w:szCs w:val="28"/>
          <w:lang w:eastAsia="en-US"/>
        </w:rPr>
        <w:t xml:space="preserve"> функционирует центр управления в кризисных ситуациях (далее – ЦУКС) 2 разряда.</w:t>
      </w:r>
    </w:p>
    <w:p w:rsidR="009B1816" w:rsidRPr="0079058C" w:rsidRDefault="009B1816" w:rsidP="009B1816">
      <w:pPr>
        <w:pStyle w:val="5"/>
        <w:rPr>
          <w:rFonts w:eastAsia="Calibri"/>
          <w:lang w:eastAsia="en-US"/>
        </w:rPr>
      </w:pPr>
      <w:r w:rsidRPr="0079058C">
        <w:rPr>
          <w:rFonts w:eastAsia="Calibri"/>
          <w:lang w:eastAsia="en-US"/>
        </w:rPr>
        <w:lastRenderedPageBreak/>
        <w:t>1.2.1. Укомплектованность ЦУКС Главного управления личным составом</w:t>
      </w:r>
    </w:p>
    <w:p w:rsidR="009B1816" w:rsidRPr="00694118" w:rsidRDefault="009B1816" w:rsidP="009B1816">
      <w:pPr>
        <w:autoSpaceDE w:val="0"/>
        <w:autoSpaceDN w:val="0"/>
        <w:adjustRightInd w:val="0"/>
        <w:jc w:val="center"/>
        <w:rPr>
          <w:rFonts w:eastAsia="Calibri"/>
          <w:color w:val="FF0000"/>
          <w:sz w:val="28"/>
          <w:szCs w:val="28"/>
          <w:lang w:eastAsia="en-US"/>
        </w:rPr>
      </w:pPr>
    </w:p>
    <w:p w:rsidR="009B1816" w:rsidRPr="00694118" w:rsidRDefault="009B1816" w:rsidP="009B1816">
      <w:pPr>
        <w:autoSpaceDE w:val="0"/>
        <w:autoSpaceDN w:val="0"/>
        <w:adjustRightInd w:val="0"/>
        <w:ind w:firstLine="709"/>
        <w:jc w:val="both"/>
        <w:rPr>
          <w:rFonts w:eastAsia="Calibri"/>
          <w:sz w:val="28"/>
          <w:szCs w:val="28"/>
          <w:lang w:eastAsia="en-US"/>
        </w:rPr>
      </w:pPr>
      <w:r w:rsidRPr="00694118">
        <w:rPr>
          <w:rFonts w:eastAsia="Calibri"/>
          <w:sz w:val="28"/>
          <w:szCs w:val="28"/>
          <w:lang w:eastAsia="en-US"/>
        </w:rPr>
        <w:t xml:space="preserve">Штатная численность ЦУКС составляет 71 ед. (из них: сотрудников – 52 чел., работников – 19 чел.), </w:t>
      </w:r>
      <w:r w:rsidRPr="00694118">
        <w:rPr>
          <w:rFonts w:eastAsia="Calibri"/>
          <w:iCs/>
          <w:sz w:val="28"/>
          <w:szCs w:val="28"/>
          <w:lang w:eastAsia="en-US"/>
        </w:rPr>
        <w:t xml:space="preserve">списочная численность 70 чел., (из них: </w:t>
      </w:r>
      <w:r w:rsidRPr="00694118">
        <w:rPr>
          <w:rFonts w:eastAsia="Calibri"/>
          <w:sz w:val="28"/>
          <w:szCs w:val="28"/>
          <w:lang w:eastAsia="en-US"/>
        </w:rPr>
        <w:t>сотрудников – 52 чел., работников – 18 чел.), укомплектованность 98,5</w:t>
      </w:r>
      <w:r>
        <w:rPr>
          <w:rFonts w:eastAsia="Calibri"/>
          <w:sz w:val="28"/>
          <w:szCs w:val="28"/>
          <w:lang w:eastAsia="en-US"/>
        </w:rPr>
        <w:t xml:space="preserve"> %</w:t>
      </w:r>
      <w:r w:rsidRPr="00694118">
        <w:rPr>
          <w:rFonts w:eastAsia="Calibri"/>
          <w:sz w:val="28"/>
          <w:szCs w:val="28"/>
          <w:lang w:eastAsia="en-US"/>
        </w:rPr>
        <w:t xml:space="preserve"> (АППГ штатная численность ЦУКС 71 ед. (из них: сотрудников – 52 чел., работников – 19 чел.), списочная численность 70</w:t>
      </w:r>
      <w:r>
        <w:rPr>
          <w:rFonts w:eastAsia="Calibri"/>
          <w:sz w:val="28"/>
          <w:szCs w:val="28"/>
          <w:lang w:eastAsia="en-US"/>
        </w:rPr>
        <w:t xml:space="preserve"> </w:t>
      </w:r>
      <w:r w:rsidRPr="00694118">
        <w:rPr>
          <w:rFonts w:eastAsia="Calibri"/>
          <w:sz w:val="28"/>
          <w:szCs w:val="28"/>
          <w:lang w:eastAsia="en-US"/>
        </w:rPr>
        <w:t>чел., (из них: сотрудников – 52 чел., работников – 18 чел.), укомплектованность 98,5%).</w:t>
      </w:r>
    </w:p>
    <w:p w:rsidR="009B1816" w:rsidRPr="003812F6" w:rsidRDefault="009B1816" w:rsidP="009B1816">
      <w:pPr>
        <w:autoSpaceDE w:val="0"/>
        <w:autoSpaceDN w:val="0"/>
        <w:adjustRightInd w:val="0"/>
        <w:ind w:firstLine="709"/>
        <w:jc w:val="both"/>
        <w:rPr>
          <w:rFonts w:eastAsia="Calibri"/>
          <w:color w:val="FF0000"/>
          <w:sz w:val="28"/>
          <w:szCs w:val="28"/>
          <w:lang w:eastAsia="en-US"/>
        </w:rPr>
      </w:pPr>
    </w:p>
    <w:p w:rsidR="009B1816" w:rsidRPr="00694118" w:rsidRDefault="009B1816" w:rsidP="009B1816">
      <w:pPr>
        <w:pStyle w:val="5"/>
      </w:pPr>
      <w:r w:rsidRPr="00694118">
        <w:t xml:space="preserve">1.2.2. Организация управления силами и средствами территориальной подсистемы единой государственной системы предупреждения </w:t>
      </w:r>
      <w:r w:rsidRPr="00694118">
        <w:br/>
        <w:t xml:space="preserve">и ликвидации чрезвычайных ситуаций </w:t>
      </w:r>
    </w:p>
    <w:p w:rsidR="009B1816" w:rsidRPr="00694118" w:rsidRDefault="009B1816" w:rsidP="009B1816">
      <w:pPr>
        <w:pStyle w:val="Default"/>
        <w:jc w:val="center"/>
        <w:rPr>
          <w:color w:val="FF0000"/>
          <w:sz w:val="28"/>
          <w:szCs w:val="28"/>
        </w:rPr>
      </w:pPr>
    </w:p>
    <w:p w:rsidR="009B1816" w:rsidRPr="00694118" w:rsidRDefault="009B1816" w:rsidP="009B1816">
      <w:pPr>
        <w:ind w:firstLine="709"/>
        <w:jc w:val="both"/>
        <w:rPr>
          <w:sz w:val="28"/>
          <w:szCs w:val="28"/>
        </w:rPr>
      </w:pPr>
      <w:r w:rsidRPr="00694118">
        <w:rPr>
          <w:sz w:val="28"/>
          <w:szCs w:val="28"/>
        </w:rPr>
        <w:t xml:space="preserve">В отчетном периоде при реагировании на ЧС (происшествия) и проведении мероприятий оперативной подготовки замечаний по организации управления силами и средствами единой государственной системы предупреждения </w:t>
      </w:r>
      <w:r w:rsidRPr="00694118">
        <w:rPr>
          <w:sz w:val="28"/>
          <w:szCs w:val="28"/>
        </w:rPr>
        <w:br/>
        <w:t xml:space="preserve">и ликвидации чрезвычайных ситуаций (далее – РСЧС) на региональном уровне </w:t>
      </w:r>
      <w:r w:rsidRPr="00694118">
        <w:rPr>
          <w:sz w:val="28"/>
          <w:szCs w:val="28"/>
        </w:rPr>
        <w:br/>
        <w:t>от вышестоящих органов управления МЧС России не поступало.</w:t>
      </w:r>
    </w:p>
    <w:p w:rsidR="009B1816" w:rsidRPr="003812F6" w:rsidRDefault="009B1816" w:rsidP="009B1816">
      <w:pPr>
        <w:pStyle w:val="Default"/>
        <w:rPr>
          <w:i/>
          <w:color w:val="FF0000"/>
          <w:sz w:val="28"/>
          <w:szCs w:val="28"/>
        </w:rPr>
      </w:pPr>
    </w:p>
    <w:p w:rsidR="009B1816" w:rsidRPr="00694118" w:rsidRDefault="009B1816" w:rsidP="009B1816">
      <w:pPr>
        <w:pStyle w:val="5"/>
        <w:rPr>
          <w:rFonts w:eastAsia="Calibri"/>
          <w:lang w:eastAsia="en-US"/>
        </w:rPr>
      </w:pPr>
      <w:r w:rsidRPr="00694118">
        <w:t>1.2.3.Организация работы подвижного пункта управления</w:t>
      </w:r>
      <w:r w:rsidRPr="00694118">
        <w:br/>
      </w:r>
    </w:p>
    <w:p w:rsidR="009B1816" w:rsidRPr="00694118" w:rsidRDefault="009B1816" w:rsidP="009B1816">
      <w:pPr>
        <w:pStyle w:val="6"/>
        <w:rPr>
          <w:rFonts w:eastAsia="Calibri"/>
          <w:lang w:eastAsia="en-US"/>
        </w:rPr>
      </w:pPr>
      <w:r w:rsidRPr="00694118">
        <w:rPr>
          <w:rFonts w:eastAsia="Calibri"/>
          <w:lang w:eastAsia="en-US"/>
        </w:rPr>
        <w:t>1.2.3.1. Состав и укомплектованность ППУ</w:t>
      </w:r>
    </w:p>
    <w:p w:rsidR="009B1816" w:rsidRPr="00694118" w:rsidRDefault="009B1816" w:rsidP="009B1816">
      <w:pPr>
        <w:autoSpaceDE w:val="0"/>
        <w:autoSpaceDN w:val="0"/>
        <w:adjustRightInd w:val="0"/>
        <w:jc w:val="center"/>
        <w:rPr>
          <w:rFonts w:eastAsia="Calibri"/>
          <w:i/>
          <w:sz w:val="28"/>
          <w:szCs w:val="28"/>
          <w:lang w:eastAsia="en-US"/>
        </w:rPr>
      </w:pPr>
    </w:p>
    <w:p w:rsidR="009B1816" w:rsidRPr="00694118" w:rsidRDefault="009B1816" w:rsidP="009B1816">
      <w:pPr>
        <w:autoSpaceDE w:val="0"/>
        <w:autoSpaceDN w:val="0"/>
        <w:adjustRightInd w:val="0"/>
        <w:ind w:firstLine="851"/>
        <w:jc w:val="both"/>
        <w:rPr>
          <w:rFonts w:eastAsia="Calibri"/>
          <w:sz w:val="28"/>
          <w:szCs w:val="28"/>
          <w:lang w:eastAsia="en-US"/>
        </w:rPr>
      </w:pPr>
      <w:r w:rsidRPr="00694118">
        <w:rPr>
          <w:rFonts w:eastAsia="Calibri"/>
          <w:sz w:val="28"/>
          <w:szCs w:val="28"/>
          <w:lang w:eastAsia="en-US"/>
        </w:rPr>
        <w:t xml:space="preserve">Общая укомплектованность ППУ в соответствии с методическими рекомендациями по организации функционирования подвижных пунктов управления территориальных органов МЧС России составляет 90%: </w:t>
      </w:r>
    </w:p>
    <w:p w:rsidR="009B1816" w:rsidRPr="00694118" w:rsidRDefault="009B1816" w:rsidP="009B1816">
      <w:pPr>
        <w:ind w:firstLine="709"/>
        <w:jc w:val="both"/>
        <w:rPr>
          <w:rFonts w:eastAsia="Calibri"/>
          <w:sz w:val="28"/>
          <w:szCs w:val="28"/>
          <w:lang w:eastAsia="en-US"/>
        </w:rPr>
      </w:pPr>
      <w:r w:rsidRPr="00694118">
        <w:rPr>
          <w:rFonts w:eastAsia="Calibri"/>
          <w:spacing w:val="-4"/>
          <w:sz w:val="28"/>
          <w:szCs w:val="28"/>
          <w:lang w:eastAsia="en-US"/>
        </w:rPr>
        <w:t>укомплектованность оперативно-штабной подсистемы ППУ составляет 100%</w:t>
      </w:r>
      <w:r w:rsidRPr="00694118">
        <w:rPr>
          <w:rFonts w:eastAsia="Calibri"/>
          <w:sz w:val="28"/>
          <w:szCs w:val="28"/>
          <w:lang w:eastAsia="en-US"/>
        </w:rPr>
        <w:t>;</w:t>
      </w:r>
    </w:p>
    <w:p w:rsidR="009B1816" w:rsidRPr="00694118" w:rsidRDefault="009B1816" w:rsidP="009B1816">
      <w:pPr>
        <w:ind w:firstLine="709"/>
        <w:jc w:val="both"/>
        <w:rPr>
          <w:rFonts w:eastAsia="Calibri"/>
          <w:spacing w:val="-6"/>
          <w:sz w:val="28"/>
          <w:szCs w:val="28"/>
          <w:lang w:eastAsia="en-US"/>
        </w:rPr>
      </w:pPr>
      <w:r w:rsidRPr="00694118">
        <w:rPr>
          <w:rFonts w:eastAsia="Calibri"/>
          <w:spacing w:val="-6"/>
          <w:sz w:val="28"/>
          <w:szCs w:val="28"/>
          <w:lang w:eastAsia="en-US"/>
        </w:rPr>
        <w:t>укомплектованность информационно-телекоммуникационной подсистемы ППУ составляет 75%;</w:t>
      </w:r>
    </w:p>
    <w:p w:rsidR="009B1816" w:rsidRPr="00694118" w:rsidRDefault="009B1816" w:rsidP="009B1816">
      <w:pPr>
        <w:ind w:firstLine="709"/>
        <w:jc w:val="both"/>
        <w:rPr>
          <w:rFonts w:eastAsia="Calibri"/>
          <w:sz w:val="28"/>
          <w:szCs w:val="28"/>
          <w:lang w:eastAsia="en-US"/>
        </w:rPr>
      </w:pPr>
      <w:r w:rsidRPr="00694118">
        <w:rPr>
          <w:rFonts w:eastAsia="Calibri"/>
          <w:sz w:val="28"/>
          <w:szCs w:val="28"/>
          <w:lang w:eastAsia="en-US"/>
        </w:rPr>
        <w:t>укомплектованность подсистемы вспомогательного обеспечения ППУ составляет 100%;</w:t>
      </w:r>
    </w:p>
    <w:p w:rsidR="009B1816" w:rsidRPr="00694118" w:rsidRDefault="009B1816" w:rsidP="009B1816">
      <w:pPr>
        <w:ind w:firstLine="709"/>
        <w:jc w:val="both"/>
        <w:rPr>
          <w:rFonts w:eastAsia="Calibri"/>
          <w:sz w:val="28"/>
          <w:szCs w:val="28"/>
          <w:lang w:eastAsia="en-US"/>
        </w:rPr>
      </w:pPr>
      <w:r w:rsidRPr="00694118">
        <w:rPr>
          <w:rFonts w:eastAsia="Calibri"/>
          <w:sz w:val="28"/>
          <w:szCs w:val="28"/>
          <w:lang w:eastAsia="en-US"/>
        </w:rPr>
        <w:t>укомплектованность дополнительных элементов ППУ составляет 75% (отсутствует МКИОН).</w:t>
      </w:r>
    </w:p>
    <w:p w:rsidR="009B1816" w:rsidRPr="003812F6" w:rsidRDefault="009B1816" w:rsidP="009B1816">
      <w:pPr>
        <w:autoSpaceDE w:val="0"/>
        <w:autoSpaceDN w:val="0"/>
        <w:adjustRightInd w:val="0"/>
        <w:rPr>
          <w:rFonts w:eastAsia="Calibri"/>
          <w:color w:val="FF0000"/>
          <w:sz w:val="28"/>
          <w:szCs w:val="28"/>
          <w:lang w:eastAsia="en-US"/>
        </w:rPr>
      </w:pPr>
    </w:p>
    <w:p w:rsidR="009B1816" w:rsidRPr="00694118" w:rsidRDefault="009B1816" w:rsidP="009B1816">
      <w:pPr>
        <w:keepNext/>
        <w:keepLines/>
        <w:spacing w:before="40"/>
        <w:jc w:val="center"/>
        <w:outlineLvl w:val="5"/>
        <w:rPr>
          <w:rFonts w:eastAsia="Calibri" w:cstheme="majorBidi"/>
          <w:b/>
          <w:sz w:val="28"/>
          <w:lang w:eastAsia="en-US"/>
        </w:rPr>
      </w:pPr>
      <w:r w:rsidRPr="00694118">
        <w:rPr>
          <w:rFonts w:eastAsia="Calibri" w:cstheme="majorBidi"/>
          <w:b/>
          <w:sz w:val="28"/>
          <w:lang w:eastAsia="en-US"/>
        </w:rPr>
        <w:t>1.2.3.2. Анализ применения ППУ в соответствии с требованиями методических рекомендаций по организации функционирования ППУ</w:t>
      </w:r>
      <w:r w:rsidRPr="00694118">
        <w:rPr>
          <w:rFonts w:eastAsia="Calibri" w:cstheme="majorBidi"/>
          <w:b/>
          <w:sz w:val="28"/>
          <w:lang w:eastAsia="en-US"/>
        </w:rPr>
        <w:br/>
        <w:t>территориальных органов МЧС России</w:t>
      </w:r>
    </w:p>
    <w:p w:rsidR="009B1816" w:rsidRPr="00694118" w:rsidRDefault="009B1816" w:rsidP="009B1816">
      <w:pPr>
        <w:autoSpaceDE w:val="0"/>
        <w:autoSpaceDN w:val="0"/>
        <w:adjustRightInd w:val="0"/>
        <w:jc w:val="center"/>
        <w:rPr>
          <w:rFonts w:eastAsia="Calibri"/>
          <w:i/>
          <w:sz w:val="28"/>
          <w:szCs w:val="28"/>
          <w:lang w:eastAsia="en-US"/>
        </w:rPr>
      </w:pPr>
    </w:p>
    <w:p w:rsidR="009B1816" w:rsidRPr="00694118" w:rsidRDefault="009B1816" w:rsidP="009B1816">
      <w:pPr>
        <w:autoSpaceDE w:val="0"/>
        <w:autoSpaceDN w:val="0"/>
        <w:adjustRightInd w:val="0"/>
        <w:jc w:val="center"/>
        <w:rPr>
          <w:rFonts w:eastAsia="Calibri"/>
          <w:i/>
          <w:sz w:val="28"/>
          <w:szCs w:val="28"/>
          <w:lang w:eastAsia="en-US"/>
        </w:rPr>
      </w:pPr>
      <w:r w:rsidRPr="00694118">
        <w:rPr>
          <w:b/>
          <w:noProof/>
          <w:sz w:val="28"/>
          <w:szCs w:val="28"/>
        </w:rPr>
        <w:lastRenderedPageBreak/>
        <w:drawing>
          <wp:inline distT="0" distB="0" distL="0" distR="0">
            <wp:extent cx="6219825" cy="2771775"/>
            <wp:effectExtent l="0" t="0" r="9525" b="9525"/>
            <wp:docPr id="18" name="Диаграмма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B1816" w:rsidRPr="00694118" w:rsidRDefault="009B1816" w:rsidP="009B1816">
      <w:pPr>
        <w:autoSpaceDE w:val="0"/>
        <w:autoSpaceDN w:val="0"/>
        <w:adjustRightInd w:val="0"/>
        <w:jc w:val="center"/>
        <w:rPr>
          <w:rFonts w:eastAsia="Calibri"/>
          <w:szCs w:val="28"/>
          <w:lang w:eastAsia="en-US"/>
        </w:rPr>
      </w:pPr>
      <w:r w:rsidRPr="00694118">
        <w:rPr>
          <w:rFonts w:eastAsia="Calibri"/>
          <w:szCs w:val="28"/>
          <w:lang w:eastAsia="en-US"/>
        </w:rPr>
        <w:t>Рисунок 11. Анализ применения ППУ</w:t>
      </w:r>
    </w:p>
    <w:p w:rsidR="009B1816" w:rsidRPr="00694118" w:rsidRDefault="009B1816" w:rsidP="009B1816">
      <w:pPr>
        <w:autoSpaceDE w:val="0"/>
        <w:autoSpaceDN w:val="0"/>
        <w:adjustRightInd w:val="0"/>
        <w:jc w:val="center"/>
        <w:rPr>
          <w:rFonts w:eastAsia="Calibri"/>
          <w:sz w:val="28"/>
          <w:szCs w:val="28"/>
          <w:lang w:eastAsia="en-US"/>
        </w:rPr>
      </w:pPr>
    </w:p>
    <w:p w:rsidR="009B1816" w:rsidRPr="00694118" w:rsidRDefault="009B1816" w:rsidP="009B1816">
      <w:pPr>
        <w:autoSpaceDE w:val="0"/>
        <w:autoSpaceDN w:val="0"/>
        <w:adjustRightInd w:val="0"/>
        <w:ind w:firstLine="709"/>
        <w:jc w:val="both"/>
        <w:rPr>
          <w:rFonts w:eastAsia="Calibri"/>
          <w:sz w:val="28"/>
          <w:szCs w:val="28"/>
          <w:lang w:eastAsia="en-US"/>
        </w:rPr>
      </w:pPr>
      <w:r w:rsidRPr="00694118">
        <w:rPr>
          <w:rFonts w:eastAsia="Calibri"/>
          <w:sz w:val="28"/>
          <w:szCs w:val="28"/>
          <w:lang w:eastAsia="en-US"/>
        </w:rPr>
        <w:t>За отчетный период при реагировании на ЧС (происшествия) и проведении мероприятий оперативной подготовки ППУ применялся 1 раз (АППГ-</w:t>
      </w:r>
      <w:r>
        <w:rPr>
          <w:rFonts w:eastAsia="Calibri"/>
          <w:sz w:val="28"/>
          <w:szCs w:val="28"/>
          <w:lang w:eastAsia="en-US"/>
        </w:rPr>
        <w:t xml:space="preserve"> </w:t>
      </w:r>
      <w:r w:rsidRPr="00694118">
        <w:rPr>
          <w:rFonts w:eastAsia="Calibri"/>
          <w:sz w:val="28"/>
          <w:szCs w:val="28"/>
          <w:lang w:eastAsia="en-US"/>
        </w:rPr>
        <w:t>0, увеличение), из них:</w:t>
      </w:r>
    </w:p>
    <w:p w:rsidR="009B1816" w:rsidRPr="00694118" w:rsidRDefault="009B1816" w:rsidP="009B1816">
      <w:pPr>
        <w:autoSpaceDE w:val="0"/>
        <w:autoSpaceDN w:val="0"/>
        <w:adjustRightInd w:val="0"/>
        <w:ind w:firstLine="709"/>
        <w:jc w:val="both"/>
        <w:rPr>
          <w:rFonts w:eastAsia="Calibri"/>
          <w:sz w:val="28"/>
          <w:szCs w:val="28"/>
          <w:lang w:eastAsia="en-US"/>
        </w:rPr>
      </w:pPr>
      <w:r w:rsidRPr="00694118">
        <w:rPr>
          <w:rFonts w:eastAsia="Calibri"/>
          <w:sz w:val="28"/>
          <w:szCs w:val="28"/>
          <w:lang w:eastAsia="en-US"/>
        </w:rPr>
        <w:t>по ЧС не применялся (АППГ - 0);</w:t>
      </w:r>
    </w:p>
    <w:p w:rsidR="009B1816" w:rsidRPr="00694118" w:rsidRDefault="009B1816" w:rsidP="009B1816">
      <w:pPr>
        <w:autoSpaceDE w:val="0"/>
        <w:autoSpaceDN w:val="0"/>
        <w:adjustRightInd w:val="0"/>
        <w:ind w:firstLine="709"/>
        <w:jc w:val="both"/>
        <w:rPr>
          <w:rFonts w:eastAsia="Calibri"/>
          <w:sz w:val="28"/>
          <w:szCs w:val="28"/>
          <w:lang w:eastAsia="en-US"/>
        </w:rPr>
      </w:pPr>
      <w:r w:rsidRPr="00694118">
        <w:rPr>
          <w:rFonts w:eastAsia="Calibri"/>
          <w:sz w:val="28"/>
          <w:szCs w:val="28"/>
          <w:lang w:eastAsia="en-US"/>
        </w:rPr>
        <w:t>по угрозе ЧС (происшествиям) не применялся (АППГ-</w:t>
      </w:r>
      <w:r>
        <w:rPr>
          <w:rFonts w:eastAsia="Calibri"/>
          <w:sz w:val="28"/>
          <w:szCs w:val="28"/>
          <w:lang w:eastAsia="en-US"/>
        </w:rPr>
        <w:t xml:space="preserve"> </w:t>
      </w:r>
      <w:r w:rsidRPr="00694118">
        <w:rPr>
          <w:rFonts w:eastAsia="Calibri"/>
          <w:sz w:val="28"/>
          <w:szCs w:val="28"/>
          <w:lang w:eastAsia="en-US"/>
        </w:rPr>
        <w:t>0);</w:t>
      </w:r>
    </w:p>
    <w:p w:rsidR="009B1816" w:rsidRPr="00694118" w:rsidRDefault="009B1816" w:rsidP="009B1816">
      <w:pPr>
        <w:autoSpaceDE w:val="0"/>
        <w:autoSpaceDN w:val="0"/>
        <w:adjustRightInd w:val="0"/>
        <w:ind w:firstLine="709"/>
        <w:jc w:val="both"/>
        <w:rPr>
          <w:rFonts w:eastAsia="Calibri"/>
          <w:sz w:val="28"/>
          <w:szCs w:val="28"/>
          <w:lang w:eastAsia="en-US"/>
        </w:rPr>
      </w:pPr>
      <w:r w:rsidRPr="00694118">
        <w:rPr>
          <w:rFonts w:eastAsia="Calibri"/>
          <w:sz w:val="28"/>
          <w:szCs w:val="28"/>
          <w:lang w:eastAsia="en-US"/>
        </w:rPr>
        <w:t>по учениям (тренировкам) – 1 раз (АППГ – 0, увеличение);</w:t>
      </w:r>
    </w:p>
    <w:p w:rsidR="009B1816" w:rsidRPr="00694118" w:rsidRDefault="009B1816" w:rsidP="009B1816">
      <w:pPr>
        <w:autoSpaceDE w:val="0"/>
        <w:autoSpaceDN w:val="0"/>
        <w:adjustRightInd w:val="0"/>
        <w:ind w:firstLine="709"/>
        <w:jc w:val="both"/>
        <w:rPr>
          <w:rFonts w:eastAsia="Calibri"/>
          <w:sz w:val="28"/>
          <w:szCs w:val="28"/>
          <w:lang w:eastAsia="en-US"/>
        </w:rPr>
      </w:pPr>
      <w:r w:rsidRPr="00694118">
        <w:rPr>
          <w:rFonts w:eastAsia="Calibri"/>
          <w:sz w:val="28"/>
          <w:szCs w:val="28"/>
          <w:lang w:eastAsia="en-US"/>
        </w:rPr>
        <w:t>по иным ситуациям (массовые мероприятия, социально значимые события и др.) не применялся, (АППГ-</w:t>
      </w:r>
      <w:r>
        <w:rPr>
          <w:rFonts w:eastAsia="Calibri"/>
          <w:sz w:val="28"/>
          <w:szCs w:val="28"/>
          <w:lang w:eastAsia="en-US"/>
        </w:rPr>
        <w:t xml:space="preserve"> </w:t>
      </w:r>
      <w:r w:rsidRPr="00694118">
        <w:rPr>
          <w:rFonts w:eastAsia="Calibri"/>
          <w:sz w:val="28"/>
          <w:szCs w:val="28"/>
          <w:lang w:eastAsia="en-US"/>
        </w:rPr>
        <w:t>0).</w:t>
      </w:r>
    </w:p>
    <w:p w:rsidR="009B1816" w:rsidRPr="00694118" w:rsidRDefault="009B1816" w:rsidP="009B1816">
      <w:pPr>
        <w:ind w:firstLine="709"/>
        <w:jc w:val="both"/>
        <w:rPr>
          <w:rFonts w:eastAsia="Calibri"/>
          <w:sz w:val="28"/>
          <w:szCs w:val="28"/>
          <w:lang w:eastAsia="en-US"/>
        </w:rPr>
      </w:pPr>
      <w:r w:rsidRPr="00694118">
        <w:rPr>
          <w:rFonts w:eastAsia="Calibri"/>
          <w:sz w:val="28"/>
          <w:szCs w:val="28"/>
          <w:lang w:eastAsia="en-US"/>
        </w:rPr>
        <w:t>Общая готовность ППУ в соответствии с п. 4 методических рекомендаций по организации функционирования ППУ территориальных органов МЧС России была оценена на: отлично.</w:t>
      </w:r>
    </w:p>
    <w:p w:rsidR="009B1816" w:rsidRPr="00694118" w:rsidRDefault="009B1816" w:rsidP="009B1816">
      <w:pPr>
        <w:autoSpaceDE w:val="0"/>
        <w:autoSpaceDN w:val="0"/>
        <w:adjustRightInd w:val="0"/>
        <w:jc w:val="center"/>
        <w:rPr>
          <w:rFonts w:eastAsia="Calibri"/>
          <w:b/>
          <w:bCs/>
          <w:color w:val="FF0000"/>
          <w:sz w:val="28"/>
          <w:szCs w:val="28"/>
          <w:lang w:eastAsia="en-US"/>
        </w:rPr>
      </w:pPr>
    </w:p>
    <w:p w:rsidR="009B1816" w:rsidRPr="00694118" w:rsidRDefault="009B1816" w:rsidP="009B1816">
      <w:pPr>
        <w:pStyle w:val="5"/>
        <w:rPr>
          <w:rFonts w:eastAsia="Calibri"/>
          <w:lang w:eastAsia="en-US"/>
        </w:rPr>
      </w:pPr>
      <w:r w:rsidRPr="00694118">
        <w:rPr>
          <w:rFonts w:eastAsia="Calibri"/>
          <w:lang w:eastAsia="en-US"/>
        </w:rPr>
        <w:t>1.2.4. Организация взаимодействия с органами повседневного управления функциональных и территориальной подсистем РСЧС</w:t>
      </w:r>
    </w:p>
    <w:p w:rsidR="009B1816" w:rsidRPr="00694118" w:rsidRDefault="009B1816" w:rsidP="009B1816">
      <w:pPr>
        <w:autoSpaceDE w:val="0"/>
        <w:autoSpaceDN w:val="0"/>
        <w:adjustRightInd w:val="0"/>
        <w:jc w:val="center"/>
        <w:rPr>
          <w:rFonts w:eastAsia="Calibri"/>
          <w:sz w:val="28"/>
          <w:szCs w:val="28"/>
          <w:lang w:eastAsia="en-US"/>
        </w:rPr>
      </w:pPr>
    </w:p>
    <w:p w:rsidR="009B1816" w:rsidRPr="00694118" w:rsidRDefault="009B1816" w:rsidP="009B1816">
      <w:pPr>
        <w:ind w:firstLine="709"/>
        <w:jc w:val="both"/>
        <w:rPr>
          <w:sz w:val="28"/>
          <w:szCs w:val="28"/>
        </w:rPr>
      </w:pPr>
      <w:r w:rsidRPr="00694118">
        <w:rPr>
          <w:sz w:val="28"/>
          <w:szCs w:val="28"/>
        </w:rPr>
        <w:t>В соответствии с постановлением Правительства Российской Федерации от 30.12.2003 № 794 «О единой государственной системе предупреждения и ликвидации чрезвычайных ситуаций» на территории Воронежской области представлена</w:t>
      </w:r>
      <w:r>
        <w:rPr>
          <w:sz w:val="28"/>
          <w:szCs w:val="28"/>
        </w:rPr>
        <w:t xml:space="preserve"> </w:t>
      </w:r>
      <w:r w:rsidRPr="00694118">
        <w:rPr>
          <w:sz w:val="28"/>
          <w:szCs w:val="28"/>
        </w:rPr>
        <w:t>31 функциональная подсистема РСЧС, в которых создано 46 органов управления.</w:t>
      </w:r>
    </w:p>
    <w:p w:rsidR="009B1816" w:rsidRPr="00694118" w:rsidRDefault="009B1816" w:rsidP="009B1816">
      <w:pPr>
        <w:widowControl w:val="0"/>
        <w:ind w:firstLine="709"/>
        <w:jc w:val="both"/>
        <w:rPr>
          <w:rFonts w:eastAsia="Arial Unicode MS" w:cs="Arial Unicode MS"/>
          <w:sz w:val="28"/>
        </w:rPr>
      </w:pPr>
      <w:r w:rsidRPr="00694118">
        <w:rPr>
          <w:sz w:val="28"/>
          <w:szCs w:val="28"/>
        </w:rPr>
        <w:t xml:space="preserve">В соответствии с </w:t>
      </w:r>
      <w:r w:rsidRPr="00694118">
        <w:rPr>
          <w:rFonts w:eastAsia="Arial Unicode MS" w:cs="Arial Unicode MS"/>
          <w:sz w:val="28"/>
        </w:rPr>
        <w:t>постановлением администрации Воронежской области от 10.02.2006 № 90 «О Воронежской территориальной подсистеме единой государственной системы предупреждения и ликвидации чрезвычайных ситуаций» всего на территории Воронежской области осуществляют деятельность 66 органов управления и организаций территориальной подсистемы РСЧС.</w:t>
      </w:r>
    </w:p>
    <w:p w:rsidR="009B1816" w:rsidRPr="00694118" w:rsidRDefault="009B1816" w:rsidP="009B1816">
      <w:pPr>
        <w:ind w:firstLine="709"/>
        <w:jc w:val="both"/>
        <w:rPr>
          <w:sz w:val="28"/>
          <w:szCs w:val="28"/>
        </w:rPr>
      </w:pPr>
      <w:r w:rsidRPr="00694118">
        <w:rPr>
          <w:sz w:val="28"/>
          <w:szCs w:val="28"/>
        </w:rPr>
        <w:t>С целью организации информационного обмена при решении задач в области предупреждения и ликвидации ЧС всего заключено:</w:t>
      </w:r>
    </w:p>
    <w:p w:rsidR="009B1816" w:rsidRPr="00694118" w:rsidRDefault="009B1816" w:rsidP="009B1816">
      <w:pPr>
        <w:ind w:firstLine="709"/>
        <w:jc w:val="both"/>
        <w:rPr>
          <w:sz w:val="28"/>
          <w:szCs w:val="28"/>
        </w:rPr>
      </w:pPr>
      <w:r w:rsidRPr="00694118">
        <w:rPr>
          <w:sz w:val="28"/>
          <w:szCs w:val="28"/>
        </w:rPr>
        <w:lastRenderedPageBreak/>
        <w:t>45 соглашений с органами управления и организациями функциональных подсистем (далее – ФП) РСЧС (100% от общего количества соответствующих органов управления (организаций);</w:t>
      </w:r>
    </w:p>
    <w:p w:rsidR="009B1816" w:rsidRPr="00694118" w:rsidRDefault="009B1816" w:rsidP="009B1816">
      <w:pPr>
        <w:ind w:firstLine="709"/>
        <w:jc w:val="both"/>
        <w:rPr>
          <w:sz w:val="28"/>
          <w:szCs w:val="28"/>
        </w:rPr>
      </w:pPr>
      <w:r w:rsidRPr="00694118">
        <w:rPr>
          <w:sz w:val="28"/>
          <w:szCs w:val="28"/>
        </w:rPr>
        <w:t>66 соглашений с органами управления и организациями территориальной подсистемы (далее – ТП) РСЧС (100% от общего количества соответствующих органов управления (организаций).</w:t>
      </w:r>
    </w:p>
    <w:p w:rsidR="009B1816" w:rsidRPr="00694118" w:rsidRDefault="009B1816" w:rsidP="009B1816">
      <w:pPr>
        <w:ind w:firstLine="709"/>
        <w:jc w:val="both"/>
        <w:rPr>
          <w:sz w:val="28"/>
          <w:szCs w:val="28"/>
        </w:rPr>
      </w:pPr>
      <w:r w:rsidRPr="00694118">
        <w:rPr>
          <w:sz w:val="28"/>
          <w:szCs w:val="28"/>
        </w:rPr>
        <w:t>С иными органами управления и организациями, не входящими в состав РСЧС, заключено 15 соглашений.</w:t>
      </w:r>
    </w:p>
    <w:p w:rsidR="009B1816" w:rsidRPr="00694118" w:rsidRDefault="009B1816" w:rsidP="009B1816">
      <w:pPr>
        <w:ind w:firstLine="709"/>
        <w:jc w:val="both"/>
        <w:rPr>
          <w:sz w:val="28"/>
          <w:szCs w:val="28"/>
        </w:rPr>
      </w:pPr>
    </w:p>
    <w:p w:rsidR="009B1816" w:rsidRPr="00694118" w:rsidRDefault="009B1816" w:rsidP="009B1816">
      <w:pPr>
        <w:jc w:val="both"/>
        <w:rPr>
          <w:sz w:val="28"/>
          <w:szCs w:val="28"/>
        </w:rPr>
      </w:pPr>
      <w:r w:rsidRPr="00694118">
        <w:rPr>
          <w:b/>
          <w:noProof/>
          <w:sz w:val="28"/>
          <w:szCs w:val="28"/>
        </w:rPr>
        <w:drawing>
          <wp:inline distT="0" distB="0" distL="0" distR="0">
            <wp:extent cx="6277970" cy="2238233"/>
            <wp:effectExtent l="0" t="0" r="27940" b="10160"/>
            <wp:docPr id="26" name="Диаграмма 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B1816" w:rsidRPr="00694118" w:rsidRDefault="009B1816" w:rsidP="009B1816">
      <w:pPr>
        <w:jc w:val="center"/>
        <w:rPr>
          <w:rFonts w:eastAsia="Calibri"/>
          <w:szCs w:val="28"/>
          <w:lang w:eastAsia="en-US"/>
        </w:rPr>
      </w:pPr>
      <w:r w:rsidRPr="00694118">
        <w:rPr>
          <w:rFonts w:eastAsia="Calibri"/>
          <w:szCs w:val="28"/>
          <w:lang w:eastAsia="en-US"/>
        </w:rPr>
        <w:t>Рисунок 12.</w:t>
      </w:r>
      <w:r w:rsidRPr="00694118">
        <w:rPr>
          <w:szCs w:val="28"/>
        </w:rPr>
        <w:t xml:space="preserve">Количество заключенных соглашений </w:t>
      </w:r>
      <w:r w:rsidRPr="00694118">
        <w:rPr>
          <w:rFonts w:eastAsia="Calibri"/>
          <w:szCs w:val="28"/>
          <w:lang w:eastAsia="en-US"/>
        </w:rPr>
        <w:t xml:space="preserve">об осуществлении информационного </w:t>
      </w:r>
    </w:p>
    <w:p w:rsidR="009B1816" w:rsidRPr="00694118" w:rsidRDefault="009B1816" w:rsidP="009B1816">
      <w:pPr>
        <w:jc w:val="center"/>
        <w:rPr>
          <w:rFonts w:eastAsia="Calibri"/>
          <w:szCs w:val="28"/>
          <w:lang w:eastAsia="en-US"/>
        </w:rPr>
      </w:pPr>
      <w:r w:rsidRPr="00694118">
        <w:rPr>
          <w:rFonts w:eastAsia="Calibri"/>
          <w:szCs w:val="28"/>
          <w:lang w:eastAsia="en-US"/>
        </w:rPr>
        <w:t xml:space="preserve">обмена при решении задач в области предупреждения </w:t>
      </w:r>
    </w:p>
    <w:p w:rsidR="009B1816" w:rsidRPr="00694118" w:rsidRDefault="009B1816" w:rsidP="009B1816">
      <w:pPr>
        <w:jc w:val="center"/>
        <w:rPr>
          <w:rFonts w:eastAsia="Calibri"/>
          <w:szCs w:val="28"/>
          <w:lang w:eastAsia="en-US"/>
        </w:rPr>
      </w:pPr>
      <w:r w:rsidRPr="00694118">
        <w:rPr>
          <w:rFonts w:eastAsia="Calibri"/>
          <w:szCs w:val="28"/>
          <w:lang w:eastAsia="en-US"/>
        </w:rPr>
        <w:t>и ликвидации ЧС с органами управления РСЧС</w:t>
      </w:r>
    </w:p>
    <w:p w:rsidR="009B1816" w:rsidRPr="00694118" w:rsidRDefault="009B1816" w:rsidP="009B1816">
      <w:pPr>
        <w:jc w:val="center"/>
        <w:rPr>
          <w:rFonts w:eastAsia="Calibri"/>
          <w:szCs w:val="28"/>
          <w:lang w:eastAsia="en-US"/>
        </w:rPr>
      </w:pPr>
    </w:p>
    <w:p w:rsidR="009B1816" w:rsidRPr="00F05A64" w:rsidRDefault="009B1816" w:rsidP="009B1816">
      <w:pPr>
        <w:pStyle w:val="4"/>
        <w:rPr>
          <w:rFonts w:cs="Times New Roman"/>
          <w:szCs w:val="28"/>
        </w:rPr>
      </w:pPr>
      <w:r w:rsidRPr="00F05A64">
        <w:rPr>
          <w:rFonts w:cs="Times New Roman"/>
          <w:szCs w:val="28"/>
        </w:rPr>
        <w:t>1.3.Организация взаимодействия с органами исполнительной власти субъекта Российской Федерации</w:t>
      </w:r>
    </w:p>
    <w:p w:rsidR="009B1816" w:rsidRPr="00F05A64" w:rsidRDefault="009B1816" w:rsidP="009B1816">
      <w:pPr>
        <w:jc w:val="center"/>
        <w:rPr>
          <w:i/>
          <w:sz w:val="28"/>
          <w:szCs w:val="28"/>
        </w:rPr>
      </w:pPr>
    </w:p>
    <w:p w:rsidR="009B1816" w:rsidRPr="00F05A64" w:rsidRDefault="009B1816" w:rsidP="009B1816">
      <w:pPr>
        <w:pStyle w:val="5"/>
      </w:pPr>
      <w:r w:rsidRPr="00F05A64">
        <w:t xml:space="preserve">1.3.1. Состояние нормативно-правовой базы субъекта </w:t>
      </w:r>
      <w:r w:rsidRPr="00F05A64">
        <w:br/>
        <w:t xml:space="preserve">Российской Федерации по вопросам обеспечения безопасности </w:t>
      </w:r>
      <w:r w:rsidRPr="00F05A64">
        <w:br/>
        <w:t>жизнедеятельности населения</w:t>
      </w:r>
    </w:p>
    <w:p w:rsidR="009B1816" w:rsidRPr="00F05A64" w:rsidRDefault="009B1816" w:rsidP="009B1816">
      <w:pPr>
        <w:ind w:firstLine="709"/>
        <w:jc w:val="both"/>
        <w:rPr>
          <w:sz w:val="28"/>
          <w:szCs w:val="28"/>
        </w:rPr>
      </w:pPr>
    </w:p>
    <w:p w:rsidR="009B1816" w:rsidRPr="00651E6B" w:rsidRDefault="009B1816" w:rsidP="009B1816">
      <w:pPr>
        <w:ind w:firstLine="709"/>
        <w:jc w:val="both"/>
        <w:rPr>
          <w:sz w:val="28"/>
          <w:szCs w:val="28"/>
        </w:rPr>
      </w:pPr>
      <w:r w:rsidRPr="00651E6B">
        <w:rPr>
          <w:sz w:val="28"/>
          <w:szCs w:val="28"/>
        </w:rPr>
        <w:t>В Воронежской области издано 4</w:t>
      </w:r>
      <w:r>
        <w:rPr>
          <w:sz w:val="28"/>
          <w:szCs w:val="28"/>
        </w:rPr>
        <w:t>5</w:t>
      </w:r>
      <w:r w:rsidRPr="00651E6B">
        <w:rPr>
          <w:sz w:val="28"/>
          <w:szCs w:val="28"/>
        </w:rPr>
        <w:t xml:space="preserve"> нормативных правовых акт</w:t>
      </w:r>
      <w:r>
        <w:rPr>
          <w:sz w:val="28"/>
          <w:szCs w:val="28"/>
        </w:rPr>
        <w:t>ов</w:t>
      </w:r>
      <w:r w:rsidRPr="00651E6B">
        <w:rPr>
          <w:sz w:val="28"/>
          <w:szCs w:val="28"/>
        </w:rPr>
        <w:t xml:space="preserve"> (далее – НПА) по вопросам обеспечения безопасности жизнедеятельности населения, рекомендованных для принятия МЧС России.</w:t>
      </w:r>
    </w:p>
    <w:p w:rsidR="009B1816" w:rsidRPr="00651E6B" w:rsidRDefault="009B1816" w:rsidP="009B1816">
      <w:pPr>
        <w:ind w:firstLine="709"/>
        <w:jc w:val="both"/>
        <w:rPr>
          <w:sz w:val="28"/>
          <w:szCs w:val="28"/>
        </w:rPr>
      </w:pPr>
      <w:r w:rsidRPr="00651E6B">
        <w:rPr>
          <w:sz w:val="28"/>
          <w:szCs w:val="28"/>
        </w:rPr>
        <w:t>45 изданных НПА Воронежской области по вопросам обеспечения безопасности жизнедеятельности населения соответствуют федеральному законодательству, что составляет 100 % от изданных НПА субъекта Российской Федерации по вопросам обеспечения безопасности жизнедеятельности.</w:t>
      </w:r>
    </w:p>
    <w:p w:rsidR="009B1816" w:rsidRPr="00651E6B" w:rsidRDefault="009B1816" w:rsidP="009B1816">
      <w:pPr>
        <w:ind w:firstLine="709"/>
        <w:jc w:val="both"/>
        <w:rPr>
          <w:sz w:val="28"/>
          <w:szCs w:val="28"/>
        </w:rPr>
      </w:pPr>
      <w:r w:rsidRPr="00651E6B">
        <w:rPr>
          <w:sz w:val="28"/>
          <w:szCs w:val="28"/>
        </w:rPr>
        <w:t xml:space="preserve">Методическая помощь органам исполнительной власти Воронежской области по актуализации НПА субъекта Российской Федерации </w:t>
      </w:r>
      <w:r w:rsidRPr="00651E6B">
        <w:rPr>
          <w:sz w:val="28"/>
          <w:szCs w:val="28"/>
        </w:rPr>
        <w:br/>
        <w:t>по вопросам обеспечения безопасности жизнедеятельности населения оказывается. Оказана помощь по принятию и актуализации 21 НПА субъекта Российской Федерации:</w:t>
      </w:r>
    </w:p>
    <w:p w:rsidR="009B1816" w:rsidRDefault="009B1816" w:rsidP="009B181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Закон Воронежской области от 05.03.2021 № 32-ОЗ «О внесении изменений в Закон Воронежской области «О защите населения и территории области от чрезвычайных ситуаций природного и техногенного характера»;</w:t>
      </w:r>
    </w:p>
    <w:p w:rsidR="009B1816" w:rsidRDefault="009B1816" w:rsidP="009B181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Закон Воронежской области от 05.03.2021 № 31-ОЗ «О внесении изменений в Закон Воронежской области «О пожарной безопасности в Воронежской области»;</w:t>
      </w:r>
    </w:p>
    <w:p w:rsidR="009B1816" w:rsidRDefault="009B1816" w:rsidP="009B181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Указ Губернатора Воронежской области от 01.03.2021 № 36-у «Об утверждении сводного плана тушения лесных пожаров на территории Воронежской области на период пожароопасного сезона 2021 года»;</w:t>
      </w:r>
    </w:p>
    <w:p w:rsidR="009B1816" w:rsidRPr="00CD18C3" w:rsidRDefault="009B1816" w:rsidP="009B1816">
      <w:pPr>
        <w:autoSpaceDE w:val="0"/>
        <w:autoSpaceDN w:val="0"/>
        <w:adjustRightInd w:val="0"/>
        <w:ind w:firstLine="709"/>
        <w:jc w:val="both"/>
        <w:rPr>
          <w:rFonts w:eastAsiaTheme="minorHAnsi"/>
          <w:bCs/>
          <w:sz w:val="28"/>
          <w:szCs w:val="28"/>
          <w:lang w:eastAsia="en-US"/>
        </w:rPr>
      </w:pPr>
      <w:r w:rsidRPr="00CD18C3">
        <w:rPr>
          <w:rFonts w:eastAsiaTheme="minorHAnsi"/>
          <w:bCs/>
          <w:sz w:val="28"/>
          <w:szCs w:val="28"/>
          <w:lang w:eastAsia="en-US"/>
        </w:rPr>
        <w:t>постановление правительства Воронежской области от 31.03.2021 № 153</w:t>
      </w:r>
      <w:r>
        <w:rPr>
          <w:rFonts w:eastAsiaTheme="minorHAnsi"/>
          <w:bCs/>
          <w:sz w:val="28"/>
          <w:szCs w:val="28"/>
          <w:lang w:eastAsia="en-US"/>
        </w:rPr>
        <w:t xml:space="preserve"> «</w:t>
      </w:r>
      <w:r w:rsidRPr="00CD18C3">
        <w:rPr>
          <w:rFonts w:eastAsiaTheme="minorHAnsi"/>
          <w:bCs/>
          <w:sz w:val="28"/>
          <w:szCs w:val="28"/>
          <w:lang w:eastAsia="en-US"/>
        </w:rPr>
        <w:t>Об утверждении персонального состава комиссии по предупреждению и ликвидации чрезвычайных ситуаций и обеспечению пожарной безопасности Воронежской области</w:t>
      </w:r>
      <w:r>
        <w:rPr>
          <w:rFonts w:eastAsiaTheme="minorHAnsi"/>
          <w:bCs/>
          <w:sz w:val="28"/>
          <w:szCs w:val="28"/>
          <w:lang w:eastAsia="en-US"/>
        </w:rPr>
        <w:t>»;</w:t>
      </w:r>
    </w:p>
    <w:p w:rsidR="009B1816" w:rsidRDefault="009B1816" w:rsidP="009B181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постановление правительства Воронежской области от 31.03.2021 № 150 «О внесении изменения в постановление правительства Воронежской области от 08.02.2021 № 49 «Об утверждении областной адресной инвестиционной программы по объектам государственной (областной) собственности на 2021 год и на плановый период 2022 и 2023 годов»;</w:t>
      </w:r>
    </w:p>
    <w:p w:rsidR="009B1816" w:rsidRDefault="009B1816" w:rsidP="009B181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постановление правительства Воронежской обл. от 26.03.2021 № 137 «О внесении изменений в постановление правительства Воронежской области от 05.04.2010 № 254 «О Порядке использования бюджетных ассигнований резервного фонда правительства Воронежской области»;</w:t>
      </w:r>
    </w:p>
    <w:p w:rsidR="009B1816" w:rsidRDefault="009B1816" w:rsidP="009B181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постановление правительства Воронежской области от 26.03.2021 № 136 «О внесении изменений в постановление правительства Воронежской области от 22.05.2009 № 435 «Об утверждении Положения о порядке установления особого противопожарного режима на территории Воронежской области»; </w:t>
      </w:r>
    </w:p>
    <w:p w:rsidR="009B1816" w:rsidRDefault="009B1816" w:rsidP="009B181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постановление правительства Воронежской области от 25.03.2021 № 130 «О внесении изменений в постановление правительства Воронежской области от 26.08.2010 № 706 «Об утверждении Положения о комиссии правительства Воронежской области по предупреждению и ликвидации чрезвычайных ситуаций и обеспечению пожарной безопасности»;</w:t>
      </w:r>
    </w:p>
    <w:p w:rsidR="009B1816" w:rsidRDefault="009B1816" w:rsidP="009B181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постановление правительства Воронежской области от 25.03.2021 № 124 «Об утверждении перечня населенных пунктов, территорий организаций отдыха детей и их оздоровления, территорий садоводства или огородничества Воронежской области, подверженных угрозе распространения лесных пожаров, на 2021 год»;</w:t>
      </w:r>
    </w:p>
    <w:p w:rsidR="009B1816" w:rsidRPr="001F7063" w:rsidRDefault="009B1816" w:rsidP="009B1816">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п</w:t>
      </w:r>
      <w:r w:rsidRPr="001F7063">
        <w:rPr>
          <w:rFonts w:eastAsiaTheme="minorHAnsi"/>
          <w:bCs/>
          <w:sz w:val="28"/>
          <w:szCs w:val="28"/>
          <w:lang w:eastAsia="en-US"/>
        </w:rPr>
        <w:t xml:space="preserve">остановление </w:t>
      </w:r>
      <w:r>
        <w:rPr>
          <w:rFonts w:eastAsiaTheme="minorHAnsi"/>
          <w:bCs/>
          <w:sz w:val="28"/>
          <w:szCs w:val="28"/>
          <w:lang w:eastAsia="en-US"/>
        </w:rPr>
        <w:t>п</w:t>
      </w:r>
      <w:r w:rsidRPr="001F7063">
        <w:rPr>
          <w:rFonts w:eastAsiaTheme="minorHAnsi"/>
          <w:bCs/>
          <w:sz w:val="28"/>
          <w:szCs w:val="28"/>
          <w:lang w:eastAsia="en-US"/>
        </w:rPr>
        <w:t>равительства Воронежской обл</w:t>
      </w:r>
      <w:r>
        <w:rPr>
          <w:rFonts w:eastAsiaTheme="minorHAnsi"/>
          <w:bCs/>
          <w:sz w:val="28"/>
          <w:szCs w:val="28"/>
          <w:lang w:eastAsia="en-US"/>
        </w:rPr>
        <w:t>асти</w:t>
      </w:r>
      <w:r w:rsidRPr="001F7063">
        <w:rPr>
          <w:rFonts w:eastAsiaTheme="minorHAnsi"/>
          <w:bCs/>
          <w:sz w:val="28"/>
          <w:szCs w:val="28"/>
          <w:lang w:eastAsia="en-US"/>
        </w:rPr>
        <w:t xml:space="preserve"> от 04.03.2021 </w:t>
      </w:r>
      <w:r>
        <w:rPr>
          <w:rFonts w:eastAsiaTheme="minorHAnsi"/>
          <w:bCs/>
          <w:sz w:val="28"/>
          <w:szCs w:val="28"/>
          <w:lang w:eastAsia="en-US"/>
        </w:rPr>
        <w:t>№</w:t>
      </w:r>
      <w:r w:rsidRPr="001F7063">
        <w:rPr>
          <w:rFonts w:eastAsiaTheme="minorHAnsi"/>
          <w:bCs/>
          <w:sz w:val="28"/>
          <w:szCs w:val="28"/>
          <w:lang w:eastAsia="en-US"/>
        </w:rPr>
        <w:t xml:space="preserve"> 93</w:t>
      </w:r>
      <w:r>
        <w:rPr>
          <w:rFonts w:eastAsiaTheme="minorHAnsi"/>
          <w:bCs/>
          <w:sz w:val="28"/>
          <w:szCs w:val="28"/>
          <w:lang w:eastAsia="en-US"/>
        </w:rPr>
        <w:t xml:space="preserve"> «</w:t>
      </w:r>
      <w:r w:rsidRPr="001F7063">
        <w:rPr>
          <w:rFonts w:eastAsiaTheme="minorHAnsi"/>
          <w:bCs/>
          <w:sz w:val="28"/>
          <w:szCs w:val="28"/>
          <w:lang w:eastAsia="en-US"/>
        </w:rPr>
        <w:t>Об утверждении Порядка координации единых дежурно-диспетчерских служб Воронежской территориальной подсистемы единой государственной системы предупреждения и ликвидации чрезвычайных ситуаций и гражданской обороны на муниципальном уровне</w:t>
      </w:r>
      <w:r>
        <w:rPr>
          <w:rFonts w:eastAsiaTheme="minorHAnsi"/>
          <w:bCs/>
          <w:sz w:val="28"/>
          <w:szCs w:val="28"/>
          <w:lang w:eastAsia="en-US"/>
        </w:rPr>
        <w:t>»;</w:t>
      </w:r>
    </w:p>
    <w:p w:rsidR="009B1816" w:rsidRDefault="009B1816" w:rsidP="009B181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постановление правительства Воронежской области от 15.02.2021 № 70 «О внесении изменений в постановление правительства Воронежской области от </w:t>
      </w:r>
      <w:r>
        <w:rPr>
          <w:rFonts w:eastAsiaTheme="minorHAnsi"/>
          <w:sz w:val="28"/>
          <w:szCs w:val="28"/>
          <w:lang w:eastAsia="en-US"/>
        </w:rPr>
        <w:lastRenderedPageBreak/>
        <w:t>29.12.2018 № 1242 «О плане мероприятий по реализации Стратегии социально-экономического развития Воронежской области на период до 2035 года»;</w:t>
      </w:r>
    </w:p>
    <w:p w:rsidR="009B1816" w:rsidRDefault="009B1816" w:rsidP="009B181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постановление правительства Воронежской области от 09.02.2021 № 55 «О внесении изменений в постановление правительства Воронежской области от 02.02.2017 № 66 «О Порядке сбора и обмена информацией в области гражданской обороны»;</w:t>
      </w:r>
    </w:p>
    <w:p w:rsidR="009B1816" w:rsidRDefault="009B1816" w:rsidP="009B181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постановление правительства Воронежской области от 26.01.2021 № 26 «Об утверждении Порядка определения объема и предоставления субсидии из областного бюджета на поддержку Воронежского областного отделения Общероссийской общественной организации «Всероссийское добровольное пожарное общество» на 2021 год».</w:t>
      </w:r>
    </w:p>
    <w:p w:rsidR="009B1816" w:rsidRDefault="009B1816" w:rsidP="009B1816">
      <w:pPr>
        <w:autoSpaceDE w:val="0"/>
        <w:autoSpaceDN w:val="0"/>
        <w:adjustRightInd w:val="0"/>
        <w:ind w:firstLine="709"/>
        <w:jc w:val="both"/>
        <w:rPr>
          <w:rFonts w:eastAsiaTheme="minorHAnsi"/>
          <w:sz w:val="28"/>
          <w:szCs w:val="28"/>
          <w:lang w:eastAsia="en-US"/>
        </w:rPr>
      </w:pPr>
    </w:p>
    <w:p w:rsidR="009B1816" w:rsidRDefault="009B1816" w:rsidP="009B1816">
      <w:r w:rsidRPr="00916611">
        <w:rPr>
          <w:noProof/>
        </w:rPr>
        <w:drawing>
          <wp:inline distT="0" distB="0" distL="0" distR="0">
            <wp:extent cx="6315913" cy="3330651"/>
            <wp:effectExtent l="19050" t="0" r="27737" b="3099"/>
            <wp:docPr id="2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B1816" w:rsidRDefault="009B1816" w:rsidP="009B1816">
      <w:pPr>
        <w:tabs>
          <w:tab w:val="left" w:pos="1575"/>
        </w:tabs>
        <w:jc w:val="center"/>
        <w:rPr>
          <w:sz w:val="28"/>
          <w:szCs w:val="28"/>
        </w:rPr>
      </w:pPr>
    </w:p>
    <w:p w:rsidR="009B1816" w:rsidRDefault="009B1816" w:rsidP="009B1816">
      <w:pPr>
        <w:tabs>
          <w:tab w:val="left" w:pos="1575"/>
        </w:tabs>
        <w:jc w:val="center"/>
        <w:rPr>
          <w:sz w:val="28"/>
          <w:szCs w:val="28"/>
        </w:rPr>
      </w:pPr>
      <w:r w:rsidRPr="003E3B28">
        <w:rPr>
          <w:sz w:val="28"/>
          <w:szCs w:val="28"/>
        </w:rPr>
        <w:t>Рисунок</w:t>
      </w:r>
      <w:r>
        <w:rPr>
          <w:sz w:val="28"/>
          <w:szCs w:val="28"/>
        </w:rPr>
        <w:t xml:space="preserve"> 13. Количество изданных и актуализированных НПА Воронежской области по вопросам обеспечения безопасности жизнедеятельности населения.</w:t>
      </w:r>
    </w:p>
    <w:p w:rsidR="009B1816" w:rsidRPr="003812F6" w:rsidRDefault="009B1816" w:rsidP="009B1816">
      <w:pPr>
        <w:jc w:val="center"/>
        <w:rPr>
          <w:b/>
          <w:i/>
          <w:color w:val="FF0000"/>
          <w:sz w:val="28"/>
          <w:szCs w:val="28"/>
        </w:rPr>
      </w:pPr>
    </w:p>
    <w:p w:rsidR="009B1816" w:rsidRPr="00AB0A44" w:rsidRDefault="009B1816" w:rsidP="009B1816">
      <w:pPr>
        <w:pStyle w:val="5"/>
        <w:rPr>
          <w:b w:val="0"/>
          <w:i/>
          <w:szCs w:val="28"/>
        </w:rPr>
      </w:pPr>
      <w:r w:rsidRPr="00AB0A44">
        <w:rPr>
          <w:szCs w:val="28"/>
        </w:rPr>
        <w:t>1.</w:t>
      </w:r>
      <w:r w:rsidRPr="00AB0A44">
        <w:rPr>
          <w:rStyle w:val="50"/>
          <w:b/>
        </w:rPr>
        <w:t xml:space="preserve">3.2. Взаимодействие с органами исполнительной власти </w:t>
      </w:r>
      <w:r w:rsidRPr="00AB0A44">
        <w:rPr>
          <w:rStyle w:val="50"/>
          <w:b/>
        </w:rPr>
        <w:br/>
        <w:t>субъекта Российской Федерации</w:t>
      </w:r>
    </w:p>
    <w:p w:rsidR="009B1816" w:rsidRPr="00AB0A44" w:rsidRDefault="009B1816" w:rsidP="009B1816">
      <w:pPr>
        <w:jc w:val="center"/>
        <w:rPr>
          <w:i/>
          <w:sz w:val="28"/>
          <w:szCs w:val="28"/>
        </w:rPr>
      </w:pPr>
    </w:p>
    <w:p w:rsidR="009B1816" w:rsidRDefault="009B1816" w:rsidP="009B1816">
      <w:pPr>
        <w:tabs>
          <w:tab w:val="left" w:pos="1575"/>
        </w:tabs>
        <w:ind w:firstLine="709"/>
        <w:jc w:val="both"/>
        <w:rPr>
          <w:sz w:val="28"/>
          <w:szCs w:val="28"/>
        </w:rPr>
      </w:pPr>
      <w:r w:rsidRPr="00AB0A44">
        <w:rPr>
          <w:sz w:val="28"/>
          <w:szCs w:val="28"/>
        </w:rPr>
        <w:t>Регламент реализации соответствует положениям заключенного Соглашения между Министерством Российской Федерации по делам гражданской</w:t>
      </w:r>
      <w:r>
        <w:rPr>
          <w:sz w:val="28"/>
          <w:szCs w:val="28"/>
        </w:rPr>
        <w:t xml:space="preserve"> обороны, чрезвычайным ситуациям и ликвидации последствий стихийных бедствий и правительством Воронежской области о передаче Министерству Российской Федерации по делам гражданской обороны, чрезвычайным ситуациям и ликвидации последствий стихийных бедствий осуществления части полномочий по сбору информации в области защиты населения и территории от чрезвычайных ситуаций и обмена такой информацией, организации и проведению аварийно- спасательных и других неотложных работ при чрезвычайных ситуациях </w:t>
      </w:r>
      <w:r>
        <w:rPr>
          <w:sz w:val="28"/>
          <w:szCs w:val="28"/>
        </w:rPr>
        <w:lastRenderedPageBreak/>
        <w:t>межмуниципального и регионального характера, организации тушения пожаров силами Государственной противопожарной службы. Положения Регламента реализации Соглашения выполняются в полном объеме.</w:t>
      </w:r>
    </w:p>
    <w:p w:rsidR="009B1816" w:rsidRDefault="009B1816" w:rsidP="009B1816">
      <w:pPr>
        <w:autoSpaceDE w:val="0"/>
        <w:autoSpaceDN w:val="0"/>
        <w:adjustRightInd w:val="0"/>
        <w:ind w:firstLine="709"/>
        <w:jc w:val="both"/>
        <w:rPr>
          <w:sz w:val="28"/>
          <w:szCs w:val="28"/>
        </w:rPr>
      </w:pPr>
      <w:r>
        <w:rPr>
          <w:sz w:val="28"/>
          <w:szCs w:val="28"/>
        </w:rPr>
        <w:t>Наличие регламентирующих документов по вопросам организации взаимодействия:</w:t>
      </w:r>
      <w:r w:rsidRPr="00400101">
        <w:rPr>
          <w:sz w:val="28"/>
          <w:szCs w:val="28"/>
        </w:rPr>
        <w:t xml:space="preserve"> </w:t>
      </w:r>
      <w:r>
        <w:rPr>
          <w:sz w:val="28"/>
          <w:szCs w:val="28"/>
        </w:rPr>
        <w:t>постановление правительства Воронежской области от 24.03.2011 № 220 (ред. от 29.03.2019) «О создании казенного учреждения Воронежской области «Гражданская оборона, защита населения и пожарная безопасность Воронежской области» путем изменения типа существующего областного государственного учреждения «Обеспечение функционирования гражданской обороны, защиты населения и территории, пожарной безопасности и спасения людей на водах Воронежской области»; распоряжение администрации Воронежской области от 23.05.2008 № 464-р (ред. от 26.08.2011) «Об определении сил и средств, передаваемых в управление Главному управлению МЧС России по Воронежской области, и выполнении мероприятий гражданской обороны» (вместе с «Перечнем сил и средств казенного учреждения Воронежской области «Гражданская оборона, защита населения и пожарная безопасность Воронежской области», передаваемых Главному управлению МЧС России по Воронежской области на время исполнения полномочий правительства Воронежской области).</w:t>
      </w:r>
    </w:p>
    <w:p w:rsidR="009B1816" w:rsidRDefault="009B1816" w:rsidP="009B1816">
      <w:pPr>
        <w:autoSpaceDE w:val="0"/>
        <w:autoSpaceDN w:val="0"/>
        <w:adjustRightInd w:val="0"/>
        <w:ind w:firstLine="709"/>
        <w:jc w:val="both"/>
        <w:rPr>
          <w:highlight w:val="yellow"/>
        </w:rPr>
      </w:pPr>
      <w:r>
        <w:rPr>
          <w:sz w:val="28"/>
          <w:szCs w:val="28"/>
        </w:rPr>
        <w:t xml:space="preserve">Результаты развития материально-технической базы, инфраструктуры, организации взаимодействия, разработки совместных программ и их реализации: постановление правительства Воронежской области от 27.12.2013 № 1174 </w:t>
      </w:r>
      <w:r w:rsidRPr="00E666E0">
        <w:rPr>
          <w:sz w:val="28"/>
          <w:szCs w:val="28"/>
        </w:rPr>
        <w:t>(</w:t>
      </w:r>
      <w:r>
        <w:rPr>
          <w:sz w:val="28"/>
          <w:szCs w:val="28"/>
        </w:rPr>
        <w:t xml:space="preserve">в </w:t>
      </w:r>
      <w:r w:rsidRPr="00E666E0">
        <w:rPr>
          <w:sz w:val="28"/>
          <w:szCs w:val="28"/>
        </w:rPr>
        <w:t>ред.</w:t>
      </w:r>
      <w:r>
        <w:rPr>
          <w:sz w:val="28"/>
          <w:szCs w:val="28"/>
        </w:rPr>
        <w:t xml:space="preserve"> </w:t>
      </w:r>
      <w:r w:rsidRPr="00403642">
        <w:rPr>
          <w:color w:val="000000" w:themeColor="text1"/>
          <w:sz w:val="28"/>
          <w:szCs w:val="28"/>
        </w:rPr>
        <w:t xml:space="preserve">от </w:t>
      </w:r>
      <w:r w:rsidRPr="00403642">
        <w:rPr>
          <w:rFonts w:eastAsiaTheme="minorHAnsi"/>
          <w:color w:val="000000" w:themeColor="text1"/>
          <w:sz w:val="28"/>
          <w:szCs w:val="28"/>
          <w:lang w:eastAsia="en-US"/>
        </w:rPr>
        <w:t xml:space="preserve">08.10.2020 </w:t>
      </w:r>
      <w:hyperlink r:id="rId22" w:history="1">
        <w:r>
          <w:rPr>
            <w:rFonts w:eastAsiaTheme="minorHAnsi"/>
            <w:color w:val="000000" w:themeColor="text1"/>
            <w:sz w:val="28"/>
            <w:szCs w:val="28"/>
            <w:lang w:eastAsia="en-US"/>
          </w:rPr>
          <w:t>№</w:t>
        </w:r>
        <w:r w:rsidRPr="00403642">
          <w:rPr>
            <w:rFonts w:eastAsiaTheme="minorHAnsi"/>
            <w:color w:val="000000" w:themeColor="text1"/>
            <w:sz w:val="28"/>
            <w:szCs w:val="28"/>
            <w:lang w:eastAsia="en-US"/>
          </w:rPr>
          <w:t xml:space="preserve"> 979</w:t>
        </w:r>
        <w:r>
          <w:rPr>
            <w:rFonts w:eastAsiaTheme="minorHAnsi"/>
            <w:color w:val="000000" w:themeColor="text1"/>
            <w:sz w:val="28"/>
            <w:szCs w:val="28"/>
            <w:lang w:eastAsia="en-US"/>
          </w:rPr>
          <w:t>)</w:t>
        </w:r>
        <w:r w:rsidRPr="00403642">
          <w:rPr>
            <w:rFonts w:eastAsiaTheme="minorHAnsi"/>
            <w:color w:val="000000" w:themeColor="text1"/>
            <w:sz w:val="28"/>
            <w:szCs w:val="28"/>
            <w:lang w:eastAsia="en-US"/>
          </w:rPr>
          <w:t xml:space="preserve"> </w:t>
        </w:r>
      </w:hyperlink>
      <w:r>
        <w:rPr>
          <w:sz w:val="28"/>
          <w:szCs w:val="28"/>
        </w:rPr>
        <w:t>«Об утверждении государственной программы Воронежской области «Защита населения и территории Воронежской области от чрезвычайных ситуаций, обеспечение пожарной безопасности и безопасности людей на водных объектах».</w:t>
      </w:r>
    </w:p>
    <w:p w:rsidR="009B1816" w:rsidRPr="003812F6" w:rsidRDefault="009B1816" w:rsidP="009B1816">
      <w:pPr>
        <w:ind w:firstLine="709"/>
        <w:jc w:val="both"/>
        <w:rPr>
          <w:color w:val="FF0000"/>
          <w:sz w:val="28"/>
          <w:szCs w:val="28"/>
        </w:rPr>
      </w:pPr>
    </w:p>
    <w:p w:rsidR="009B1816" w:rsidRPr="003812F6" w:rsidRDefault="009B1816" w:rsidP="009B1816">
      <w:pPr>
        <w:ind w:firstLine="709"/>
        <w:jc w:val="both"/>
        <w:rPr>
          <w:color w:val="FF0000"/>
          <w:sz w:val="28"/>
          <w:szCs w:val="28"/>
        </w:rPr>
      </w:pPr>
    </w:p>
    <w:p w:rsidR="009B1816" w:rsidRPr="003812F6" w:rsidRDefault="009B1816" w:rsidP="009B1816">
      <w:pPr>
        <w:ind w:firstLine="709"/>
        <w:jc w:val="both"/>
        <w:rPr>
          <w:color w:val="FF0000"/>
          <w:sz w:val="28"/>
          <w:szCs w:val="28"/>
        </w:rPr>
      </w:pPr>
    </w:p>
    <w:p w:rsidR="009B1816" w:rsidRPr="003812F6" w:rsidRDefault="009B1816" w:rsidP="009B1816">
      <w:pPr>
        <w:ind w:firstLine="709"/>
        <w:jc w:val="both"/>
        <w:rPr>
          <w:color w:val="FF0000"/>
          <w:sz w:val="28"/>
          <w:szCs w:val="28"/>
        </w:rPr>
      </w:pPr>
    </w:p>
    <w:p w:rsidR="009B1816" w:rsidRPr="003812F6" w:rsidRDefault="009B1816" w:rsidP="009B1816">
      <w:pPr>
        <w:ind w:firstLine="709"/>
        <w:jc w:val="both"/>
        <w:rPr>
          <w:color w:val="FF0000"/>
          <w:sz w:val="28"/>
          <w:szCs w:val="28"/>
        </w:rPr>
      </w:pPr>
    </w:p>
    <w:p w:rsidR="009B1816" w:rsidRPr="003812F6" w:rsidRDefault="009B1816" w:rsidP="009B1816">
      <w:pPr>
        <w:ind w:firstLine="709"/>
        <w:jc w:val="both"/>
        <w:rPr>
          <w:color w:val="FF0000"/>
          <w:sz w:val="28"/>
          <w:szCs w:val="28"/>
        </w:rPr>
      </w:pPr>
    </w:p>
    <w:p w:rsidR="009B1816" w:rsidRPr="003812F6" w:rsidRDefault="009B1816" w:rsidP="009B1816">
      <w:pPr>
        <w:ind w:firstLine="709"/>
        <w:jc w:val="both"/>
        <w:rPr>
          <w:color w:val="FF0000"/>
          <w:sz w:val="28"/>
          <w:szCs w:val="28"/>
        </w:rPr>
      </w:pPr>
    </w:p>
    <w:p w:rsidR="009B1816" w:rsidRPr="003812F6" w:rsidRDefault="009B1816" w:rsidP="009B1816">
      <w:pPr>
        <w:ind w:firstLine="709"/>
        <w:jc w:val="both"/>
        <w:rPr>
          <w:color w:val="FF0000"/>
          <w:sz w:val="28"/>
          <w:szCs w:val="28"/>
        </w:rPr>
      </w:pPr>
    </w:p>
    <w:p w:rsidR="009B1816" w:rsidRPr="003812F6" w:rsidRDefault="009B1816" w:rsidP="009B1816">
      <w:pPr>
        <w:ind w:firstLine="709"/>
        <w:jc w:val="both"/>
        <w:rPr>
          <w:color w:val="FF0000"/>
          <w:sz w:val="28"/>
          <w:szCs w:val="28"/>
        </w:rPr>
      </w:pPr>
    </w:p>
    <w:p w:rsidR="009B1816" w:rsidRPr="003812F6" w:rsidRDefault="009B1816" w:rsidP="009B1816">
      <w:pPr>
        <w:ind w:firstLine="709"/>
        <w:jc w:val="both"/>
        <w:rPr>
          <w:color w:val="FF0000"/>
          <w:sz w:val="28"/>
          <w:szCs w:val="28"/>
        </w:rPr>
      </w:pPr>
    </w:p>
    <w:p w:rsidR="009B1816" w:rsidRPr="003812F6" w:rsidRDefault="009B1816" w:rsidP="009B1816">
      <w:pPr>
        <w:ind w:firstLine="709"/>
        <w:jc w:val="both"/>
        <w:rPr>
          <w:color w:val="FF0000"/>
          <w:sz w:val="28"/>
          <w:szCs w:val="28"/>
        </w:rPr>
      </w:pPr>
    </w:p>
    <w:p w:rsidR="009B1816" w:rsidRPr="003812F6" w:rsidRDefault="009B1816" w:rsidP="009B1816">
      <w:pPr>
        <w:ind w:firstLine="709"/>
        <w:jc w:val="both"/>
        <w:rPr>
          <w:color w:val="FF0000"/>
          <w:sz w:val="28"/>
          <w:szCs w:val="28"/>
        </w:rPr>
      </w:pPr>
    </w:p>
    <w:p w:rsidR="009B1816" w:rsidRPr="003812F6" w:rsidRDefault="009B1816" w:rsidP="009B1816">
      <w:pPr>
        <w:ind w:firstLine="709"/>
        <w:jc w:val="both"/>
        <w:rPr>
          <w:color w:val="FF0000"/>
          <w:sz w:val="28"/>
          <w:szCs w:val="28"/>
        </w:rPr>
      </w:pPr>
    </w:p>
    <w:p w:rsidR="009B1816" w:rsidRPr="003812F6" w:rsidRDefault="009B1816" w:rsidP="009B1816">
      <w:pPr>
        <w:ind w:firstLine="709"/>
        <w:jc w:val="both"/>
        <w:rPr>
          <w:color w:val="FF0000"/>
          <w:sz w:val="28"/>
          <w:szCs w:val="28"/>
        </w:rPr>
      </w:pPr>
    </w:p>
    <w:p w:rsidR="009B1816" w:rsidRPr="003812F6" w:rsidRDefault="009B1816" w:rsidP="009B1816">
      <w:pPr>
        <w:ind w:firstLine="709"/>
        <w:jc w:val="both"/>
        <w:rPr>
          <w:color w:val="FF0000"/>
          <w:sz w:val="28"/>
          <w:szCs w:val="28"/>
        </w:rPr>
      </w:pPr>
    </w:p>
    <w:p w:rsidR="009B1816" w:rsidRPr="003812F6" w:rsidRDefault="009B1816" w:rsidP="009B1816">
      <w:pPr>
        <w:ind w:firstLine="709"/>
        <w:jc w:val="both"/>
        <w:rPr>
          <w:color w:val="FF0000"/>
          <w:sz w:val="28"/>
          <w:szCs w:val="28"/>
        </w:rPr>
      </w:pPr>
    </w:p>
    <w:p w:rsidR="009B1816" w:rsidRPr="003812F6" w:rsidRDefault="009B1816" w:rsidP="009B1816">
      <w:pPr>
        <w:ind w:firstLine="709"/>
        <w:jc w:val="both"/>
        <w:rPr>
          <w:color w:val="FF0000"/>
          <w:sz w:val="28"/>
          <w:szCs w:val="28"/>
        </w:rPr>
      </w:pPr>
    </w:p>
    <w:p w:rsidR="009B1816" w:rsidRPr="003812F6" w:rsidRDefault="009B1816" w:rsidP="009B1816">
      <w:pPr>
        <w:ind w:firstLine="709"/>
        <w:jc w:val="both"/>
        <w:rPr>
          <w:color w:val="FF0000"/>
          <w:sz w:val="28"/>
          <w:szCs w:val="28"/>
        </w:rPr>
      </w:pPr>
    </w:p>
    <w:p w:rsidR="009B1816" w:rsidRPr="003812F6" w:rsidRDefault="009B1816" w:rsidP="009B1816">
      <w:pPr>
        <w:jc w:val="both"/>
        <w:rPr>
          <w:color w:val="FF0000"/>
          <w:sz w:val="28"/>
          <w:szCs w:val="28"/>
        </w:rPr>
      </w:pPr>
    </w:p>
    <w:p w:rsidR="009B1816" w:rsidRPr="00635E83" w:rsidRDefault="009B1816" w:rsidP="009B1816">
      <w:pPr>
        <w:pStyle w:val="3"/>
        <w:rPr>
          <w:rFonts w:cs="Times New Roman"/>
        </w:rPr>
      </w:pPr>
      <w:bookmarkStart w:id="5" w:name="_2._Организация_реагирования"/>
      <w:bookmarkEnd w:id="5"/>
      <w:r w:rsidRPr="00635E83">
        <w:rPr>
          <w:rFonts w:cs="Times New Roman"/>
        </w:rPr>
        <w:lastRenderedPageBreak/>
        <w:t xml:space="preserve">2. Организация мероприятий по предупреждению чрезвычайных ситуаций </w:t>
      </w:r>
      <w:r w:rsidRPr="00635E83">
        <w:rPr>
          <w:rFonts w:cs="Times New Roman"/>
        </w:rPr>
        <w:br/>
        <w:t>и реагированию на угрозы и факты их возникновения</w:t>
      </w:r>
    </w:p>
    <w:p w:rsidR="009B1816" w:rsidRPr="003812F6" w:rsidRDefault="009B1816" w:rsidP="009B1816">
      <w:pPr>
        <w:jc w:val="center"/>
        <w:rPr>
          <w:b/>
          <w:iCs/>
          <w:color w:val="FF0000"/>
          <w:sz w:val="32"/>
        </w:rPr>
      </w:pPr>
    </w:p>
    <w:p w:rsidR="009B1816" w:rsidRPr="001F2E3D" w:rsidRDefault="009B1816" w:rsidP="009B1816">
      <w:pPr>
        <w:pStyle w:val="4"/>
        <w:rPr>
          <w:rFonts w:eastAsia="Calibri" w:cs="Times New Roman"/>
          <w:lang w:eastAsia="en-US"/>
        </w:rPr>
      </w:pPr>
      <w:r w:rsidRPr="001F2E3D">
        <w:rPr>
          <w:rFonts w:eastAsia="Calibri" w:cs="Times New Roman"/>
          <w:lang w:eastAsia="en-US"/>
        </w:rPr>
        <w:t>2.1. Организация деятельности органов управления РСЧС при возникновении угрозы ЧС</w:t>
      </w:r>
    </w:p>
    <w:p w:rsidR="009B1816" w:rsidRPr="001F2E3D" w:rsidRDefault="009B1816" w:rsidP="009B1816">
      <w:pPr>
        <w:pStyle w:val="4"/>
        <w:rPr>
          <w:rFonts w:eastAsia="Calibri" w:cs="Times New Roman"/>
          <w:lang w:eastAsia="en-US"/>
        </w:rPr>
      </w:pPr>
    </w:p>
    <w:p w:rsidR="009B1816" w:rsidRPr="001F2E3D" w:rsidRDefault="009B1816" w:rsidP="009B1816">
      <w:pPr>
        <w:ind w:firstLine="708"/>
        <w:jc w:val="right"/>
        <w:rPr>
          <w:sz w:val="28"/>
          <w:szCs w:val="28"/>
        </w:rPr>
      </w:pPr>
      <w:r w:rsidRPr="001F2E3D">
        <w:rPr>
          <w:sz w:val="28"/>
          <w:szCs w:val="28"/>
        </w:rPr>
        <w:t>Таблица 2.1.1.</w:t>
      </w:r>
    </w:p>
    <w:p w:rsidR="009B1816" w:rsidRPr="001F2E3D" w:rsidRDefault="009B1816" w:rsidP="009B1816">
      <w:pPr>
        <w:ind w:firstLine="708"/>
        <w:jc w:val="both"/>
        <w:rPr>
          <w:sz w:val="20"/>
          <w:szCs w:val="28"/>
        </w:rPr>
      </w:pPr>
    </w:p>
    <w:p w:rsidR="009B1816" w:rsidRPr="001F2E3D" w:rsidRDefault="009B1816" w:rsidP="009B1816">
      <w:pPr>
        <w:jc w:val="center"/>
        <w:rPr>
          <w:sz w:val="28"/>
          <w:szCs w:val="28"/>
        </w:rPr>
      </w:pPr>
      <w:r w:rsidRPr="001F2E3D">
        <w:rPr>
          <w:sz w:val="28"/>
          <w:szCs w:val="28"/>
        </w:rPr>
        <w:t>Сведения о реагировании на неблагоприятные и опасные явления</w:t>
      </w:r>
    </w:p>
    <w:p w:rsidR="009B1816" w:rsidRPr="001F2E3D" w:rsidRDefault="009B1816" w:rsidP="009B1816">
      <w:pPr>
        <w:jc w:val="center"/>
        <w:rPr>
          <w:sz w:val="28"/>
          <w:szCs w:val="28"/>
        </w:rPr>
      </w:pPr>
    </w:p>
    <w:tbl>
      <w:tblPr>
        <w:tblStyle w:val="af"/>
        <w:tblW w:w="9988" w:type="dxa"/>
        <w:tblCellMar>
          <w:left w:w="0" w:type="dxa"/>
          <w:right w:w="0" w:type="dxa"/>
        </w:tblCellMar>
        <w:tblLook w:val="04A0"/>
      </w:tblPr>
      <w:tblGrid>
        <w:gridCol w:w="1910"/>
        <w:gridCol w:w="495"/>
        <w:gridCol w:w="604"/>
        <w:gridCol w:w="605"/>
        <w:gridCol w:w="567"/>
        <w:gridCol w:w="567"/>
        <w:gridCol w:w="601"/>
        <w:gridCol w:w="602"/>
        <w:gridCol w:w="637"/>
        <w:gridCol w:w="637"/>
        <w:gridCol w:w="713"/>
        <w:gridCol w:w="714"/>
        <w:gridCol w:w="668"/>
        <w:gridCol w:w="668"/>
      </w:tblGrid>
      <w:tr w:rsidR="009B1816" w:rsidRPr="001F2E3D" w:rsidTr="00062F59">
        <w:trPr>
          <w:cantSplit/>
          <w:trHeight w:val="3085"/>
        </w:trPr>
        <w:tc>
          <w:tcPr>
            <w:tcW w:w="1910" w:type="dxa"/>
            <w:vMerge w:val="restart"/>
            <w:vAlign w:val="center"/>
          </w:tcPr>
          <w:p w:rsidR="009B1816" w:rsidRPr="001F2E3D" w:rsidRDefault="009B1816" w:rsidP="00062F59">
            <w:pPr>
              <w:jc w:val="center"/>
              <w:rPr>
                <w:sz w:val="20"/>
                <w:szCs w:val="20"/>
              </w:rPr>
            </w:pPr>
            <w:r w:rsidRPr="001F2E3D">
              <w:rPr>
                <w:sz w:val="20"/>
                <w:szCs w:val="20"/>
              </w:rPr>
              <w:t>Поступившая прогнозная информация</w:t>
            </w:r>
          </w:p>
        </w:tc>
        <w:tc>
          <w:tcPr>
            <w:tcW w:w="495" w:type="dxa"/>
            <w:vMerge w:val="restart"/>
            <w:textDirection w:val="btLr"/>
            <w:vAlign w:val="center"/>
          </w:tcPr>
          <w:p w:rsidR="009B1816" w:rsidRPr="001F2E3D" w:rsidRDefault="009B1816" w:rsidP="00062F59">
            <w:pPr>
              <w:ind w:left="113" w:right="113"/>
              <w:jc w:val="center"/>
              <w:rPr>
                <w:sz w:val="20"/>
                <w:szCs w:val="20"/>
              </w:rPr>
            </w:pPr>
            <w:r w:rsidRPr="001F2E3D">
              <w:rPr>
                <w:sz w:val="20"/>
                <w:szCs w:val="20"/>
              </w:rPr>
              <w:t>Количество</w:t>
            </w:r>
          </w:p>
        </w:tc>
        <w:tc>
          <w:tcPr>
            <w:tcW w:w="1209" w:type="dxa"/>
            <w:gridSpan w:val="2"/>
            <w:textDirection w:val="btLr"/>
            <w:vAlign w:val="center"/>
          </w:tcPr>
          <w:p w:rsidR="009B1816" w:rsidRPr="001F2E3D" w:rsidRDefault="009B1816" w:rsidP="00062F59">
            <w:pPr>
              <w:ind w:left="113" w:right="113"/>
              <w:jc w:val="center"/>
              <w:rPr>
                <w:sz w:val="20"/>
                <w:szCs w:val="20"/>
              </w:rPr>
            </w:pPr>
            <w:r w:rsidRPr="001F2E3D">
              <w:rPr>
                <w:sz w:val="20"/>
                <w:szCs w:val="20"/>
              </w:rPr>
              <w:t>Подготовлено прогнозов чрезвычайных ситуаций</w:t>
            </w:r>
          </w:p>
        </w:tc>
        <w:tc>
          <w:tcPr>
            <w:tcW w:w="1134" w:type="dxa"/>
            <w:gridSpan w:val="2"/>
            <w:textDirection w:val="btLr"/>
            <w:vAlign w:val="center"/>
          </w:tcPr>
          <w:p w:rsidR="009B1816" w:rsidRPr="001F2E3D" w:rsidRDefault="009B1816" w:rsidP="00062F59">
            <w:pPr>
              <w:ind w:left="113" w:right="113"/>
              <w:jc w:val="center"/>
              <w:rPr>
                <w:sz w:val="20"/>
                <w:szCs w:val="20"/>
              </w:rPr>
            </w:pPr>
            <w:r w:rsidRPr="001F2E3D">
              <w:rPr>
                <w:sz w:val="20"/>
                <w:szCs w:val="20"/>
              </w:rPr>
              <w:t>Подготовлено экстренных предупреждений о возможных чрезвычайных ситуациях</w:t>
            </w:r>
          </w:p>
        </w:tc>
        <w:tc>
          <w:tcPr>
            <w:tcW w:w="1203" w:type="dxa"/>
            <w:gridSpan w:val="2"/>
            <w:textDirection w:val="btLr"/>
            <w:vAlign w:val="center"/>
          </w:tcPr>
          <w:p w:rsidR="009B1816" w:rsidRPr="001F2E3D" w:rsidRDefault="009B1816" w:rsidP="00062F59">
            <w:pPr>
              <w:ind w:left="113" w:right="113"/>
              <w:jc w:val="center"/>
              <w:rPr>
                <w:sz w:val="20"/>
                <w:szCs w:val="20"/>
              </w:rPr>
            </w:pPr>
            <w:r w:rsidRPr="001F2E3D">
              <w:rPr>
                <w:sz w:val="20"/>
                <w:szCs w:val="20"/>
              </w:rPr>
              <w:t xml:space="preserve">Подготовлено рекомендаций </w:t>
            </w:r>
            <w:r w:rsidRPr="001F2E3D">
              <w:rPr>
                <w:sz w:val="20"/>
                <w:szCs w:val="20"/>
              </w:rPr>
              <w:br/>
              <w:t>для заинтересованных органов управления Ф и ТП РСЧС</w:t>
            </w:r>
          </w:p>
        </w:tc>
        <w:tc>
          <w:tcPr>
            <w:tcW w:w="1274" w:type="dxa"/>
            <w:gridSpan w:val="2"/>
            <w:textDirection w:val="btLr"/>
            <w:vAlign w:val="center"/>
          </w:tcPr>
          <w:p w:rsidR="009B1816" w:rsidRPr="001F2E3D" w:rsidRDefault="009B1816" w:rsidP="00062F59">
            <w:pPr>
              <w:ind w:left="113" w:right="113"/>
              <w:jc w:val="center"/>
              <w:rPr>
                <w:sz w:val="20"/>
                <w:szCs w:val="20"/>
              </w:rPr>
            </w:pPr>
            <w:r w:rsidRPr="001F2E3D">
              <w:rPr>
                <w:sz w:val="20"/>
                <w:szCs w:val="20"/>
              </w:rPr>
              <w:t>Подготовлено информационно-аналитических материалов</w:t>
            </w:r>
          </w:p>
        </w:tc>
        <w:tc>
          <w:tcPr>
            <w:tcW w:w="1427" w:type="dxa"/>
            <w:gridSpan w:val="2"/>
            <w:textDirection w:val="btLr"/>
            <w:vAlign w:val="center"/>
          </w:tcPr>
          <w:p w:rsidR="009B1816" w:rsidRPr="001F2E3D" w:rsidRDefault="009B1816" w:rsidP="00062F59">
            <w:pPr>
              <w:ind w:left="113" w:right="113"/>
              <w:jc w:val="center"/>
              <w:rPr>
                <w:sz w:val="20"/>
                <w:szCs w:val="20"/>
              </w:rPr>
            </w:pPr>
            <w:r w:rsidRPr="001F2E3D">
              <w:rPr>
                <w:sz w:val="20"/>
                <w:szCs w:val="20"/>
              </w:rPr>
              <w:t>Доведено прогнозов чрезвычайных ситуаций, рекомендаций и информационно-аналитических материалов</w:t>
            </w:r>
          </w:p>
        </w:tc>
        <w:tc>
          <w:tcPr>
            <w:tcW w:w="1336" w:type="dxa"/>
            <w:gridSpan w:val="2"/>
            <w:textDirection w:val="btLr"/>
            <w:vAlign w:val="center"/>
          </w:tcPr>
          <w:p w:rsidR="009B1816" w:rsidRPr="001F2E3D" w:rsidRDefault="009B1816" w:rsidP="00062F59">
            <w:pPr>
              <w:ind w:left="113" w:right="113"/>
              <w:jc w:val="center"/>
              <w:rPr>
                <w:sz w:val="20"/>
                <w:szCs w:val="20"/>
              </w:rPr>
            </w:pPr>
            <w:r w:rsidRPr="001F2E3D">
              <w:rPr>
                <w:sz w:val="20"/>
                <w:szCs w:val="20"/>
              </w:rPr>
              <w:t xml:space="preserve">Наличие отчетных документов </w:t>
            </w:r>
            <w:r w:rsidRPr="001F2E3D">
              <w:rPr>
                <w:sz w:val="20"/>
                <w:szCs w:val="20"/>
              </w:rPr>
              <w:br/>
              <w:t>о доведении прогнозов чрезвычайных ситуаций, рекомендаций и моделей развития обстановки</w:t>
            </w:r>
          </w:p>
        </w:tc>
      </w:tr>
      <w:tr w:rsidR="009B1816" w:rsidRPr="001F2E3D" w:rsidTr="00062F59">
        <w:trPr>
          <w:cantSplit/>
          <w:trHeight w:val="1268"/>
        </w:trPr>
        <w:tc>
          <w:tcPr>
            <w:tcW w:w="1910" w:type="dxa"/>
            <w:vMerge/>
            <w:vAlign w:val="center"/>
          </w:tcPr>
          <w:p w:rsidR="009B1816" w:rsidRPr="001F2E3D" w:rsidRDefault="009B1816" w:rsidP="00062F59">
            <w:pPr>
              <w:rPr>
                <w:sz w:val="20"/>
                <w:szCs w:val="20"/>
              </w:rPr>
            </w:pPr>
          </w:p>
        </w:tc>
        <w:tc>
          <w:tcPr>
            <w:tcW w:w="495" w:type="dxa"/>
            <w:vMerge/>
            <w:vAlign w:val="center"/>
          </w:tcPr>
          <w:p w:rsidR="009B1816" w:rsidRPr="001F2E3D" w:rsidRDefault="009B1816" w:rsidP="00062F59">
            <w:pPr>
              <w:jc w:val="center"/>
              <w:rPr>
                <w:sz w:val="20"/>
                <w:szCs w:val="20"/>
              </w:rPr>
            </w:pPr>
          </w:p>
        </w:tc>
        <w:tc>
          <w:tcPr>
            <w:tcW w:w="604" w:type="dxa"/>
            <w:textDirection w:val="btLr"/>
            <w:vAlign w:val="center"/>
          </w:tcPr>
          <w:p w:rsidR="009B1816" w:rsidRPr="001F2E3D" w:rsidRDefault="009B1816" w:rsidP="00062F59">
            <w:pPr>
              <w:ind w:left="113" w:right="113"/>
              <w:jc w:val="center"/>
              <w:rPr>
                <w:sz w:val="20"/>
                <w:szCs w:val="20"/>
              </w:rPr>
            </w:pPr>
            <w:r w:rsidRPr="001F2E3D">
              <w:rPr>
                <w:sz w:val="20"/>
                <w:szCs w:val="20"/>
              </w:rPr>
              <w:t>Количество</w:t>
            </w:r>
          </w:p>
        </w:tc>
        <w:tc>
          <w:tcPr>
            <w:tcW w:w="605" w:type="dxa"/>
            <w:textDirection w:val="btLr"/>
            <w:vAlign w:val="center"/>
          </w:tcPr>
          <w:p w:rsidR="009B1816" w:rsidRPr="001F2E3D" w:rsidRDefault="009B1816" w:rsidP="00062F59">
            <w:pPr>
              <w:ind w:left="113" w:right="113"/>
              <w:jc w:val="center"/>
              <w:rPr>
                <w:sz w:val="20"/>
                <w:szCs w:val="20"/>
              </w:rPr>
            </w:pPr>
            <w:r w:rsidRPr="001F2E3D">
              <w:rPr>
                <w:sz w:val="20"/>
                <w:szCs w:val="20"/>
              </w:rPr>
              <w:t>%</w:t>
            </w:r>
          </w:p>
        </w:tc>
        <w:tc>
          <w:tcPr>
            <w:tcW w:w="567" w:type="dxa"/>
            <w:textDirection w:val="btLr"/>
            <w:vAlign w:val="center"/>
          </w:tcPr>
          <w:p w:rsidR="009B1816" w:rsidRPr="001F2E3D" w:rsidRDefault="009B1816" w:rsidP="00062F59">
            <w:pPr>
              <w:ind w:left="113" w:right="113"/>
              <w:jc w:val="center"/>
              <w:rPr>
                <w:sz w:val="20"/>
                <w:szCs w:val="20"/>
              </w:rPr>
            </w:pPr>
            <w:r w:rsidRPr="001F2E3D">
              <w:rPr>
                <w:sz w:val="20"/>
                <w:szCs w:val="20"/>
              </w:rPr>
              <w:t>Количество</w:t>
            </w:r>
          </w:p>
        </w:tc>
        <w:tc>
          <w:tcPr>
            <w:tcW w:w="567" w:type="dxa"/>
            <w:textDirection w:val="btLr"/>
            <w:vAlign w:val="center"/>
          </w:tcPr>
          <w:p w:rsidR="009B1816" w:rsidRPr="001F2E3D" w:rsidRDefault="009B1816" w:rsidP="00062F59">
            <w:pPr>
              <w:ind w:left="113" w:right="113"/>
              <w:jc w:val="center"/>
              <w:rPr>
                <w:sz w:val="20"/>
                <w:szCs w:val="20"/>
              </w:rPr>
            </w:pPr>
            <w:r w:rsidRPr="001F2E3D">
              <w:rPr>
                <w:sz w:val="20"/>
                <w:szCs w:val="20"/>
              </w:rPr>
              <w:t>%</w:t>
            </w:r>
          </w:p>
        </w:tc>
        <w:tc>
          <w:tcPr>
            <w:tcW w:w="601" w:type="dxa"/>
            <w:textDirection w:val="btLr"/>
            <w:vAlign w:val="center"/>
          </w:tcPr>
          <w:p w:rsidR="009B1816" w:rsidRPr="001F2E3D" w:rsidRDefault="009B1816" w:rsidP="00062F59">
            <w:pPr>
              <w:ind w:left="113" w:right="113"/>
              <w:jc w:val="center"/>
              <w:rPr>
                <w:sz w:val="20"/>
                <w:szCs w:val="20"/>
              </w:rPr>
            </w:pPr>
            <w:r w:rsidRPr="001F2E3D">
              <w:rPr>
                <w:sz w:val="20"/>
                <w:szCs w:val="20"/>
              </w:rPr>
              <w:t>Количество</w:t>
            </w:r>
          </w:p>
        </w:tc>
        <w:tc>
          <w:tcPr>
            <w:tcW w:w="602" w:type="dxa"/>
            <w:textDirection w:val="btLr"/>
            <w:vAlign w:val="center"/>
          </w:tcPr>
          <w:p w:rsidR="009B1816" w:rsidRPr="001F2E3D" w:rsidRDefault="009B1816" w:rsidP="00062F59">
            <w:pPr>
              <w:ind w:left="113" w:right="113"/>
              <w:jc w:val="center"/>
              <w:rPr>
                <w:sz w:val="20"/>
                <w:szCs w:val="20"/>
              </w:rPr>
            </w:pPr>
            <w:r w:rsidRPr="001F2E3D">
              <w:rPr>
                <w:sz w:val="20"/>
                <w:szCs w:val="20"/>
              </w:rPr>
              <w:t>%</w:t>
            </w:r>
          </w:p>
        </w:tc>
        <w:tc>
          <w:tcPr>
            <w:tcW w:w="637" w:type="dxa"/>
            <w:textDirection w:val="btLr"/>
            <w:vAlign w:val="center"/>
          </w:tcPr>
          <w:p w:rsidR="009B1816" w:rsidRPr="001F2E3D" w:rsidRDefault="009B1816" w:rsidP="00062F59">
            <w:pPr>
              <w:ind w:left="113" w:right="113"/>
              <w:jc w:val="center"/>
              <w:rPr>
                <w:sz w:val="20"/>
                <w:szCs w:val="20"/>
              </w:rPr>
            </w:pPr>
            <w:r w:rsidRPr="001F2E3D">
              <w:rPr>
                <w:sz w:val="20"/>
                <w:szCs w:val="20"/>
              </w:rPr>
              <w:t>Количество</w:t>
            </w:r>
          </w:p>
        </w:tc>
        <w:tc>
          <w:tcPr>
            <w:tcW w:w="637" w:type="dxa"/>
            <w:textDirection w:val="btLr"/>
            <w:vAlign w:val="center"/>
          </w:tcPr>
          <w:p w:rsidR="009B1816" w:rsidRPr="001F2E3D" w:rsidRDefault="009B1816" w:rsidP="00062F59">
            <w:pPr>
              <w:ind w:left="113" w:right="113"/>
              <w:jc w:val="center"/>
              <w:rPr>
                <w:sz w:val="20"/>
                <w:szCs w:val="20"/>
              </w:rPr>
            </w:pPr>
            <w:r w:rsidRPr="001F2E3D">
              <w:rPr>
                <w:sz w:val="20"/>
                <w:szCs w:val="20"/>
              </w:rPr>
              <w:t>%</w:t>
            </w:r>
          </w:p>
        </w:tc>
        <w:tc>
          <w:tcPr>
            <w:tcW w:w="713" w:type="dxa"/>
            <w:textDirection w:val="btLr"/>
            <w:vAlign w:val="center"/>
          </w:tcPr>
          <w:p w:rsidR="009B1816" w:rsidRPr="001F2E3D" w:rsidRDefault="009B1816" w:rsidP="00062F59">
            <w:pPr>
              <w:ind w:left="113" w:right="113"/>
              <w:jc w:val="center"/>
              <w:rPr>
                <w:sz w:val="20"/>
                <w:szCs w:val="20"/>
              </w:rPr>
            </w:pPr>
            <w:r w:rsidRPr="001F2E3D">
              <w:rPr>
                <w:sz w:val="20"/>
                <w:szCs w:val="20"/>
              </w:rPr>
              <w:t>Количество</w:t>
            </w:r>
          </w:p>
        </w:tc>
        <w:tc>
          <w:tcPr>
            <w:tcW w:w="714" w:type="dxa"/>
            <w:textDirection w:val="btLr"/>
            <w:vAlign w:val="center"/>
          </w:tcPr>
          <w:p w:rsidR="009B1816" w:rsidRPr="001F2E3D" w:rsidRDefault="009B1816" w:rsidP="00062F59">
            <w:pPr>
              <w:ind w:left="113" w:right="113"/>
              <w:jc w:val="center"/>
              <w:rPr>
                <w:sz w:val="20"/>
                <w:szCs w:val="20"/>
              </w:rPr>
            </w:pPr>
            <w:r w:rsidRPr="001F2E3D">
              <w:rPr>
                <w:sz w:val="20"/>
                <w:szCs w:val="20"/>
              </w:rPr>
              <w:t>%</w:t>
            </w:r>
          </w:p>
        </w:tc>
        <w:tc>
          <w:tcPr>
            <w:tcW w:w="668" w:type="dxa"/>
            <w:textDirection w:val="btLr"/>
            <w:vAlign w:val="center"/>
          </w:tcPr>
          <w:p w:rsidR="009B1816" w:rsidRPr="001F2E3D" w:rsidRDefault="009B1816" w:rsidP="00062F59">
            <w:pPr>
              <w:ind w:left="113" w:right="113"/>
              <w:jc w:val="center"/>
              <w:rPr>
                <w:sz w:val="20"/>
                <w:szCs w:val="20"/>
              </w:rPr>
            </w:pPr>
            <w:r w:rsidRPr="001F2E3D">
              <w:rPr>
                <w:sz w:val="20"/>
                <w:szCs w:val="20"/>
              </w:rPr>
              <w:t>Количество</w:t>
            </w:r>
          </w:p>
        </w:tc>
        <w:tc>
          <w:tcPr>
            <w:tcW w:w="668" w:type="dxa"/>
            <w:textDirection w:val="btLr"/>
            <w:vAlign w:val="center"/>
          </w:tcPr>
          <w:p w:rsidR="009B1816" w:rsidRPr="001F2E3D" w:rsidRDefault="009B1816" w:rsidP="00062F59">
            <w:pPr>
              <w:ind w:left="113" w:right="113"/>
              <w:jc w:val="center"/>
              <w:rPr>
                <w:sz w:val="20"/>
                <w:szCs w:val="20"/>
              </w:rPr>
            </w:pPr>
            <w:r w:rsidRPr="001F2E3D">
              <w:rPr>
                <w:sz w:val="20"/>
                <w:szCs w:val="20"/>
              </w:rPr>
              <w:t>%</w:t>
            </w:r>
          </w:p>
        </w:tc>
      </w:tr>
      <w:tr w:rsidR="009B1816" w:rsidRPr="001F2E3D" w:rsidTr="00062F59">
        <w:tc>
          <w:tcPr>
            <w:tcW w:w="1910" w:type="dxa"/>
            <w:vAlign w:val="center"/>
          </w:tcPr>
          <w:p w:rsidR="009B1816" w:rsidRPr="001F2E3D" w:rsidRDefault="009B1816" w:rsidP="00062F59">
            <w:pPr>
              <w:rPr>
                <w:sz w:val="20"/>
                <w:szCs w:val="20"/>
              </w:rPr>
            </w:pPr>
            <w:r w:rsidRPr="001F2E3D">
              <w:rPr>
                <w:sz w:val="20"/>
                <w:szCs w:val="20"/>
              </w:rPr>
              <w:t>Неблагоприятные явления</w:t>
            </w:r>
          </w:p>
        </w:tc>
        <w:tc>
          <w:tcPr>
            <w:tcW w:w="495" w:type="dxa"/>
          </w:tcPr>
          <w:p w:rsidR="009B1816" w:rsidRPr="001F2E3D" w:rsidRDefault="009B1816" w:rsidP="00062F59">
            <w:pPr>
              <w:jc w:val="center"/>
              <w:rPr>
                <w:sz w:val="20"/>
                <w:szCs w:val="20"/>
              </w:rPr>
            </w:pPr>
            <w:r w:rsidRPr="001F2E3D">
              <w:rPr>
                <w:sz w:val="20"/>
                <w:szCs w:val="20"/>
              </w:rPr>
              <w:t>11</w:t>
            </w:r>
          </w:p>
        </w:tc>
        <w:tc>
          <w:tcPr>
            <w:tcW w:w="604" w:type="dxa"/>
          </w:tcPr>
          <w:p w:rsidR="009B1816" w:rsidRPr="001F2E3D" w:rsidRDefault="009B1816" w:rsidP="00062F59">
            <w:pPr>
              <w:jc w:val="center"/>
              <w:rPr>
                <w:sz w:val="20"/>
                <w:szCs w:val="20"/>
              </w:rPr>
            </w:pPr>
            <w:r w:rsidRPr="001F2E3D">
              <w:rPr>
                <w:sz w:val="20"/>
                <w:szCs w:val="20"/>
              </w:rPr>
              <w:t>11</w:t>
            </w:r>
          </w:p>
        </w:tc>
        <w:tc>
          <w:tcPr>
            <w:tcW w:w="605" w:type="dxa"/>
          </w:tcPr>
          <w:p w:rsidR="009B1816" w:rsidRPr="001F2E3D" w:rsidRDefault="009B1816" w:rsidP="00062F59">
            <w:pPr>
              <w:jc w:val="center"/>
              <w:rPr>
                <w:sz w:val="20"/>
                <w:szCs w:val="20"/>
              </w:rPr>
            </w:pPr>
            <w:r w:rsidRPr="001F2E3D">
              <w:rPr>
                <w:sz w:val="20"/>
                <w:szCs w:val="20"/>
              </w:rPr>
              <w:t>100</w:t>
            </w:r>
          </w:p>
        </w:tc>
        <w:tc>
          <w:tcPr>
            <w:tcW w:w="567" w:type="dxa"/>
          </w:tcPr>
          <w:p w:rsidR="009B1816" w:rsidRPr="001F2E3D" w:rsidRDefault="009B1816" w:rsidP="00062F59">
            <w:pPr>
              <w:jc w:val="center"/>
              <w:rPr>
                <w:sz w:val="20"/>
                <w:szCs w:val="20"/>
              </w:rPr>
            </w:pPr>
            <w:r w:rsidRPr="001F2E3D">
              <w:rPr>
                <w:sz w:val="20"/>
                <w:szCs w:val="20"/>
              </w:rPr>
              <w:t>11</w:t>
            </w:r>
          </w:p>
        </w:tc>
        <w:tc>
          <w:tcPr>
            <w:tcW w:w="567" w:type="dxa"/>
          </w:tcPr>
          <w:p w:rsidR="009B1816" w:rsidRPr="001F2E3D" w:rsidRDefault="009B1816" w:rsidP="00062F59">
            <w:pPr>
              <w:jc w:val="center"/>
              <w:rPr>
                <w:sz w:val="20"/>
                <w:szCs w:val="20"/>
              </w:rPr>
            </w:pPr>
            <w:r w:rsidRPr="001F2E3D">
              <w:rPr>
                <w:sz w:val="20"/>
                <w:szCs w:val="20"/>
              </w:rPr>
              <w:t>100</w:t>
            </w:r>
          </w:p>
        </w:tc>
        <w:tc>
          <w:tcPr>
            <w:tcW w:w="601" w:type="dxa"/>
          </w:tcPr>
          <w:p w:rsidR="009B1816" w:rsidRPr="001F2E3D" w:rsidRDefault="009B1816" w:rsidP="00062F59">
            <w:pPr>
              <w:jc w:val="center"/>
              <w:rPr>
                <w:sz w:val="20"/>
                <w:szCs w:val="20"/>
              </w:rPr>
            </w:pPr>
            <w:r w:rsidRPr="001F2E3D">
              <w:rPr>
                <w:sz w:val="20"/>
                <w:szCs w:val="20"/>
              </w:rPr>
              <w:t>11</w:t>
            </w:r>
          </w:p>
        </w:tc>
        <w:tc>
          <w:tcPr>
            <w:tcW w:w="602" w:type="dxa"/>
          </w:tcPr>
          <w:p w:rsidR="009B1816" w:rsidRPr="001F2E3D" w:rsidRDefault="009B1816" w:rsidP="00062F59">
            <w:pPr>
              <w:jc w:val="center"/>
              <w:rPr>
                <w:sz w:val="20"/>
                <w:szCs w:val="20"/>
              </w:rPr>
            </w:pPr>
            <w:r w:rsidRPr="001F2E3D">
              <w:rPr>
                <w:sz w:val="20"/>
                <w:szCs w:val="20"/>
              </w:rPr>
              <w:t>100</w:t>
            </w:r>
          </w:p>
        </w:tc>
        <w:tc>
          <w:tcPr>
            <w:tcW w:w="637" w:type="dxa"/>
          </w:tcPr>
          <w:p w:rsidR="009B1816" w:rsidRPr="001F2E3D" w:rsidRDefault="009B1816" w:rsidP="00062F59">
            <w:pPr>
              <w:jc w:val="center"/>
              <w:rPr>
                <w:sz w:val="20"/>
                <w:szCs w:val="20"/>
              </w:rPr>
            </w:pPr>
            <w:r w:rsidRPr="001F2E3D">
              <w:rPr>
                <w:sz w:val="20"/>
                <w:szCs w:val="20"/>
              </w:rPr>
              <w:t>154</w:t>
            </w:r>
          </w:p>
        </w:tc>
        <w:tc>
          <w:tcPr>
            <w:tcW w:w="637" w:type="dxa"/>
          </w:tcPr>
          <w:p w:rsidR="009B1816" w:rsidRPr="001F2E3D" w:rsidRDefault="009B1816" w:rsidP="00062F59">
            <w:pPr>
              <w:jc w:val="center"/>
              <w:rPr>
                <w:sz w:val="20"/>
                <w:szCs w:val="20"/>
              </w:rPr>
            </w:pPr>
            <w:r w:rsidRPr="001F2E3D">
              <w:rPr>
                <w:sz w:val="20"/>
                <w:szCs w:val="20"/>
              </w:rPr>
              <w:t>100</w:t>
            </w:r>
          </w:p>
        </w:tc>
        <w:tc>
          <w:tcPr>
            <w:tcW w:w="713" w:type="dxa"/>
          </w:tcPr>
          <w:p w:rsidR="009B1816" w:rsidRPr="001F2E3D" w:rsidRDefault="009B1816" w:rsidP="00062F59">
            <w:pPr>
              <w:jc w:val="center"/>
              <w:rPr>
                <w:sz w:val="20"/>
                <w:szCs w:val="20"/>
              </w:rPr>
            </w:pPr>
            <w:r w:rsidRPr="001F2E3D">
              <w:rPr>
                <w:sz w:val="20"/>
                <w:szCs w:val="20"/>
              </w:rPr>
              <w:t>11</w:t>
            </w:r>
          </w:p>
        </w:tc>
        <w:tc>
          <w:tcPr>
            <w:tcW w:w="714" w:type="dxa"/>
          </w:tcPr>
          <w:p w:rsidR="009B1816" w:rsidRPr="001F2E3D" w:rsidRDefault="009B1816" w:rsidP="00062F59">
            <w:pPr>
              <w:jc w:val="center"/>
              <w:rPr>
                <w:sz w:val="20"/>
                <w:szCs w:val="20"/>
              </w:rPr>
            </w:pPr>
            <w:r w:rsidRPr="001F2E3D">
              <w:rPr>
                <w:sz w:val="20"/>
                <w:szCs w:val="20"/>
              </w:rPr>
              <w:t>100</w:t>
            </w:r>
          </w:p>
        </w:tc>
        <w:tc>
          <w:tcPr>
            <w:tcW w:w="668" w:type="dxa"/>
          </w:tcPr>
          <w:p w:rsidR="009B1816" w:rsidRPr="001F2E3D" w:rsidRDefault="009B1816" w:rsidP="00062F59">
            <w:pPr>
              <w:jc w:val="center"/>
              <w:rPr>
                <w:sz w:val="20"/>
                <w:szCs w:val="20"/>
              </w:rPr>
            </w:pPr>
            <w:r w:rsidRPr="001F2E3D">
              <w:rPr>
                <w:sz w:val="20"/>
                <w:szCs w:val="20"/>
              </w:rPr>
              <w:t>11</w:t>
            </w:r>
          </w:p>
        </w:tc>
        <w:tc>
          <w:tcPr>
            <w:tcW w:w="668" w:type="dxa"/>
          </w:tcPr>
          <w:p w:rsidR="009B1816" w:rsidRPr="001F2E3D" w:rsidRDefault="009B1816" w:rsidP="00062F59">
            <w:pPr>
              <w:jc w:val="center"/>
              <w:rPr>
                <w:sz w:val="20"/>
                <w:szCs w:val="20"/>
              </w:rPr>
            </w:pPr>
            <w:r w:rsidRPr="001F2E3D">
              <w:rPr>
                <w:sz w:val="20"/>
                <w:szCs w:val="20"/>
              </w:rPr>
              <w:t>100</w:t>
            </w:r>
          </w:p>
        </w:tc>
      </w:tr>
      <w:tr w:rsidR="009B1816" w:rsidRPr="001F2E3D" w:rsidTr="00062F59">
        <w:tc>
          <w:tcPr>
            <w:tcW w:w="1910" w:type="dxa"/>
            <w:vAlign w:val="center"/>
          </w:tcPr>
          <w:p w:rsidR="009B1816" w:rsidRPr="001F2E3D" w:rsidRDefault="009B1816" w:rsidP="00062F59">
            <w:pPr>
              <w:rPr>
                <w:sz w:val="20"/>
                <w:szCs w:val="20"/>
              </w:rPr>
            </w:pPr>
            <w:r w:rsidRPr="001F2E3D">
              <w:rPr>
                <w:sz w:val="20"/>
                <w:szCs w:val="20"/>
              </w:rPr>
              <w:t>Опасные явления</w:t>
            </w:r>
          </w:p>
        </w:tc>
        <w:tc>
          <w:tcPr>
            <w:tcW w:w="495" w:type="dxa"/>
          </w:tcPr>
          <w:p w:rsidR="009B1816" w:rsidRPr="001F2E3D" w:rsidRDefault="009B1816" w:rsidP="00062F59">
            <w:pPr>
              <w:jc w:val="center"/>
              <w:rPr>
                <w:sz w:val="20"/>
                <w:szCs w:val="20"/>
              </w:rPr>
            </w:pPr>
            <w:r w:rsidRPr="001F2E3D">
              <w:rPr>
                <w:sz w:val="20"/>
                <w:szCs w:val="20"/>
              </w:rPr>
              <w:t>2</w:t>
            </w:r>
          </w:p>
        </w:tc>
        <w:tc>
          <w:tcPr>
            <w:tcW w:w="604" w:type="dxa"/>
          </w:tcPr>
          <w:p w:rsidR="009B1816" w:rsidRPr="001F2E3D" w:rsidRDefault="009B1816" w:rsidP="00062F59">
            <w:pPr>
              <w:jc w:val="center"/>
              <w:rPr>
                <w:sz w:val="20"/>
                <w:szCs w:val="20"/>
              </w:rPr>
            </w:pPr>
            <w:r w:rsidRPr="001F2E3D">
              <w:rPr>
                <w:sz w:val="20"/>
                <w:szCs w:val="20"/>
              </w:rPr>
              <w:t>2</w:t>
            </w:r>
          </w:p>
        </w:tc>
        <w:tc>
          <w:tcPr>
            <w:tcW w:w="605" w:type="dxa"/>
          </w:tcPr>
          <w:p w:rsidR="009B1816" w:rsidRPr="001F2E3D" w:rsidRDefault="009B1816" w:rsidP="00062F59">
            <w:pPr>
              <w:jc w:val="center"/>
              <w:rPr>
                <w:sz w:val="20"/>
                <w:szCs w:val="20"/>
              </w:rPr>
            </w:pPr>
            <w:r w:rsidRPr="001F2E3D">
              <w:rPr>
                <w:sz w:val="20"/>
                <w:szCs w:val="20"/>
              </w:rPr>
              <w:t>100</w:t>
            </w:r>
          </w:p>
        </w:tc>
        <w:tc>
          <w:tcPr>
            <w:tcW w:w="567" w:type="dxa"/>
          </w:tcPr>
          <w:p w:rsidR="009B1816" w:rsidRPr="001F2E3D" w:rsidRDefault="009B1816" w:rsidP="00062F59">
            <w:pPr>
              <w:jc w:val="center"/>
              <w:rPr>
                <w:sz w:val="20"/>
                <w:szCs w:val="20"/>
              </w:rPr>
            </w:pPr>
            <w:r w:rsidRPr="001F2E3D">
              <w:rPr>
                <w:sz w:val="20"/>
                <w:szCs w:val="20"/>
              </w:rPr>
              <w:t>2</w:t>
            </w:r>
          </w:p>
        </w:tc>
        <w:tc>
          <w:tcPr>
            <w:tcW w:w="567" w:type="dxa"/>
          </w:tcPr>
          <w:p w:rsidR="009B1816" w:rsidRPr="001F2E3D" w:rsidRDefault="009B1816" w:rsidP="00062F59">
            <w:pPr>
              <w:jc w:val="center"/>
              <w:rPr>
                <w:sz w:val="20"/>
                <w:szCs w:val="20"/>
              </w:rPr>
            </w:pPr>
            <w:r w:rsidRPr="001F2E3D">
              <w:rPr>
                <w:sz w:val="20"/>
                <w:szCs w:val="20"/>
              </w:rPr>
              <w:t>100</w:t>
            </w:r>
          </w:p>
        </w:tc>
        <w:tc>
          <w:tcPr>
            <w:tcW w:w="601" w:type="dxa"/>
          </w:tcPr>
          <w:p w:rsidR="009B1816" w:rsidRPr="001F2E3D" w:rsidRDefault="009B1816" w:rsidP="00062F59">
            <w:pPr>
              <w:jc w:val="center"/>
              <w:rPr>
                <w:sz w:val="20"/>
                <w:szCs w:val="20"/>
              </w:rPr>
            </w:pPr>
            <w:r w:rsidRPr="001F2E3D">
              <w:rPr>
                <w:sz w:val="20"/>
                <w:szCs w:val="20"/>
              </w:rPr>
              <w:t>2</w:t>
            </w:r>
          </w:p>
        </w:tc>
        <w:tc>
          <w:tcPr>
            <w:tcW w:w="602" w:type="dxa"/>
          </w:tcPr>
          <w:p w:rsidR="009B1816" w:rsidRPr="001F2E3D" w:rsidRDefault="009B1816" w:rsidP="00062F59">
            <w:pPr>
              <w:jc w:val="center"/>
              <w:rPr>
                <w:sz w:val="20"/>
                <w:szCs w:val="20"/>
              </w:rPr>
            </w:pPr>
            <w:r w:rsidRPr="001F2E3D">
              <w:rPr>
                <w:sz w:val="20"/>
                <w:szCs w:val="20"/>
              </w:rPr>
              <w:t>100</w:t>
            </w:r>
          </w:p>
        </w:tc>
        <w:tc>
          <w:tcPr>
            <w:tcW w:w="637" w:type="dxa"/>
          </w:tcPr>
          <w:p w:rsidR="009B1816" w:rsidRPr="001F2E3D" w:rsidRDefault="009B1816" w:rsidP="00062F59">
            <w:pPr>
              <w:jc w:val="center"/>
              <w:rPr>
                <w:sz w:val="20"/>
                <w:szCs w:val="20"/>
              </w:rPr>
            </w:pPr>
            <w:r w:rsidRPr="001F2E3D">
              <w:rPr>
                <w:sz w:val="20"/>
                <w:szCs w:val="20"/>
              </w:rPr>
              <w:t>20</w:t>
            </w:r>
          </w:p>
        </w:tc>
        <w:tc>
          <w:tcPr>
            <w:tcW w:w="637" w:type="dxa"/>
          </w:tcPr>
          <w:p w:rsidR="009B1816" w:rsidRPr="001F2E3D" w:rsidRDefault="009B1816" w:rsidP="00062F59">
            <w:pPr>
              <w:jc w:val="center"/>
              <w:rPr>
                <w:sz w:val="20"/>
                <w:szCs w:val="20"/>
              </w:rPr>
            </w:pPr>
            <w:r w:rsidRPr="001F2E3D">
              <w:rPr>
                <w:sz w:val="20"/>
                <w:szCs w:val="20"/>
              </w:rPr>
              <w:t>100</w:t>
            </w:r>
          </w:p>
        </w:tc>
        <w:tc>
          <w:tcPr>
            <w:tcW w:w="713" w:type="dxa"/>
          </w:tcPr>
          <w:p w:rsidR="009B1816" w:rsidRPr="001F2E3D" w:rsidRDefault="009B1816" w:rsidP="00062F59">
            <w:pPr>
              <w:jc w:val="center"/>
              <w:rPr>
                <w:sz w:val="20"/>
                <w:szCs w:val="20"/>
              </w:rPr>
            </w:pPr>
            <w:r w:rsidRPr="001F2E3D">
              <w:rPr>
                <w:sz w:val="20"/>
                <w:szCs w:val="20"/>
              </w:rPr>
              <w:t>2</w:t>
            </w:r>
          </w:p>
        </w:tc>
        <w:tc>
          <w:tcPr>
            <w:tcW w:w="714" w:type="dxa"/>
          </w:tcPr>
          <w:p w:rsidR="009B1816" w:rsidRPr="001F2E3D" w:rsidRDefault="009B1816" w:rsidP="00062F59">
            <w:pPr>
              <w:jc w:val="center"/>
              <w:rPr>
                <w:sz w:val="20"/>
                <w:szCs w:val="20"/>
              </w:rPr>
            </w:pPr>
            <w:r w:rsidRPr="001F2E3D">
              <w:rPr>
                <w:sz w:val="20"/>
                <w:szCs w:val="20"/>
              </w:rPr>
              <w:t>100</w:t>
            </w:r>
          </w:p>
        </w:tc>
        <w:tc>
          <w:tcPr>
            <w:tcW w:w="668" w:type="dxa"/>
          </w:tcPr>
          <w:p w:rsidR="009B1816" w:rsidRPr="001F2E3D" w:rsidRDefault="009B1816" w:rsidP="00062F59">
            <w:pPr>
              <w:jc w:val="center"/>
              <w:rPr>
                <w:sz w:val="20"/>
                <w:szCs w:val="20"/>
              </w:rPr>
            </w:pPr>
            <w:r w:rsidRPr="001F2E3D">
              <w:rPr>
                <w:sz w:val="20"/>
                <w:szCs w:val="20"/>
              </w:rPr>
              <w:t>2</w:t>
            </w:r>
          </w:p>
        </w:tc>
        <w:tc>
          <w:tcPr>
            <w:tcW w:w="668" w:type="dxa"/>
          </w:tcPr>
          <w:p w:rsidR="009B1816" w:rsidRPr="001F2E3D" w:rsidRDefault="009B1816" w:rsidP="00062F59">
            <w:pPr>
              <w:jc w:val="center"/>
              <w:rPr>
                <w:sz w:val="20"/>
                <w:szCs w:val="20"/>
              </w:rPr>
            </w:pPr>
            <w:r w:rsidRPr="001F2E3D">
              <w:rPr>
                <w:sz w:val="20"/>
                <w:szCs w:val="20"/>
              </w:rPr>
              <w:t>100</w:t>
            </w:r>
          </w:p>
        </w:tc>
      </w:tr>
    </w:tbl>
    <w:p w:rsidR="009B1816" w:rsidRPr="008D599B" w:rsidRDefault="009B1816" w:rsidP="009B1816">
      <w:pPr>
        <w:rPr>
          <w:rFonts w:eastAsia="Calibri"/>
          <w:sz w:val="28"/>
          <w:szCs w:val="28"/>
          <w:lang w:eastAsia="en-US"/>
        </w:rPr>
      </w:pPr>
    </w:p>
    <w:p w:rsidR="009B1816" w:rsidRPr="008D599B" w:rsidRDefault="009B1816" w:rsidP="009B1816">
      <w:pPr>
        <w:pStyle w:val="4"/>
        <w:rPr>
          <w:rFonts w:eastAsia="Calibri" w:cs="Times New Roman"/>
          <w:lang w:eastAsia="en-US"/>
        </w:rPr>
      </w:pPr>
      <w:r w:rsidRPr="008D599B">
        <w:rPr>
          <w:rFonts w:eastAsia="Calibri" w:cs="Times New Roman"/>
          <w:lang w:eastAsia="en-US"/>
        </w:rPr>
        <w:t>2.2. Организация мероприятий при возникновении ЧС</w:t>
      </w:r>
    </w:p>
    <w:p w:rsidR="009B1816" w:rsidRPr="008D599B" w:rsidRDefault="009B1816" w:rsidP="009B1816">
      <w:pPr>
        <w:rPr>
          <w:rFonts w:eastAsia="Calibri"/>
          <w:sz w:val="28"/>
          <w:szCs w:val="28"/>
          <w:lang w:eastAsia="en-US"/>
        </w:rPr>
      </w:pPr>
    </w:p>
    <w:p w:rsidR="009B1816" w:rsidRPr="00020B17" w:rsidRDefault="009B1816" w:rsidP="009B1816">
      <w:pPr>
        <w:ind w:firstLine="709"/>
        <w:jc w:val="both"/>
        <w:rPr>
          <w:rFonts w:eastAsia="Calibri"/>
          <w:sz w:val="28"/>
          <w:szCs w:val="28"/>
          <w:lang w:eastAsia="en-US"/>
        </w:rPr>
      </w:pPr>
      <w:r w:rsidRPr="00020B17">
        <w:rPr>
          <w:rFonts w:eastAsia="Calibri"/>
          <w:sz w:val="28"/>
          <w:szCs w:val="28"/>
          <w:lang w:eastAsia="en-US"/>
        </w:rPr>
        <w:t>За отчётный период чрезвычайных ситуаций не зарегистрировано.</w:t>
      </w:r>
    </w:p>
    <w:p w:rsidR="009B1816" w:rsidRPr="003812F6" w:rsidRDefault="009B1816" w:rsidP="009B1816">
      <w:pPr>
        <w:ind w:firstLine="709"/>
        <w:jc w:val="both"/>
        <w:rPr>
          <w:color w:val="FF0000"/>
          <w:sz w:val="28"/>
          <w:szCs w:val="28"/>
        </w:rPr>
      </w:pPr>
    </w:p>
    <w:p w:rsidR="009B1816" w:rsidRPr="008D599B" w:rsidRDefault="009B1816" w:rsidP="009B1816">
      <w:pPr>
        <w:pStyle w:val="4"/>
        <w:rPr>
          <w:rFonts w:eastAsia="Calibri" w:cs="Times New Roman"/>
          <w:lang w:eastAsia="en-US"/>
        </w:rPr>
      </w:pPr>
      <w:r w:rsidRPr="008D599B">
        <w:rPr>
          <w:rFonts w:eastAsia="Calibri" w:cs="Times New Roman"/>
          <w:lang w:eastAsia="en-US"/>
        </w:rPr>
        <w:t>2.3. Организация оперативного дежурства</w:t>
      </w:r>
    </w:p>
    <w:p w:rsidR="009B1816" w:rsidRPr="008D599B" w:rsidRDefault="009B1816" w:rsidP="009B1816">
      <w:pPr>
        <w:spacing w:line="259" w:lineRule="auto"/>
        <w:ind w:left="-46" w:right="-66"/>
        <w:jc w:val="center"/>
        <w:rPr>
          <w:rFonts w:eastAsia="Calibri"/>
          <w:b/>
          <w:bCs/>
          <w:i/>
          <w:sz w:val="28"/>
          <w:szCs w:val="28"/>
          <w:lang w:eastAsia="en-US"/>
        </w:rPr>
      </w:pPr>
    </w:p>
    <w:p w:rsidR="009B1816" w:rsidRPr="008D599B" w:rsidRDefault="009B1816" w:rsidP="009B1816">
      <w:pPr>
        <w:pStyle w:val="5"/>
        <w:rPr>
          <w:rFonts w:eastAsia="Calibri"/>
          <w:lang w:eastAsia="en-US"/>
        </w:rPr>
      </w:pPr>
      <w:r w:rsidRPr="008D599B">
        <w:rPr>
          <w:rFonts w:eastAsia="Calibri"/>
          <w:lang w:eastAsia="en-US"/>
        </w:rPr>
        <w:t>2.3.1. Разработка документов по организации оперативного дежурства</w:t>
      </w:r>
    </w:p>
    <w:p w:rsidR="009B1816" w:rsidRPr="008D599B" w:rsidRDefault="009B1816" w:rsidP="009B1816">
      <w:pPr>
        <w:spacing w:line="259" w:lineRule="auto"/>
        <w:ind w:left="-46" w:right="-66"/>
        <w:jc w:val="center"/>
        <w:rPr>
          <w:rFonts w:eastAsia="Calibri"/>
          <w:bCs/>
          <w:i/>
          <w:sz w:val="28"/>
          <w:szCs w:val="28"/>
          <w:lang w:eastAsia="en-US"/>
        </w:rPr>
      </w:pPr>
    </w:p>
    <w:p w:rsidR="009B1816" w:rsidRPr="006620FD" w:rsidRDefault="009B1816" w:rsidP="009B1816">
      <w:pPr>
        <w:autoSpaceDE w:val="0"/>
        <w:autoSpaceDN w:val="0"/>
        <w:adjustRightInd w:val="0"/>
        <w:ind w:firstLine="709"/>
        <w:jc w:val="both"/>
        <w:rPr>
          <w:rFonts w:eastAsia="Calibri"/>
          <w:sz w:val="28"/>
          <w:szCs w:val="28"/>
          <w:lang w:eastAsia="en-US"/>
        </w:rPr>
      </w:pPr>
      <w:r w:rsidRPr="006620FD">
        <w:rPr>
          <w:rFonts w:eastAsia="Calibri"/>
          <w:sz w:val="28"/>
          <w:szCs w:val="28"/>
          <w:lang w:eastAsia="en-US"/>
        </w:rPr>
        <w:t>В целях организации оперативного дежурства разработаны:</w:t>
      </w:r>
    </w:p>
    <w:p w:rsidR="009B1816" w:rsidRPr="006620FD" w:rsidRDefault="009B1816" w:rsidP="009B1816">
      <w:pPr>
        <w:autoSpaceDE w:val="0"/>
        <w:autoSpaceDN w:val="0"/>
        <w:adjustRightInd w:val="0"/>
        <w:ind w:firstLine="709"/>
        <w:jc w:val="both"/>
        <w:rPr>
          <w:rFonts w:eastAsia="Calibri"/>
          <w:i/>
          <w:sz w:val="28"/>
          <w:szCs w:val="28"/>
          <w:lang w:eastAsia="en-US"/>
        </w:rPr>
      </w:pPr>
      <w:r w:rsidRPr="006620FD">
        <w:rPr>
          <w:rFonts w:eastAsia="Calibri"/>
          <w:sz w:val="28"/>
          <w:szCs w:val="28"/>
          <w:lang w:eastAsia="en-US"/>
        </w:rPr>
        <w:t xml:space="preserve">документы по организации допуска личного состава ОДС к несению оперативного дежурства (приказ Главного управления от 30.12.2020 № 1034 </w:t>
      </w:r>
      <w:r>
        <w:rPr>
          <w:rFonts w:eastAsia="Calibri"/>
          <w:sz w:val="28"/>
          <w:szCs w:val="28"/>
          <w:lang w:eastAsia="en-US"/>
        </w:rPr>
        <w:t xml:space="preserve">        </w:t>
      </w:r>
      <w:r w:rsidRPr="006620FD">
        <w:rPr>
          <w:rFonts w:eastAsia="Calibri"/>
          <w:sz w:val="28"/>
          <w:szCs w:val="28"/>
          <w:lang w:eastAsia="en-US"/>
        </w:rPr>
        <w:t xml:space="preserve">«О допуске личного состава к несению оперативного дежурства в составе оперативных дежурных смен в центре управления в кризисных ситуациях Главного управления МЧС России по Воронежской области в </w:t>
      </w:r>
      <w:r w:rsidRPr="006620FD">
        <w:rPr>
          <w:rFonts w:eastAsia="Calibri"/>
          <w:sz w:val="28"/>
          <w:szCs w:val="28"/>
          <w:lang w:val="en-US" w:eastAsia="en-US"/>
        </w:rPr>
        <w:t>I</w:t>
      </w:r>
      <w:r w:rsidRPr="006620FD">
        <w:rPr>
          <w:rFonts w:eastAsia="Calibri"/>
          <w:sz w:val="28"/>
          <w:szCs w:val="28"/>
          <w:lang w:eastAsia="en-US"/>
        </w:rPr>
        <w:t xml:space="preserve"> полугодии 2021 года»;</w:t>
      </w:r>
    </w:p>
    <w:p w:rsidR="009B1816" w:rsidRPr="006620FD" w:rsidRDefault="009B1816" w:rsidP="009B1816">
      <w:pPr>
        <w:autoSpaceDE w:val="0"/>
        <w:autoSpaceDN w:val="0"/>
        <w:adjustRightInd w:val="0"/>
        <w:ind w:firstLine="709"/>
        <w:jc w:val="both"/>
        <w:rPr>
          <w:rFonts w:eastAsia="Calibri"/>
          <w:i/>
          <w:sz w:val="28"/>
          <w:szCs w:val="28"/>
          <w:lang w:eastAsia="en-US"/>
        </w:rPr>
      </w:pPr>
      <w:r w:rsidRPr="006620FD">
        <w:rPr>
          <w:rFonts w:eastAsia="Calibri"/>
          <w:sz w:val="28"/>
          <w:szCs w:val="28"/>
          <w:lang w:eastAsia="en-US"/>
        </w:rPr>
        <w:t xml:space="preserve">документы по организации оперативного дежурства (приказ Главного управления от 30.12.2020 № 1035 «Об организации оперативной дежурной </w:t>
      </w:r>
      <w:r w:rsidRPr="006620FD">
        <w:rPr>
          <w:rFonts w:eastAsia="Calibri"/>
          <w:sz w:val="28"/>
          <w:szCs w:val="28"/>
          <w:lang w:eastAsia="en-US"/>
        </w:rPr>
        <w:lastRenderedPageBreak/>
        <w:t>службы в центре управления в кризисных ситуациях Главного управления МЧС России по Воронежской на 2021 год».</w:t>
      </w:r>
    </w:p>
    <w:p w:rsidR="009B1816" w:rsidRPr="006620FD" w:rsidRDefault="009B1816" w:rsidP="009B1816">
      <w:pPr>
        <w:autoSpaceDE w:val="0"/>
        <w:autoSpaceDN w:val="0"/>
        <w:adjustRightInd w:val="0"/>
        <w:ind w:firstLine="709"/>
        <w:jc w:val="both"/>
        <w:rPr>
          <w:rFonts w:eastAsia="Calibri"/>
          <w:sz w:val="28"/>
          <w:szCs w:val="28"/>
          <w:lang w:eastAsia="en-US"/>
        </w:rPr>
      </w:pPr>
    </w:p>
    <w:p w:rsidR="009B1816" w:rsidRPr="006620FD" w:rsidRDefault="009B1816" w:rsidP="009B1816">
      <w:pPr>
        <w:pStyle w:val="5"/>
        <w:rPr>
          <w:rFonts w:eastAsia="Calibri"/>
          <w:lang w:eastAsia="en-US"/>
        </w:rPr>
      </w:pPr>
      <w:r w:rsidRPr="006620FD">
        <w:rPr>
          <w:rFonts w:eastAsia="Calibri"/>
          <w:lang w:eastAsia="en-US"/>
        </w:rPr>
        <w:t>2.3.2. Укомплектованность зала ОДС ЦУКС</w:t>
      </w:r>
    </w:p>
    <w:p w:rsidR="009B1816" w:rsidRPr="006620FD" w:rsidRDefault="009B1816" w:rsidP="009B1816">
      <w:pPr>
        <w:tabs>
          <w:tab w:val="left" w:pos="883"/>
          <w:tab w:val="center" w:pos="4677"/>
        </w:tabs>
        <w:autoSpaceDE w:val="0"/>
        <w:autoSpaceDN w:val="0"/>
        <w:adjustRightInd w:val="0"/>
        <w:jc w:val="center"/>
        <w:rPr>
          <w:rFonts w:eastAsia="Calibri"/>
          <w:i/>
          <w:sz w:val="28"/>
          <w:szCs w:val="28"/>
          <w:lang w:eastAsia="en-US"/>
        </w:rPr>
      </w:pPr>
    </w:p>
    <w:p w:rsidR="009B1816" w:rsidRPr="006620FD" w:rsidRDefault="009B1816" w:rsidP="009B1816">
      <w:pPr>
        <w:ind w:firstLine="709"/>
        <w:jc w:val="both"/>
        <w:rPr>
          <w:sz w:val="28"/>
          <w:szCs w:val="28"/>
        </w:rPr>
      </w:pPr>
      <w:r w:rsidRPr="006620FD">
        <w:rPr>
          <w:sz w:val="28"/>
          <w:szCs w:val="28"/>
        </w:rPr>
        <w:t xml:space="preserve">Оснащенность зала ОДС ЦУКС необходимым имуществом и техникой составляет 100 % </w:t>
      </w:r>
      <w:r w:rsidRPr="006620FD">
        <w:rPr>
          <w:rFonts w:eastAsiaTheme="minorEastAsia"/>
          <w:bCs/>
          <w:kern w:val="32"/>
          <w:sz w:val="28"/>
          <w:szCs w:val="28"/>
        </w:rPr>
        <w:t>(АППГ 100 %)</w:t>
      </w:r>
      <w:r w:rsidRPr="006620FD">
        <w:rPr>
          <w:sz w:val="28"/>
          <w:szCs w:val="28"/>
        </w:rPr>
        <w:t>.</w:t>
      </w:r>
    </w:p>
    <w:p w:rsidR="009B1816" w:rsidRPr="003812F6" w:rsidRDefault="009B1816" w:rsidP="009B1816">
      <w:pPr>
        <w:pStyle w:val="Default"/>
        <w:jc w:val="center"/>
        <w:rPr>
          <w:i/>
          <w:color w:val="FF0000"/>
          <w:sz w:val="28"/>
          <w:szCs w:val="28"/>
        </w:rPr>
      </w:pPr>
    </w:p>
    <w:p w:rsidR="009B1816" w:rsidRPr="006620FD" w:rsidRDefault="009B1816" w:rsidP="009B1816">
      <w:pPr>
        <w:pStyle w:val="4"/>
      </w:pPr>
      <w:r w:rsidRPr="006620FD">
        <w:rPr>
          <w:rFonts w:cs="Times New Roman"/>
        </w:rPr>
        <w:t>2.4</w:t>
      </w:r>
      <w:r w:rsidRPr="006620FD">
        <w:t xml:space="preserve">. Порядок оповещения (информирования) при реагировании </w:t>
      </w:r>
      <w:r w:rsidRPr="006620FD">
        <w:br/>
        <w:t>на ЧС в мирное время</w:t>
      </w:r>
    </w:p>
    <w:p w:rsidR="009B1816" w:rsidRPr="006620FD" w:rsidRDefault="009B1816" w:rsidP="009B1816">
      <w:pPr>
        <w:pStyle w:val="Default"/>
        <w:jc w:val="center"/>
        <w:rPr>
          <w:i/>
          <w:color w:val="auto"/>
          <w:sz w:val="28"/>
          <w:szCs w:val="28"/>
        </w:rPr>
      </w:pPr>
    </w:p>
    <w:p w:rsidR="009B1816" w:rsidRPr="006620FD" w:rsidRDefault="009B1816" w:rsidP="009B1816">
      <w:pPr>
        <w:pStyle w:val="Default"/>
        <w:ind w:firstLine="709"/>
        <w:jc w:val="both"/>
        <w:rPr>
          <w:rFonts w:eastAsia="Calibri"/>
          <w:color w:val="auto"/>
          <w:sz w:val="28"/>
          <w:szCs w:val="28"/>
        </w:rPr>
      </w:pPr>
      <w:r w:rsidRPr="006620FD">
        <w:rPr>
          <w:color w:val="auto"/>
          <w:sz w:val="28"/>
          <w:szCs w:val="28"/>
        </w:rPr>
        <w:t xml:space="preserve">Порядок оповещения (информирования) руководящего и личного состава при реагировании на чрезвычайные ситуации в мирное время определен приказом Главного управления </w:t>
      </w:r>
      <w:r w:rsidRPr="006620FD">
        <w:rPr>
          <w:rFonts w:eastAsia="Calibri"/>
          <w:color w:val="auto"/>
          <w:sz w:val="28"/>
          <w:szCs w:val="28"/>
        </w:rPr>
        <w:t>от 18.02.2020 № 119 «О мероприятиях по организации управления при реагировании на чрезвычайные ситуации».</w:t>
      </w:r>
    </w:p>
    <w:p w:rsidR="009B1816" w:rsidRPr="006620FD" w:rsidRDefault="009B1816" w:rsidP="009B1816">
      <w:pPr>
        <w:pStyle w:val="Default"/>
        <w:ind w:firstLine="709"/>
        <w:jc w:val="both"/>
        <w:rPr>
          <w:i/>
          <w:color w:val="auto"/>
          <w:sz w:val="28"/>
          <w:szCs w:val="28"/>
        </w:rPr>
      </w:pPr>
      <w:r w:rsidRPr="006620FD">
        <w:rPr>
          <w:rFonts w:eastAsia="Calibri"/>
          <w:color w:val="auto"/>
          <w:sz w:val="28"/>
          <w:szCs w:val="28"/>
        </w:rPr>
        <w:t>Документы по организации оповещения разработаны в полном объеме.</w:t>
      </w:r>
    </w:p>
    <w:p w:rsidR="009B1816" w:rsidRPr="006620FD" w:rsidRDefault="009B1816" w:rsidP="009B1816">
      <w:pPr>
        <w:pStyle w:val="Default"/>
        <w:ind w:firstLine="709"/>
        <w:jc w:val="both"/>
        <w:rPr>
          <w:color w:val="auto"/>
          <w:sz w:val="28"/>
          <w:szCs w:val="28"/>
        </w:rPr>
      </w:pPr>
      <w:r w:rsidRPr="006620FD">
        <w:rPr>
          <w:color w:val="auto"/>
          <w:sz w:val="28"/>
          <w:szCs w:val="28"/>
        </w:rPr>
        <w:t>В отчетном периоде при реагировании на чрезвычайные ситуации (происшествия) и проведении мероприятий оперативной подготовки оповещение проведено в полном объеме, время оповещения не превышало установленных нормативов, замечаний от вышестоящих органов управления МЧС России не поступало.</w:t>
      </w:r>
    </w:p>
    <w:p w:rsidR="009B1816" w:rsidRPr="003812F6" w:rsidRDefault="009B1816" w:rsidP="009B1816">
      <w:pPr>
        <w:pStyle w:val="4"/>
        <w:rPr>
          <w:rFonts w:eastAsia="Calibri" w:cs="Times New Roman"/>
          <w:color w:val="FF0000"/>
          <w:lang w:eastAsia="en-US"/>
        </w:rPr>
      </w:pPr>
    </w:p>
    <w:p w:rsidR="009B1816" w:rsidRPr="001F2E3D" w:rsidRDefault="009B1816" w:rsidP="009B1816">
      <w:pPr>
        <w:pStyle w:val="4"/>
        <w:rPr>
          <w:rFonts w:eastAsia="Calibri" w:cs="Times New Roman"/>
          <w:lang w:eastAsia="en-US"/>
        </w:rPr>
      </w:pPr>
      <w:r w:rsidRPr="001F2E3D">
        <w:rPr>
          <w:rFonts w:eastAsia="Calibri" w:cs="Times New Roman"/>
          <w:lang w:eastAsia="en-US"/>
        </w:rPr>
        <w:t>2.5. Наличие регламентов об организации информационного обмена при решении задач в области предупреждения и ликвидации ЧС</w:t>
      </w:r>
    </w:p>
    <w:p w:rsidR="009B1816" w:rsidRPr="001F2E3D" w:rsidRDefault="009B1816" w:rsidP="009B1816">
      <w:pPr>
        <w:autoSpaceDE w:val="0"/>
        <w:autoSpaceDN w:val="0"/>
        <w:adjustRightInd w:val="0"/>
        <w:jc w:val="center"/>
        <w:rPr>
          <w:rFonts w:eastAsia="Calibri"/>
          <w:i/>
          <w:sz w:val="28"/>
          <w:szCs w:val="28"/>
          <w:lang w:eastAsia="en-US"/>
        </w:rPr>
      </w:pPr>
    </w:p>
    <w:p w:rsidR="009B1816" w:rsidRPr="001F2E3D" w:rsidRDefault="009B1816" w:rsidP="009B1816">
      <w:pPr>
        <w:ind w:firstLine="709"/>
        <w:jc w:val="both"/>
        <w:rPr>
          <w:sz w:val="28"/>
          <w:szCs w:val="28"/>
        </w:rPr>
      </w:pPr>
      <w:r w:rsidRPr="001F2E3D">
        <w:rPr>
          <w:sz w:val="28"/>
          <w:szCs w:val="28"/>
        </w:rPr>
        <w:t>На основании соглашений подписано 111 регламентов об организации информационного обмена между Главным управлением и органами управления РСЧС, из которых 45 ФП (100% от общего количества соглашений с органами управления ФП), 66 ТП (100% от общего количества соглашений с органами управления ТП).</w:t>
      </w:r>
    </w:p>
    <w:p w:rsidR="009B1816" w:rsidRPr="001F2E3D" w:rsidRDefault="009B1816" w:rsidP="009B1816">
      <w:pPr>
        <w:ind w:firstLine="709"/>
        <w:jc w:val="both"/>
        <w:rPr>
          <w:sz w:val="28"/>
          <w:szCs w:val="28"/>
        </w:rPr>
      </w:pPr>
      <w:r w:rsidRPr="001F2E3D">
        <w:rPr>
          <w:sz w:val="28"/>
          <w:szCs w:val="28"/>
        </w:rPr>
        <w:t>С иными органами управления и организациями, не входящими в состав РСЧС, подписано 15 регламентов.</w:t>
      </w:r>
    </w:p>
    <w:p w:rsidR="009B1816" w:rsidRPr="001F2E3D" w:rsidRDefault="009B1816" w:rsidP="009B1816">
      <w:pPr>
        <w:ind w:firstLine="709"/>
        <w:jc w:val="both"/>
        <w:rPr>
          <w:sz w:val="28"/>
          <w:szCs w:val="28"/>
        </w:rPr>
      </w:pPr>
      <w:r w:rsidRPr="001F2E3D">
        <w:rPr>
          <w:sz w:val="28"/>
          <w:szCs w:val="28"/>
        </w:rPr>
        <w:t>В 111 (100%) заключенных регламентах предусмотрено информационно-техническое взаимодействие:</w:t>
      </w:r>
    </w:p>
    <w:p w:rsidR="009B1816" w:rsidRPr="001F2E3D" w:rsidRDefault="009B1816" w:rsidP="009B1816">
      <w:pPr>
        <w:autoSpaceDE w:val="0"/>
        <w:autoSpaceDN w:val="0"/>
        <w:adjustRightInd w:val="0"/>
        <w:ind w:firstLine="709"/>
        <w:jc w:val="both"/>
        <w:rPr>
          <w:sz w:val="28"/>
          <w:szCs w:val="28"/>
        </w:rPr>
      </w:pPr>
      <w:r w:rsidRPr="001F2E3D">
        <w:rPr>
          <w:sz w:val="28"/>
          <w:szCs w:val="28"/>
        </w:rPr>
        <w:t xml:space="preserve">в 12 (13%) заключенных регламентах предусмотрен доступ </w:t>
      </w:r>
      <w:r w:rsidRPr="001F2E3D">
        <w:rPr>
          <w:sz w:val="28"/>
          <w:szCs w:val="28"/>
        </w:rPr>
        <w:br/>
        <w:t>к информационным ресурсам и системам органов управления (входящих и не входящих в РСЧС);</w:t>
      </w:r>
    </w:p>
    <w:p w:rsidR="009B1816" w:rsidRPr="001F2E3D" w:rsidRDefault="009B1816" w:rsidP="009B1816">
      <w:pPr>
        <w:autoSpaceDE w:val="0"/>
        <w:autoSpaceDN w:val="0"/>
        <w:adjustRightInd w:val="0"/>
        <w:ind w:firstLine="709"/>
        <w:jc w:val="both"/>
        <w:rPr>
          <w:sz w:val="28"/>
          <w:szCs w:val="28"/>
        </w:rPr>
      </w:pPr>
      <w:r w:rsidRPr="001F2E3D">
        <w:rPr>
          <w:sz w:val="28"/>
          <w:szCs w:val="28"/>
        </w:rPr>
        <w:t>в 11 (11,9%) заключенных регламентах предусмотрен обмен информацией в автоматизированном режиме (интеграция данных</w:t>
      </w:r>
      <w:r w:rsidRPr="001F2E3D">
        <w:rPr>
          <w:i/>
          <w:sz w:val="28"/>
          <w:szCs w:val="28"/>
        </w:rPr>
        <w:t>).</w:t>
      </w:r>
    </w:p>
    <w:p w:rsidR="009B1816" w:rsidRPr="001F2E3D" w:rsidRDefault="009B1816" w:rsidP="009B1816">
      <w:pPr>
        <w:ind w:firstLine="709"/>
        <w:jc w:val="both"/>
        <w:rPr>
          <w:sz w:val="28"/>
          <w:szCs w:val="28"/>
        </w:rPr>
      </w:pPr>
      <w:r w:rsidRPr="001F2E3D">
        <w:rPr>
          <w:sz w:val="28"/>
          <w:szCs w:val="28"/>
        </w:rPr>
        <w:t xml:space="preserve">Доступ ЦУКС к аппаратно-программному комплексу (далее – АПК) «Безопасный город» реализован, возможность передачи данных </w:t>
      </w:r>
      <w:r w:rsidRPr="001F2E3D">
        <w:rPr>
          <w:sz w:val="28"/>
          <w:szCs w:val="28"/>
        </w:rPr>
        <w:br/>
        <w:t>в вышестоящие органы управления (ГУ НЦУКС) реализована через удаленный доступ.</w:t>
      </w:r>
    </w:p>
    <w:p w:rsidR="009B1816" w:rsidRPr="001F2E3D" w:rsidRDefault="009B1816" w:rsidP="009B1816">
      <w:pPr>
        <w:ind w:firstLine="709"/>
        <w:jc w:val="both"/>
        <w:rPr>
          <w:sz w:val="28"/>
          <w:szCs w:val="28"/>
        </w:rPr>
      </w:pPr>
      <w:r w:rsidRPr="001F2E3D">
        <w:rPr>
          <w:sz w:val="28"/>
          <w:szCs w:val="28"/>
        </w:rPr>
        <w:lastRenderedPageBreak/>
        <w:t xml:space="preserve">Возможность передачи данных в вышестоящие органы управления (структурные подразделения центрального аппарата МЧС России) реализована посредством СЭД, электронной почты, размещения на сервере ГУ НЦУКС, при условии отсутствия грифа секретности. </w:t>
      </w:r>
    </w:p>
    <w:p w:rsidR="009B1816" w:rsidRPr="001F2E3D" w:rsidRDefault="009B1816" w:rsidP="009B1816">
      <w:pPr>
        <w:ind w:firstLine="709"/>
        <w:jc w:val="both"/>
        <w:rPr>
          <w:sz w:val="28"/>
          <w:szCs w:val="28"/>
        </w:rPr>
      </w:pPr>
    </w:p>
    <w:p w:rsidR="009B1816" w:rsidRPr="001F2E3D" w:rsidRDefault="009B1816" w:rsidP="009B1816">
      <w:pPr>
        <w:jc w:val="both"/>
        <w:rPr>
          <w:sz w:val="28"/>
          <w:szCs w:val="28"/>
        </w:rPr>
      </w:pPr>
      <w:r w:rsidRPr="001F2E3D">
        <w:rPr>
          <w:noProof/>
          <w:sz w:val="28"/>
          <w:szCs w:val="28"/>
        </w:rPr>
        <w:drawing>
          <wp:inline distT="0" distB="0" distL="0" distR="0">
            <wp:extent cx="6248400" cy="2857500"/>
            <wp:effectExtent l="19050" t="0" r="19050" b="0"/>
            <wp:docPr id="28"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B1816" w:rsidRPr="001F2E3D" w:rsidRDefault="009B1816" w:rsidP="009B1816">
      <w:pPr>
        <w:jc w:val="center"/>
        <w:rPr>
          <w:rFonts w:eastAsia="Calibri"/>
          <w:szCs w:val="28"/>
          <w:lang w:eastAsia="en-US"/>
        </w:rPr>
      </w:pPr>
    </w:p>
    <w:p w:rsidR="009B1816" w:rsidRPr="001F2E3D" w:rsidRDefault="009B1816" w:rsidP="009B1816">
      <w:pPr>
        <w:jc w:val="center"/>
        <w:rPr>
          <w:sz w:val="28"/>
          <w:szCs w:val="28"/>
        </w:rPr>
      </w:pPr>
      <w:r w:rsidRPr="001F2E3D">
        <w:rPr>
          <w:rFonts w:eastAsia="Calibri"/>
          <w:szCs w:val="28"/>
          <w:lang w:eastAsia="en-US"/>
        </w:rPr>
        <w:t>Рисунок 15.</w:t>
      </w:r>
      <w:r w:rsidRPr="001F2E3D">
        <w:rPr>
          <w:szCs w:val="28"/>
        </w:rPr>
        <w:t xml:space="preserve"> Основные показатели</w:t>
      </w:r>
      <w:r w:rsidRPr="001F2E3D">
        <w:rPr>
          <w:rFonts w:eastAsia="Calibri"/>
          <w:szCs w:val="28"/>
          <w:lang w:eastAsia="en-US"/>
        </w:rPr>
        <w:t xml:space="preserve"> информационного обмена при решении задач в области предупреждения и ликвидации ЧС с органами управления РСЧС</w:t>
      </w:r>
    </w:p>
    <w:p w:rsidR="009B1816" w:rsidRPr="001F2E3D" w:rsidRDefault="009B1816" w:rsidP="009B1816">
      <w:pPr>
        <w:tabs>
          <w:tab w:val="left" w:pos="2445"/>
        </w:tabs>
        <w:ind w:firstLine="709"/>
        <w:jc w:val="both"/>
        <w:rPr>
          <w:rFonts w:eastAsia="Calibri"/>
          <w:sz w:val="28"/>
          <w:szCs w:val="28"/>
          <w:lang w:eastAsia="en-US"/>
        </w:rPr>
      </w:pPr>
    </w:p>
    <w:p w:rsidR="009B1816" w:rsidRPr="001F2E3D" w:rsidRDefault="009B1816" w:rsidP="009B1816">
      <w:pPr>
        <w:pStyle w:val="4"/>
        <w:rPr>
          <w:rFonts w:cs="Times New Roman"/>
        </w:rPr>
      </w:pPr>
      <w:r w:rsidRPr="001F2E3D">
        <w:rPr>
          <w:rFonts w:cs="Times New Roman"/>
        </w:rPr>
        <w:t>2.6. Организация космического мониторинга</w:t>
      </w:r>
    </w:p>
    <w:p w:rsidR="009B1816" w:rsidRPr="003812F6" w:rsidRDefault="009B1816" w:rsidP="009B1816">
      <w:pPr>
        <w:jc w:val="center"/>
        <w:rPr>
          <w:b/>
          <w:color w:val="FF0000"/>
          <w:sz w:val="28"/>
          <w:szCs w:val="28"/>
        </w:rPr>
      </w:pPr>
    </w:p>
    <w:p w:rsidR="009B1816" w:rsidRPr="001F2E3D" w:rsidRDefault="009B1816" w:rsidP="009B1816">
      <w:pPr>
        <w:ind w:firstLine="709"/>
        <w:jc w:val="both"/>
        <w:rPr>
          <w:sz w:val="28"/>
          <w:szCs w:val="28"/>
        </w:rPr>
      </w:pPr>
      <w:r w:rsidRPr="001F2E3D">
        <w:rPr>
          <w:sz w:val="28"/>
          <w:szCs w:val="28"/>
        </w:rPr>
        <w:t>За отчетный период в рамках мониторинга лесопожарной обстановки выявлено 14 термических точек (АППГ: 459), в том числе подтверждены 14 (АППГ: 329), представляющие реальную угрозу 10 (АППГ: 395).</w:t>
      </w:r>
    </w:p>
    <w:p w:rsidR="009B1816" w:rsidRPr="001F2E3D" w:rsidRDefault="009B1816" w:rsidP="009B1816">
      <w:pPr>
        <w:widowControl w:val="0"/>
        <w:tabs>
          <w:tab w:val="left" w:leader="underscore" w:pos="476"/>
          <w:tab w:val="left" w:leader="underscore" w:pos="4356"/>
          <w:tab w:val="left" w:leader="underscore" w:pos="4643"/>
          <w:tab w:val="left" w:leader="underscore" w:pos="9308"/>
        </w:tabs>
        <w:ind w:firstLine="709"/>
        <w:jc w:val="both"/>
        <w:rPr>
          <w:sz w:val="28"/>
          <w:szCs w:val="28"/>
        </w:rPr>
      </w:pPr>
      <w:r w:rsidRPr="001F2E3D">
        <w:rPr>
          <w:sz w:val="28"/>
          <w:szCs w:val="28"/>
        </w:rPr>
        <w:t xml:space="preserve">14 термических точек было подтверждено с использованием мобильного приложения «Термические точки». </w:t>
      </w:r>
    </w:p>
    <w:p w:rsidR="009B1816" w:rsidRPr="001F2E3D" w:rsidRDefault="009B1816" w:rsidP="009B1816">
      <w:pPr>
        <w:widowControl w:val="0"/>
        <w:tabs>
          <w:tab w:val="left" w:leader="underscore" w:pos="476"/>
          <w:tab w:val="left" w:leader="underscore" w:pos="4356"/>
          <w:tab w:val="left" w:leader="underscore" w:pos="4643"/>
          <w:tab w:val="left" w:leader="underscore" w:pos="9308"/>
        </w:tabs>
        <w:ind w:firstLine="709"/>
        <w:jc w:val="both"/>
        <w:rPr>
          <w:sz w:val="28"/>
          <w:szCs w:val="28"/>
        </w:rPr>
      </w:pPr>
      <w:r w:rsidRPr="001F2E3D">
        <w:rPr>
          <w:sz w:val="28"/>
          <w:szCs w:val="28"/>
        </w:rPr>
        <w:t xml:space="preserve">Всего на территории </w:t>
      </w:r>
      <w:r>
        <w:rPr>
          <w:sz w:val="28"/>
          <w:szCs w:val="28"/>
        </w:rPr>
        <w:t xml:space="preserve">Воронежской области находятся </w:t>
      </w:r>
      <w:r w:rsidRPr="001F2E3D">
        <w:rPr>
          <w:sz w:val="28"/>
          <w:szCs w:val="28"/>
        </w:rPr>
        <w:t>326 паводкоопасных участков. Организован космический мониторинг зон возможных подтоплений по 29 паводкоопасным участкам, с созданием 29 моделей зон возможных подтоплений с использованием «Программно-аппаратного модуля обработки данных дистанционного зондирования Земли для прогнозирования развития чрезвычайных ситуаций».  На контроле остаются 12 паводкоопасных участков, сняты с контроля 17 паводкоопасных участков.</w:t>
      </w:r>
    </w:p>
    <w:p w:rsidR="009B1816" w:rsidRPr="001F2E3D" w:rsidRDefault="009B1816" w:rsidP="009B1816">
      <w:pPr>
        <w:widowControl w:val="0"/>
        <w:tabs>
          <w:tab w:val="left" w:leader="underscore" w:pos="476"/>
          <w:tab w:val="left" w:leader="underscore" w:pos="4356"/>
          <w:tab w:val="left" w:leader="underscore" w:pos="4643"/>
          <w:tab w:val="left" w:leader="underscore" w:pos="9308"/>
        </w:tabs>
        <w:ind w:firstLine="709"/>
        <w:jc w:val="both"/>
        <w:rPr>
          <w:sz w:val="28"/>
          <w:szCs w:val="28"/>
        </w:rPr>
      </w:pPr>
      <w:r w:rsidRPr="001F2E3D">
        <w:rPr>
          <w:sz w:val="28"/>
          <w:szCs w:val="28"/>
        </w:rPr>
        <w:t xml:space="preserve">Для мониторинга обстановки подготовлено и отправлено 0 заявок на высокодетальную оптическую </w:t>
      </w:r>
      <w:r w:rsidRPr="00310367">
        <w:rPr>
          <w:sz w:val="28"/>
          <w:szCs w:val="28"/>
        </w:rPr>
        <w:t>космическую</w:t>
      </w:r>
      <w:r w:rsidRPr="001F2E3D">
        <w:rPr>
          <w:sz w:val="28"/>
          <w:szCs w:val="28"/>
        </w:rPr>
        <w:t xml:space="preserve"> съемку зоны ЧС.</w:t>
      </w:r>
    </w:p>
    <w:p w:rsidR="009B1816" w:rsidRPr="001F2E3D" w:rsidRDefault="009B1816" w:rsidP="009B1816">
      <w:pPr>
        <w:widowControl w:val="0"/>
        <w:tabs>
          <w:tab w:val="left" w:leader="underscore" w:pos="476"/>
          <w:tab w:val="left" w:leader="underscore" w:pos="4356"/>
          <w:tab w:val="left" w:leader="underscore" w:pos="4643"/>
          <w:tab w:val="left" w:leader="underscore" w:pos="9308"/>
        </w:tabs>
        <w:ind w:firstLine="709"/>
        <w:jc w:val="both"/>
        <w:rPr>
          <w:sz w:val="28"/>
          <w:szCs w:val="28"/>
        </w:rPr>
      </w:pPr>
      <w:r w:rsidRPr="001F2E3D">
        <w:rPr>
          <w:sz w:val="28"/>
          <w:szCs w:val="28"/>
        </w:rPr>
        <w:t>Для мониторинга потенциально опасных объектов (далее – ПОО), паводковой или пожарной обстановки специалистами ЦУКС используются материалы космического мониторинга, предоставляемые посредством СКМ МЧС России, ПАМ ДЗЗ, «Каскад», «Космоплан», «Ленточный график», ГИС Водинфо, публичная кадастровая карта Росреестра.</w:t>
      </w:r>
    </w:p>
    <w:p w:rsidR="009B1816" w:rsidRPr="001F2E3D" w:rsidRDefault="009B1816" w:rsidP="009B1816">
      <w:pPr>
        <w:rPr>
          <w:rFonts w:eastAsiaTheme="minorEastAsia"/>
          <w:spacing w:val="-4"/>
          <w:sz w:val="28"/>
          <w:szCs w:val="28"/>
          <w:shd w:val="clear" w:color="auto" w:fill="FFFFFF"/>
        </w:rPr>
      </w:pPr>
    </w:p>
    <w:p w:rsidR="009B1816" w:rsidRPr="001F2E3D" w:rsidRDefault="009B1816" w:rsidP="009B1816">
      <w:pPr>
        <w:pStyle w:val="4"/>
        <w:rPr>
          <w:rFonts w:cs="Times New Roman"/>
        </w:rPr>
      </w:pPr>
      <w:r w:rsidRPr="001F2E3D">
        <w:rPr>
          <w:rFonts w:cs="Times New Roman"/>
        </w:rPr>
        <w:lastRenderedPageBreak/>
        <w:t>2.7. Организация работы с информационными системами и ресурсами</w:t>
      </w:r>
    </w:p>
    <w:p w:rsidR="009B1816" w:rsidRPr="003812F6" w:rsidRDefault="009B1816" w:rsidP="009B1816">
      <w:pPr>
        <w:shd w:val="clear" w:color="auto" w:fill="FFFFFF"/>
        <w:ind w:firstLine="709"/>
        <w:jc w:val="center"/>
        <w:rPr>
          <w:bCs/>
          <w:color w:val="FF0000"/>
          <w:sz w:val="28"/>
          <w:szCs w:val="28"/>
        </w:rPr>
      </w:pPr>
    </w:p>
    <w:p w:rsidR="009B1816" w:rsidRPr="00690503" w:rsidRDefault="009B1816" w:rsidP="009B1816">
      <w:pPr>
        <w:spacing w:line="228" w:lineRule="auto"/>
        <w:ind w:firstLine="709"/>
        <w:jc w:val="both"/>
        <w:rPr>
          <w:bCs/>
          <w:kern w:val="32"/>
          <w:sz w:val="28"/>
          <w:szCs w:val="28"/>
        </w:rPr>
      </w:pPr>
      <w:r w:rsidRPr="00690503">
        <w:rPr>
          <w:bCs/>
          <w:kern w:val="32"/>
          <w:sz w:val="28"/>
          <w:szCs w:val="28"/>
        </w:rPr>
        <w:t>В многоуровневой навигационно-информационной системе мониторинга транспортных средств МЧС России на базе использования системы ГЛОНАСС (далее – МНИС ГЛОНАСС) зарегистрировано 107 транспортных средств (45,3% от общего количества).</w:t>
      </w:r>
    </w:p>
    <w:p w:rsidR="009B1816" w:rsidRPr="00690503" w:rsidRDefault="009B1816" w:rsidP="009B1816">
      <w:pPr>
        <w:spacing w:line="228" w:lineRule="auto"/>
        <w:ind w:firstLine="709"/>
        <w:jc w:val="both"/>
        <w:rPr>
          <w:bCs/>
          <w:kern w:val="32"/>
          <w:sz w:val="28"/>
          <w:szCs w:val="28"/>
        </w:rPr>
      </w:pPr>
      <w:r w:rsidRPr="00690503">
        <w:rPr>
          <w:bCs/>
          <w:kern w:val="32"/>
          <w:sz w:val="28"/>
          <w:szCs w:val="28"/>
        </w:rPr>
        <w:t xml:space="preserve">Из них оснащено бортовым навигационно-связным оборудованием </w:t>
      </w:r>
      <w:r w:rsidRPr="00690503">
        <w:rPr>
          <w:bCs/>
          <w:kern w:val="32"/>
          <w:sz w:val="28"/>
          <w:szCs w:val="28"/>
        </w:rPr>
        <w:br/>
        <w:t xml:space="preserve">(далее –  БНСО) 107 транспортных средств (45,3% от общего количества). </w:t>
      </w:r>
      <w:r w:rsidRPr="00690503">
        <w:rPr>
          <w:bCs/>
          <w:kern w:val="32"/>
          <w:sz w:val="28"/>
          <w:szCs w:val="28"/>
        </w:rPr>
        <w:br/>
        <w:t>В МНИС ГЛОНАСС за отчетный период поступали данные от 28 транспортных средств (26,1% от общего количества). Требуется оснащение 150 БНСО и 130</w:t>
      </w:r>
      <w:r w:rsidRPr="00690503">
        <w:rPr>
          <w:bCs/>
          <w:kern w:val="32"/>
          <w:sz w:val="28"/>
          <w:szCs w:val="28"/>
          <w:lang w:val="en-US"/>
        </w:rPr>
        <w:t>SIM</w:t>
      </w:r>
      <w:r w:rsidRPr="00690503">
        <w:rPr>
          <w:bCs/>
          <w:kern w:val="32"/>
          <w:sz w:val="28"/>
          <w:szCs w:val="28"/>
        </w:rPr>
        <w:t>-картами. Количество функционирующих автоматизированных рабочих мест (далее – АРМ) МНИС ГЛОНАСС - 10 (31% от планируемого).</w:t>
      </w:r>
    </w:p>
    <w:p w:rsidR="009B1816" w:rsidRPr="00690503" w:rsidRDefault="009B1816" w:rsidP="009B1816">
      <w:pPr>
        <w:shd w:val="clear" w:color="auto" w:fill="FFFFFF"/>
        <w:spacing w:line="228" w:lineRule="auto"/>
        <w:ind w:firstLine="709"/>
        <w:jc w:val="both"/>
        <w:rPr>
          <w:bCs/>
          <w:sz w:val="28"/>
          <w:szCs w:val="28"/>
        </w:rPr>
      </w:pPr>
      <w:r w:rsidRPr="00690503">
        <w:rPr>
          <w:bCs/>
          <w:sz w:val="28"/>
          <w:szCs w:val="28"/>
        </w:rPr>
        <w:t>Сведения об информационных системах и ресурсах, используемых в деятельности органов управления РСЧС, с учетом ведомственных систем мониторинга, прогнозирования и поддержки принятия решений территориальной подсистемы РСЧС содержат</w:t>
      </w:r>
      <w:r w:rsidRPr="00690503">
        <w:rPr>
          <w:bCs/>
          <w:sz w:val="28"/>
          <w:szCs w:val="28"/>
        </w:rPr>
        <w:tab/>
        <w:t>более 90 информационных систем и ресурсов.</w:t>
      </w:r>
    </w:p>
    <w:p w:rsidR="009B1816" w:rsidRPr="00690503" w:rsidRDefault="009B1816" w:rsidP="009B1816">
      <w:pPr>
        <w:shd w:val="clear" w:color="auto" w:fill="FFFFFF"/>
        <w:spacing w:line="228" w:lineRule="auto"/>
        <w:ind w:firstLine="709"/>
        <w:jc w:val="both"/>
        <w:rPr>
          <w:bCs/>
          <w:sz w:val="28"/>
          <w:szCs w:val="28"/>
        </w:rPr>
      </w:pPr>
      <w:r w:rsidRPr="00690503">
        <w:rPr>
          <w:bCs/>
          <w:sz w:val="28"/>
          <w:szCs w:val="28"/>
        </w:rPr>
        <w:t xml:space="preserve">23 информационные системы МЧС России; </w:t>
      </w:r>
    </w:p>
    <w:p w:rsidR="009B1816" w:rsidRPr="00690503" w:rsidRDefault="009B1816" w:rsidP="009B1816">
      <w:pPr>
        <w:shd w:val="clear" w:color="auto" w:fill="FFFFFF"/>
        <w:spacing w:line="228" w:lineRule="auto"/>
        <w:ind w:firstLine="709"/>
        <w:jc w:val="both"/>
        <w:rPr>
          <w:bCs/>
          <w:sz w:val="28"/>
          <w:szCs w:val="28"/>
        </w:rPr>
      </w:pPr>
      <w:r w:rsidRPr="00690503">
        <w:rPr>
          <w:bCs/>
          <w:sz w:val="28"/>
          <w:szCs w:val="28"/>
        </w:rPr>
        <w:t xml:space="preserve">39 информационных систем органов управления Ф и ТП РСЧС; </w:t>
      </w:r>
    </w:p>
    <w:p w:rsidR="009B1816" w:rsidRPr="00690503" w:rsidRDefault="009B1816" w:rsidP="009B1816">
      <w:pPr>
        <w:shd w:val="clear" w:color="auto" w:fill="FFFFFF"/>
        <w:spacing w:line="228" w:lineRule="auto"/>
        <w:ind w:firstLine="709"/>
        <w:jc w:val="both"/>
        <w:rPr>
          <w:bCs/>
          <w:sz w:val="28"/>
          <w:szCs w:val="28"/>
        </w:rPr>
      </w:pPr>
      <w:r w:rsidRPr="00690503">
        <w:rPr>
          <w:bCs/>
          <w:sz w:val="28"/>
          <w:szCs w:val="28"/>
        </w:rPr>
        <w:t>более 30 открытых информационных ресурсов сети интернет.</w:t>
      </w:r>
    </w:p>
    <w:p w:rsidR="009B1816" w:rsidRPr="00690503" w:rsidRDefault="009B1816" w:rsidP="009B1816">
      <w:pPr>
        <w:shd w:val="clear" w:color="auto" w:fill="FFFFFF"/>
        <w:spacing w:line="228" w:lineRule="auto"/>
        <w:ind w:firstLine="709"/>
        <w:jc w:val="both"/>
        <w:rPr>
          <w:bCs/>
          <w:sz w:val="28"/>
          <w:szCs w:val="28"/>
        </w:rPr>
      </w:pPr>
      <w:r w:rsidRPr="00690503">
        <w:rPr>
          <w:bCs/>
          <w:sz w:val="28"/>
          <w:szCs w:val="28"/>
        </w:rPr>
        <w:t>Порядок использования специалистами ЦУКС территориального органа МЧС России информационных ресурсов и систем при предупреждении и реагировании на ЧС (происшествия) определен приказами Главного управления от 29.11.2016 № 795 «О назначении должностных лиц, ответственных за работу с информационными системами и ресурсами», от 25.12.2019 № 704 «Об организации оперативной дежурной службы в центре управления в кризисных ситуациях Главного управления МЧС России по Воронежской области на 2020 год».</w:t>
      </w:r>
    </w:p>
    <w:p w:rsidR="009B1816" w:rsidRPr="00690503" w:rsidRDefault="009B1816" w:rsidP="009B1816">
      <w:pPr>
        <w:shd w:val="clear" w:color="auto" w:fill="FFFFFF"/>
        <w:spacing w:line="228" w:lineRule="auto"/>
        <w:ind w:firstLine="709"/>
        <w:jc w:val="both"/>
        <w:rPr>
          <w:bCs/>
          <w:sz w:val="28"/>
          <w:szCs w:val="28"/>
        </w:rPr>
      </w:pPr>
      <w:r w:rsidRPr="00690503">
        <w:rPr>
          <w:bCs/>
          <w:sz w:val="28"/>
          <w:szCs w:val="28"/>
        </w:rPr>
        <w:t>В отчетном периоде при реагировании на ЧС (происшествия) осуществлялось применение информационных систем и ресурсов в оперативной деятельности, продемонстрированы навыки работы по подготовке и оформлению моделей развития ЧС продемонстрированы путем представления скриншотов в отчетных документах.</w:t>
      </w:r>
    </w:p>
    <w:p w:rsidR="009B1816" w:rsidRPr="00690503" w:rsidRDefault="009B1816" w:rsidP="009B1816">
      <w:pPr>
        <w:shd w:val="clear" w:color="auto" w:fill="FFFFFF"/>
        <w:spacing w:line="228" w:lineRule="auto"/>
        <w:ind w:firstLine="709"/>
        <w:jc w:val="both"/>
        <w:rPr>
          <w:bCs/>
          <w:sz w:val="28"/>
          <w:szCs w:val="28"/>
        </w:rPr>
      </w:pPr>
      <w:r w:rsidRPr="00690503">
        <w:rPr>
          <w:bCs/>
          <w:sz w:val="28"/>
          <w:szCs w:val="28"/>
        </w:rPr>
        <w:t>Разработаны и утверждены следующие руководящие документы по вопросам создания и ведения баз данных оперативной и плановой информации:</w:t>
      </w:r>
    </w:p>
    <w:p w:rsidR="009B1816" w:rsidRPr="00690503" w:rsidRDefault="009B1816" w:rsidP="009B1816">
      <w:pPr>
        <w:shd w:val="clear" w:color="auto" w:fill="FFFFFF"/>
        <w:spacing w:line="228" w:lineRule="auto"/>
        <w:ind w:firstLine="709"/>
        <w:jc w:val="both"/>
        <w:rPr>
          <w:bCs/>
          <w:sz w:val="28"/>
          <w:szCs w:val="28"/>
        </w:rPr>
      </w:pPr>
      <w:r w:rsidRPr="00690503">
        <w:rPr>
          <w:bCs/>
          <w:sz w:val="28"/>
          <w:szCs w:val="28"/>
        </w:rPr>
        <w:t>приказ Главного управления МЧС России по Воронежской области от 27.10.2020 № 814 «О создании и ведении базы данных оперативной и плановой информации»;</w:t>
      </w:r>
    </w:p>
    <w:p w:rsidR="009B1816" w:rsidRPr="00690503" w:rsidRDefault="009B1816" w:rsidP="009B1816">
      <w:pPr>
        <w:shd w:val="clear" w:color="auto" w:fill="FFFFFF"/>
        <w:spacing w:line="228" w:lineRule="auto"/>
        <w:ind w:firstLine="709"/>
        <w:jc w:val="both"/>
        <w:rPr>
          <w:bCs/>
          <w:sz w:val="28"/>
          <w:szCs w:val="28"/>
        </w:rPr>
      </w:pPr>
      <w:r w:rsidRPr="00690503">
        <w:rPr>
          <w:bCs/>
          <w:sz w:val="28"/>
          <w:szCs w:val="28"/>
        </w:rPr>
        <w:t>приказ Главного управления от 08.10.2019 № 538 «О назначении администратора информационной безопасности Многоуровневого сегмента автоматизированной информационно-управляющей системы РСЧС-2030».</w:t>
      </w:r>
    </w:p>
    <w:p w:rsidR="009B1816" w:rsidRPr="00690503" w:rsidRDefault="009B1816" w:rsidP="009B1816">
      <w:pPr>
        <w:shd w:val="clear" w:color="auto" w:fill="FFFFFF"/>
        <w:spacing w:line="228" w:lineRule="auto"/>
        <w:ind w:firstLine="709"/>
        <w:jc w:val="both"/>
        <w:rPr>
          <w:bCs/>
          <w:sz w:val="28"/>
          <w:szCs w:val="28"/>
        </w:rPr>
      </w:pPr>
      <w:r w:rsidRPr="00690503">
        <w:rPr>
          <w:bCs/>
          <w:sz w:val="28"/>
          <w:szCs w:val="28"/>
        </w:rPr>
        <w:t xml:space="preserve">В рамках работы с автоматизированной базой данных паспортов территорий АИУС РСЧС разработаны и ведутся карточки 1 (100%) административно - территориальной единицы (муниципальных районов 31 (100 %), городских округов 3 (100%), муниципальных образований 1731 (100 %), потенциально опасных объектов 11 (100%), объектов с массовым пребыванием людей 60 (100%), социально - значимых объектов 1297 (100%), склады МО 2 (100%), котельные 1554 (100%), полигоны, свалки (ТБО) 83 (100%). </w:t>
      </w:r>
    </w:p>
    <w:p w:rsidR="009B1816" w:rsidRPr="00690503" w:rsidRDefault="009B1816" w:rsidP="009B1816">
      <w:pPr>
        <w:shd w:val="clear" w:color="auto" w:fill="FFFFFF"/>
        <w:spacing w:line="228" w:lineRule="auto"/>
        <w:ind w:firstLine="709"/>
        <w:jc w:val="both"/>
        <w:rPr>
          <w:bCs/>
          <w:sz w:val="28"/>
          <w:szCs w:val="28"/>
        </w:rPr>
      </w:pPr>
      <w:r w:rsidRPr="00690503">
        <w:rPr>
          <w:bCs/>
          <w:sz w:val="28"/>
          <w:szCs w:val="28"/>
        </w:rPr>
        <w:lastRenderedPageBreak/>
        <w:t>В соответствии с требованиями заведены и корректируются карточки объектов социального назначения, экономики и инфраструктуры и т.д. Всего внесена информация о 7716 объектах (100%).</w:t>
      </w:r>
    </w:p>
    <w:p w:rsidR="009B1816" w:rsidRPr="003818BB" w:rsidRDefault="009B1816" w:rsidP="009B1816">
      <w:pPr>
        <w:spacing w:line="228" w:lineRule="auto"/>
        <w:ind w:firstLine="709"/>
        <w:jc w:val="both"/>
        <w:rPr>
          <w:rFonts w:eastAsiaTheme="minorEastAsia"/>
          <w:bCs/>
          <w:kern w:val="32"/>
          <w:sz w:val="28"/>
          <w:szCs w:val="28"/>
        </w:rPr>
      </w:pPr>
      <w:r w:rsidRPr="003818BB">
        <w:rPr>
          <w:rFonts w:eastAsiaTheme="minorEastAsia"/>
          <w:bCs/>
          <w:kern w:val="32"/>
          <w:sz w:val="28"/>
          <w:szCs w:val="28"/>
        </w:rPr>
        <w:t>Подготовлено 10 трехмерных моделей за отчетный период, из них:</w:t>
      </w:r>
    </w:p>
    <w:p w:rsidR="009B1816" w:rsidRPr="003818BB" w:rsidRDefault="009B1816" w:rsidP="009B1816">
      <w:pPr>
        <w:spacing w:line="228" w:lineRule="auto"/>
        <w:ind w:firstLine="709"/>
        <w:jc w:val="both"/>
        <w:rPr>
          <w:rFonts w:eastAsiaTheme="minorEastAsia"/>
          <w:bCs/>
          <w:kern w:val="32"/>
          <w:sz w:val="28"/>
          <w:szCs w:val="28"/>
        </w:rPr>
      </w:pPr>
      <w:r w:rsidRPr="003818BB">
        <w:rPr>
          <w:rFonts w:eastAsiaTheme="minorEastAsia"/>
          <w:bCs/>
          <w:kern w:val="32"/>
          <w:sz w:val="28"/>
          <w:szCs w:val="28"/>
        </w:rPr>
        <w:t xml:space="preserve">на ПОО 5 (с </w:t>
      </w:r>
      <w:r w:rsidRPr="003818BB">
        <w:rPr>
          <w:rFonts w:eastAsiaTheme="minorEastAsia"/>
          <w:sz w:val="28"/>
          <w:szCs w:val="28"/>
        </w:rPr>
        <w:t>нарастающим итогом - 118, 100% от общего количества</w:t>
      </w:r>
      <w:r w:rsidRPr="003818BB">
        <w:rPr>
          <w:rFonts w:eastAsiaTheme="minorEastAsia"/>
          <w:bCs/>
          <w:kern w:val="32"/>
          <w:sz w:val="28"/>
          <w:szCs w:val="28"/>
        </w:rPr>
        <w:t>);</w:t>
      </w:r>
    </w:p>
    <w:p w:rsidR="009B1816" w:rsidRPr="003818BB" w:rsidRDefault="009B1816" w:rsidP="009B1816">
      <w:pPr>
        <w:spacing w:line="228" w:lineRule="auto"/>
        <w:ind w:firstLine="709"/>
        <w:jc w:val="both"/>
        <w:rPr>
          <w:rFonts w:eastAsiaTheme="minorEastAsia"/>
          <w:bCs/>
          <w:kern w:val="32"/>
          <w:sz w:val="28"/>
          <w:szCs w:val="28"/>
        </w:rPr>
      </w:pPr>
      <w:r w:rsidRPr="003818BB">
        <w:rPr>
          <w:rFonts w:eastAsiaTheme="minorEastAsia"/>
          <w:bCs/>
          <w:kern w:val="32"/>
          <w:sz w:val="28"/>
          <w:szCs w:val="28"/>
        </w:rPr>
        <w:t>на объекты с массовым пребыванием людей – 5 (</w:t>
      </w:r>
      <w:r w:rsidRPr="003818BB">
        <w:rPr>
          <w:rFonts w:eastAsiaTheme="minorEastAsia"/>
          <w:sz w:val="28"/>
          <w:szCs w:val="28"/>
        </w:rPr>
        <w:t xml:space="preserve">нарастающим итогом </w:t>
      </w:r>
      <w:r w:rsidRPr="003818BB">
        <w:rPr>
          <w:rFonts w:eastAsiaTheme="minorEastAsia"/>
          <w:sz w:val="28"/>
          <w:szCs w:val="28"/>
        </w:rPr>
        <w:br/>
        <w:t>143, 100 % от общего количества</w:t>
      </w:r>
      <w:r w:rsidRPr="003818BB">
        <w:rPr>
          <w:rFonts w:eastAsiaTheme="minorEastAsia"/>
          <w:bCs/>
          <w:kern w:val="32"/>
          <w:sz w:val="28"/>
          <w:szCs w:val="28"/>
        </w:rPr>
        <w:t>).</w:t>
      </w:r>
    </w:p>
    <w:p w:rsidR="009B1816" w:rsidRPr="00690503" w:rsidRDefault="009B1816" w:rsidP="009B1816">
      <w:pPr>
        <w:shd w:val="clear" w:color="auto" w:fill="FFFFFF"/>
        <w:spacing w:line="228" w:lineRule="auto"/>
        <w:ind w:firstLine="709"/>
        <w:jc w:val="both"/>
        <w:rPr>
          <w:bCs/>
          <w:sz w:val="28"/>
          <w:szCs w:val="28"/>
        </w:rPr>
      </w:pPr>
      <w:r w:rsidRPr="00690503">
        <w:rPr>
          <w:bCs/>
          <w:sz w:val="28"/>
          <w:szCs w:val="28"/>
        </w:rPr>
        <w:t xml:space="preserve">За отчетный период подготовлено и направлено в заинтересованное структурное подразделение центрального аппарата МЧС России </w:t>
      </w:r>
      <w:r>
        <w:rPr>
          <w:bCs/>
          <w:sz w:val="28"/>
          <w:szCs w:val="28"/>
        </w:rPr>
        <w:t>262</w:t>
      </w:r>
      <w:r w:rsidRPr="00690503">
        <w:rPr>
          <w:bCs/>
          <w:sz w:val="28"/>
          <w:szCs w:val="28"/>
        </w:rPr>
        <w:t xml:space="preserve"> модели развития чрезвычайных ситуаций по чрезвычайным ситуациям, происшествиям и прогнозу.</w:t>
      </w:r>
    </w:p>
    <w:p w:rsidR="009B1816" w:rsidRPr="00690503" w:rsidRDefault="009B1816" w:rsidP="009B1816"/>
    <w:p w:rsidR="009B1816" w:rsidRPr="006620FD" w:rsidRDefault="009B1816" w:rsidP="009B1816">
      <w:pPr>
        <w:pStyle w:val="4"/>
      </w:pPr>
      <w:r w:rsidRPr="006620FD">
        <w:t>2.8. Организация работы по наполнению раздела «Оперативная информация» официального сайта Главного управления</w:t>
      </w:r>
    </w:p>
    <w:p w:rsidR="009B1816" w:rsidRPr="006620FD" w:rsidRDefault="009B1816" w:rsidP="009B1816">
      <w:pPr>
        <w:rPr>
          <w:sz w:val="20"/>
          <w:szCs w:val="20"/>
        </w:rPr>
      </w:pPr>
    </w:p>
    <w:p w:rsidR="009B1816" w:rsidRPr="006620FD" w:rsidRDefault="009B1816" w:rsidP="009B1816">
      <w:pPr>
        <w:spacing w:line="228" w:lineRule="auto"/>
        <w:ind w:firstLine="709"/>
        <w:jc w:val="both"/>
        <w:rPr>
          <w:bCs/>
          <w:kern w:val="32"/>
          <w:sz w:val="28"/>
          <w:szCs w:val="28"/>
        </w:rPr>
      </w:pPr>
      <w:r w:rsidRPr="006620FD">
        <w:rPr>
          <w:bCs/>
          <w:kern w:val="32"/>
          <w:sz w:val="28"/>
          <w:szCs w:val="28"/>
        </w:rPr>
        <w:t xml:space="preserve">Наполнение раздела «Оперативная информация» официального сайта </w:t>
      </w:r>
      <w:r w:rsidRPr="006620FD">
        <w:rPr>
          <w:bCs/>
          <w:kern w:val="32"/>
          <w:sz w:val="28"/>
          <w:szCs w:val="28"/>
        </w:rPr>
        <w:br/>
        <w:t xml:space="preserve">Главного управления ведется в суточном режиме специалистом </w:t>
      </w:r>
      <w:r w:rsidRPr="006620FD">
        <w:rPr>
          <w:bCs/>
          <w:kern w:val="32"/>
          <w:sz w:val="28"/>
          <w:szCs w:val="28"/>
        </w:rPr>
        <w:br/>
        <w:t>информационного обеспечения оперативной деятельности (СМИ) в составе оперативной дежурной смены ЦУКС (АРМ-10).</w:t>
      </w:r>
    </w:p>
    <w:p w:rsidR="009B1816" w:rsidRPr="006620FD" w:rsidRDefault="009B1816" w:rsidP="009B1816">
      <w:pPr>
        <w:spacing w:line="228" w:lineRule="auto"/>
        <w:ind w:firstLine="709"/>
        <w:jc w:val="both"/>
        <w:rPr>
          <w:bCs/>
          <w:kern w:val="32"/>
          <w:sz w:val="28"/>
          <w:szCs w:val="28"/>
        </w:rPr>
      </w:pPr>
      <w:r w:rsidRPr="006620FD">
        <w:rPr>
          <w:bCs/>
          <w:kern w:val="32"/>
          <w:sz w:val="28"/>
          <w:szCs w:val="28"/>
        </w:rPr>
        <w:t>Количество сообщений в разделе «Оперативная информация», размещенных на сайте Главного управления, 402 (АППГ-</w:t>
      </w:r>
      <w:r>
        <w:rPr>
          <w:bCs/>
          <w:kern w:val="32"/>
          <w:sz w:val="28"/>
          <w:szCs w:val="28"/>
        </w:rPr>
        <w:t xml:space="preserve"> </w:t>
      </w:r>
      <w:r w:rsidRPr="006620FD">
        <w:rPr>
          <w:bCs/>
          <w:kern w:val="32"/>
          <w:sz w:val="28"/>
          <w:szCs w:val="28"/>
        </w:rPr>
        <w:t>366), из них:</w:t>
      </w:r>
    </w:p>
    <w:p w:rsidR="009B1816" w:rsidRPr="006620FD" w:rsidRDefault="009B1816" w:rsidP="009B1816">
      <w:pPr>
        <w:spacing w:line="228" w:lineRule="auto"/>
        <w:ind w:firstLine="709"/>
        <w:jc w:val="both"/>
        <w:rPr>
          <w:bCs/>
          <w:kern w:val="32"/>
          <w:sz w:val="28"/>
          <w:szCs w:val="28"/>
        </w:rPr>
      </w:pPr>
      <w:r w:rsidRPr="006620FD">
        <w:rPr>
          <w:bCs/>
          <w:kern w:val="32"/>
          <w:sz w:val="28"/>
          <w:szCs w:val="28"/>
        </w:rPr>
        <w:t>284 (АППГ</w:t>
      </w:r>
      <w:r>
        <w:rPr>
          <w:bCs/>
          <w:kern w:val="32"/>
          <w:sz w:val="28"/>
          <w:szCs w:val="28"/>
        </w:rPr>
        <w:t xml:space="preserve"> </w:t>
      </w:r>
      <w:r w:rsidRPr="006620FD">
        <w:rPr>
          <w:bCs/>
          <w:kern w:val="32"/>
          <w:sz w:val="28"/>
          <w:szCs w:val="28"/>
        </w:rPr>
        <w:t>-</w:t>
      </w:r>
      <w:r>
        <w:rPr>
          <w:bCs/>
          <w:kern w:val="32"/>
          <w:sz w:val="28"/>
          <w:szCs w:val="28"/>
        </w:rPr>
        <w:t xml:space="preserve"> </w:t>
      </w:r>
      <w:r w:rsidRPr="006620FD">
        <w:rPr>
          <w:bCs/>
          <w:kern w:val="32"/>
          <w:sz w:val="28"/>
          <w:szCs w:val="28"/>
        </w:rPr>
        <w:t>254) по оперативным событиям (ЧС);</w:t>
      </w:r>
    </w:p>
    <w:p w:rsidR="009B1816" w:rsidRPr="006620FD" w:rsidRDefault="009B1816" w:rsidP="009B1816">
      <w:pPr>
        <w:spacing w:line="228" w:lineRule="auto"/>
        <w:ind w:firstLine="709"/>
        <w:jc w:val="both"/>
        <w:rPr>
          <w:bCs/>
          <w:kern w:val="32"/>
          <w:sz w:val="28"/>
          <w:szCs w:val="28"/>
        </w:rPr>
      </w:pPr>
      <w:r w:rsidRPr="006620FD">
        <w:rPr>
          <w:bCs/>
          <w:kern w:val="32"/>
          <w:sz w:val="28"/>
          <w:szCs w:val="28"/>
        </w:rPr>
        <w:t>90 (АППГ</w:t>
      </w:r>
      <w:r>
        <w:rPr>
          <w:bCs/>
          <w:kern w:val="32"/>
          <w:sz w:val="28"/>
          <w:szCs w:val="28"/>
        </w:rPr>
        <w:t xml:space="preserve"> </w:t>
      </w:r>
      <w:r w:rsidRPr="006620FD">
        <w:rPr>
          <w:bCs/>
          <w:kern w:val="32"/>
          <w:sz w:val="28"/>
          <w:szCs w:val="28"/>
        </w:rPr>
        <w:t>-</w:t>
      </w:r>
      <w:r>
        <w:rPr>
          <w:bCs/>
          <w:kern w:val="32"/>
          <w:sz w:val="28"/>
          <w:szCs w:val="28"/>
        </w:rPr>
        <w:t xml:space="preserve"> </w:t>
      </w:r>
      <w:r w:rsidRPr="006620FD">
        <w:rPr>
          <w:bCs/>
          <w:kern w:val="32"/>
          <w:sz w:val="28"/>
          <w:szCs w:val="28"/>
        </w:rPr>
        <w:t>91) по ежедневному оперативному прогнозу;</w:t>
      </w:r>
    </w:p>
    <w:p w:rsidR="009B1816" w:rsidRPr="006620FD" w:rsidRDefault="009B1816" w:rsidP="009B1816">
      <w:pPr>
        <w:spacing w:line="228" w:lineRule="auto"/>
        <w:ind w:firstLine="709"/>
        <w:jc w:val="both"/>
        <w:rPr>
          <w:bCs/>
          <w:kern w:val="32"/>
          <w:sz w:val="28"/>
          <w:szCs w:val="28"/>
        </w:rPr>
      </w:pPr>
      <w:r w:rsidRPr="006620FD">
        <w:rPr>
          <w:bCs/>
          <w:kern w:val="32"/>
          <w:sz w:val="28"/>
          <w:szCs w:val="28"/>
        </w:rPr>
        <w:t>28 (АППГ</w:t>
      </w:r>
      <w:r>
        <w:rPr>
          <w:bCs/>
          <w:kern w:val="32"/>
          <w:sz w:val="28"/>
          <w:szCs w:val="28"/>
        </w:rPr>
        <w:t xml:space="preserve"> </w:t>
      </w:r>
      <w:r w:rsidRPr="006620FD">
        <w:rPr>
          <w:bCs/>
          <w:kern w:val="32"/>
          <w:sz w:val="28"/>
          <w:szCs w:val="28"/>
        </w:rPr>
        <w:t>-</w:t>
      </w:r>
      <w:r>
        <w:rPr>
          <w:bCs/>
          <w:kern w:val="32"/>
          <w:sz w:val="28"/>
          <w:szCs w:val="28"/>
        </w:rPr>
        <w:t xml:space="preserve"> </w:t>
      </w:r>
      <w:r w:rsidRPr="006620FD">
        <w:rPr>
          <w:bCs/>
          <w:kern w:val="32"/>
          <w:sz w:val="28"/>
          <w:szCs w:val="28"/>
        </w:rPr>
        <w:t>21) по экстренному предупреждению.</w:t>
      </w:r>
    </w:p>
    <w:p w:rsidR="009B1816" w:rsidRPr="006620FD" w:rsidRDefault="009B1816" w:rsidP="009B1816">
      <w:pPr>
        <w:ind w:firstLine="709"/>
        <w:jc w:val="both"/>
        <w:rPr>
          <w:bCs/>
          <w:sz w:val="28"/>
          <w:szCs w:val="28"/>
        </w:rPr>
      </w:pPr>
      <w:r w:rsidRPr="006620FD">
        <w:rPr>
          <w:bCs/>
          <w:sz w:val="28"/>
          <w:szCs w:val="28"/>
        </w:rPr>
        <w:t xml:space="preserve">Количество сообщений, размещенных на официальном сайте </w:t>
      </w:r>
      <w:r>
        <w:rPr>
          <w:bCs/>
          <w:sz w:val="28"/>
          <w:szCs w:val="28"/>
        </w:rPr>
        <w:t>Главного управления,</w:t>
      </w:r>
      <w:r w:rsidRPr="006620FD">
        <w:rPr>
          <w:bCs/>
          <w:sz w:val="28"/>
          <w:szCs w:val="28"/>
        </w:rPr>
        <w:t xml:space="preserve"> соответствует количеству ЧС (оперативных событий).</w:t>
      </w:r>
    </w:p>
    <w:p w:rsidR="009B1816" w:rsidRPr="006620FD" w:rsidRDefault="009B1816" w:rsidP="009B1816">
      <w:pPr>
        <w:spacing w:line="228" w:lineRule="auto"/>
        <w:ind w:firstLine="709"/>
        <w:jc w:val="both"/>
        <w:rPr>
          <w:rFonts w:eastAsiaTheme="minorEastAsia"/>
          <w:bCs/>
          <w:kern w:val="32"/>
          <w:sz w:val="28"/>
          <w:szCs w:val="28"/>
        </w:rPr>
      </w:pPr>
      <w:r w:rsidRPr="006620FD">
        <w:rPr>
          <w:rFonts w:eastAsiaTheme="minorEastAsia"/>
          <w:bCs/>
          <w:kern w:val="32"/>
          <w:sz w:val="28"/>
          <w:szCs w:val="28"/>
        </w:rPr>
        <w:br w:type="page"/>
      </w:r>
    </w:p>
    <w:p w:rsidR="009B1816" w:rsidRPr="00083EB7" w:rsidRDefault="009B1816" w:rsidP="009B1816">
      <w:pPr>
        <w:pStyle w:val="3"/>
        <w:rPr>
          <w:rFonts w:cs="Times New Roman"/>
        </w:rPr>
      </w:pPr>
      <w:bookmarkStart w:id="6" w:name="_3._Организация_пожаротушения_1"/>
      <w:bookmarkEnd w:id="6"/>
      <w:r w:rsidRPr="00083EB7">
        <w:rPr>
          <w:rFonts w:cs="Times New Roman"/>
        </w:rPr>
        <w:lastRenderedPageBreak/>
        <w:t>3. Организация пожаротушения и проведение аварийно-спасательных работ</w:t>
      </w:r>
    </w:p>
    <w:p w:rsidR="009B1816" w:rsidRPr="00083EB7" w:rsidRDefault="009B1816" w:rsidP="009B1816">
      <w:pPr>
        <w:jc w:val="center"/>
        <w:rPr>
          <w:b/>
          <w:iCs/>
          <w:sz w:val="28"/>
          <w:szCs w:val="28"/>
        </w:rPr>
      </w:pPr>
    </w:p>
    <w:p w:rsidR="009B1816" w:rsidRPr="00083EB7" w:rsidRDefault="009B1816" w:rsidP="009B1816">
      <w:pPr>
        <w:pStyle w:val="4"/>
        <w:rPr>
          <w:rFonts w:cs="Times New Roman"/>
        </w:rPr>
      </w:pPr>
      <w:r w:rsidRPr="00083EB7">
        <w:rPr>
          <w:rFonts w:cs="Times New Roman"/>
          <w:szCs w:val="28"/>
        </w:rPr>
        <w:t xml:space="preserve">3.1. Условия эффективного применения сил и средств гарнизонов </w:t>
      </w:r>
      <w:r w:rsidRPr="00083EB7">
        <w:rPr>
          <w:rFonts w:cs="Times New Roman"/>
          <w:szCs w:val="28"/>
        </w:rPr>
        <w:br/>
        <w:t xml:space="preserve">при тушении пожаров и проведении </w:t>
      </w:r>
      <w:r w:rsidRPr="00083EB7">
        <w:rPr>
          <w:rFonts w:cs="Times New Roman"/>
        </w:rPr>
        <w:t>аварийно-спасательных работ</w:t>
      </w:r>
    </w:p>
    <w:p w:rsidR="009B1816" w:rsidRPr="00083EB7" w:rsidRDefault="009B1816" w:rsidP="009B1816"/>
    <w:p w:rsidR="009B1816" w:rsidRPr="00083EB7" w:rsidRDefault="009B1816" w:rsidP="009B1816">
      <w:pPr>
        <w:pStyle w:val="5"/>
      </w:pPr>
      <w:r w:rsidRPr="00083EB7">
        <w:rPr>
          <w:rFonts w:cs="Times New Roman"/>
        </w:rPr>
        <w:t xml:space="preserve">3.1.1. Состояние организации пожаротушения и проведения </w:t>
      </w:r>
      <w:r w:rsidRPr="00083EB7">
        <w:rPr>
          <w:rFonts w:cs="Times New Roman"/>
        </w:rPr>
        <w:br/>
        <w:t>аварийно-спасательных работ</w:t>
      </w:r>
    </w:p>
    <w:p w:rsidR="009B1816" w:rsidRPr="003812F6" w:rsidRDefault="009B1816" w:rsidP="009B1816">
      <w:pPr>
        <w:pStyle w:val="a3"/>
        <w:rPr>
          <w:color w:val="FF0000"/>
          <w:sz w:val="28"/>
        </w:rPr>
      </w:pPr>
    </w:p>
    <w:p w:rsidR="009B1816" w:rsidRPr="00D76842" w:rsidRDefault="009B1816" w:rsidP="009B1816">
      <w:pPr>
        <w:pStyle w:val="a3"/>
        <w:ind w:firstLine="709"/>
        <w:jc w:val="both"/>
        <w:rPr>
          <w:color w:val="1A1A1A" w:themeColor="background1" w:themeShade="1A"/>
          <w:sz w:val="28"/>
        </w:rPr>
      </w:pPr>
      <w:r w:rsidRPr="00D76842">
        <w:rPr>
          <w:color w:val="1A1A1A" w:themeColor="background1" w:themeShade="1A"/>
          <w:sz w:val="28"/>
        </w:rPr>
        <w:t xml:space="preserve">Работа по реализации государственной политики в области организации </w:t>
      </w:r>
      <w:r>
        <w:rPr>
          <w:color w:val="1A1A1A" w:themeColor="background1" w:themeShade="1A"/>
          <w:sz w:val="28"/>
        </w:rPr>
        <w:t>тушения пожаров</w:t>
      </w:r>
      <w:r w:rsidRPr="00D76842">
        <w:rPr>
          <w:color w:val="1A1A1A" w:themeColor="background1" w:themeShade="1A"/>
          <w:sz w:val="28"/>
        </w:rPr>
        <w:t xml:space="preserve"> и проведения аварийно-спасательных работ организована в соответствии с федеральным законодательством и законодательством субъекта Российской Федерации в области пожарной безопасности, в том числе: </w:t>
      </w:r>
    </w:p>
    <w:p w:rsidR="009B1816" w:rsidRPr="00D76842" w:rsidRDefault="009B1816" w:rsidP="009B1816">
      <w:pPr>
        <w:pStyle w:val="ConsPlusTitle"/>
        <w:ind w:firstLine="708"/>
        <w:jc w:val="both"/>
        <w:rPr>
          <w:rFonts w:ascii="Times New Roman" w:hAnsi="Times New Roman" w:cs="Times New Roman"/>
          <w:b w:val="0"/>
          <w:color w:val="1A1A1A" w:themeColor="background1" w:themeShade="1A"/>
          <w:sz w:val="28"/>
        </w:rPr>
      </w:pPr>
      <w:r w:rsidRPr="00D76842">
        <w:rPr>
          <w:rFonts w:ascii="Times New Roman" w:hAnsi="Times New Roman" w:cs="Times New Roman"/>
          <w:b w:val="0"/>
          <w:color w:val="1A1A1A" w:themeColor="background1" w:themeShade="1A"/>
          <w:sz w:val="28"/>
        </w:rPr>
        <w:t>Федерального закона Российской Федерации от 21 декабря 1994 года                          № 69-ФЗ «О пожарной безопасности»;</w:t>
      </w:r>
    </w:p>
    <w:p w:rsidR="009B1816" w:rsidRPr="00D76842" w:rsidRDefault="009B1816" w:rsidP="009B1816">
      <w:pPr>
        <w:pStyle w:val="ConsPlusTitle"/>
        <w:ind w:firstLine="708"/>
        <w:jc w:val="both"/>
        <w:rPr>
          <w:rFonts w:ascii="Times New Roman" w:hAnsi="Times New Roman" w:cs="Times New Roman"/>
          <w:b w:val="0"/>
          <w:color w:val="1A1A1A" w:themeColor="background1" w:themeShade="1A"/>
          <w:sz w:val="28"/>
          <w:szCs w:val="28"/>
        </w:rPr>
      </w:pPr>
      <w:r w:rsidRPr="00D76842">
        <w:rPr>
          <w:rFonts w:ascii="Times New Roman" w:hAnsi="Times New Roman" w:cs="Times New Roman"/>
          <w:b w:val="0"/>
          <w:color w:val="1A1A1A" w:themeColor="background1" w:themeShade="1A"/>
          <w:sz w:val="28"/>
          <w:szCs w:val="28"/>
        </w:rPr>
        <w:t xml:space="preserve">законов Воронежской области от 02 декабря 1994 года № 87-ОЗ </w:t>
      </w:r>
      <w:r>
        <w:rPr>
          <w:rFonts w:ascii="Times New Roman" w:hAnsi="Times New Roman" w:cs="Times New Roman"/>
          <w:b w:val="0"/>
          <w:color w:val="1A1A1A" w:themeColor="background1" w:themeShade="1A"/>
          <w:sz w:val="28"/>
          <w:szCs w:val="28"/>
        </w:rPr>
        <w:t xml:space="preserve">                 </w:t>
      </w:r>
      <w:r w:rsidRPr="00D76842">
        <w:rPr>
          <w:rFonts w:ascii="Times New Roman" w:hAnsi="Times New Roman" w:cs="Times New Roman"/>
          <w:b w:val="0"/>
          <w:color w:val="1A1A1A" w:themeColor="background1" w:themeShade="1A"/>
          <w:sz w:val="28"/>
          <w:szCs w:val="28"/>
        </w:rPr>
        <w:t>«О пожарной безопасности в Воронежской области», от 05 декабря 2007 года № 144-ОЗ «Об аварийно-спасательных службах и аварийно-спасательных формированиях Воронежской области», от 11 июля 2011 года № 101-ОЗ «О мерах правовой и социальной защиты добровольных пожарных и работников добровольной пожарной охраны Воронежской области»;</w:t>
      </w:r>
    </w:p>
    <w:p w:rsidR="009B1816" w:rsidRPr="00D76842" w:rsidRDefault="009B1816" w:rsidP="009B1816">
      <w:pPr>
        <w:pStyle w:val="ConsPlusTitle"/>
        <w:ind w:firstLine="708"/>
        <w:jc w:val="both"/>
        <w:rPr>
          <w:rFonts w:ascii="Times New Roman" w:hAnsi="Times New Roman" w:cs="Times New Roman"/>
          <w:b w:val="0"/>
          <w:color w:val="1A1A1A" w:themeColor="background1" w:themeShade="1A"/>
          <w:sz w:val="28"/>
          <w:szCs w:val="28"/>
        </w:rPr>
      </w:pPr>
      <w:r w:rsidRPr="00D76842">
        <w:rPr>
          <w:rFonts w:ascii="Times New Roman" w:eastAsiaTheme="minorHAnsi" w:hAnsi="Times New Roman" w:cs="Times New Roman"/>
          <w:b w:val="0"/>
          <w:color w:val="1A1A1A" w:themeColor="background1" w:themeShade="1A"/>
          <w:sz w:val="28"/>
          <w:szCs w:val="28"/>
          <w:lang w:eastAsia="en-US"/>
        </w:rPr>
        <w:t xml:space="preserve">постановлений правительства Воронежской области от 18 ноября 2010 года № 997 «Об утверждении Положения о противопожарной службе Воронежской области Государственной противопожарной службы», от 09 августа 2013 года                    № 699 «Об утверждении Положения о территориальной комиссии правительства Воронежской области № 204 по аттестации аварийно-спасательных служб, аварийно-спасательных формирований, спасателей и граждан, приобретающих статус спасателей», от </w:t>
      </w:r>
      <w:r w:rsidRPr="00D76842">
        <w:rPr>
          <w:rFonts w:ascii="Times New Roman" w:hAnsi="Times New Roman" w:cs="Times New Roman"/>
          <w:b w:val="0"/>
          <w:color w:val="1A1A1A" w:themeColor="background1" w:themeShade="1A"/>
          <w:sz w:val="28"/>
          <w:szCs w:val="28"/>
        </w:rPr>
        <w:t>27</w:t>
      </w:r>
      <w:r>
        <w:rPr>
          <w:rFonts w:ascii="Times New Roman" w:hAnsi="Times New Roman" w:cs="Times New Roman"/>
          <w:b w:val="0"/>
          <w:color w:val="1A1A1A" w:themeColor="background1" w:themeShade="1A"/>
          <w:sz w:val="28"/>
          <w:szCs w:val="28"/>
        </w:rPr>
        <w:t xml:space="preserve"> </w:t>
      </w:r>
      <w:r w:rsidRPr="00D76842">
        <w:rPr>
          <w:rFonts w:ascii="Times New Roman" w:hAnsi="Times New Roman" w:cs="Times New Roman"/>
          <w:b w:val="0"/>
          <w:color w:val="1A1A1A" w:themeColor="background1" w:themeShade="1A"/>
          <w:sz w:val="28"/>
          <w:szCs w:val="28"/>
        </w:rPr>
        <w:t>декабря</w:t>
      </w:r>
      <w:r w:rsidRPr="00D76842">
        <w:rPr>
          <w:rFonts w:ascii="Times New Roman" w:eastAsiaTheme="minorHAnsi" w:hAnsi="Times New Roman" w:cs="Times New Roman"/>
          <w:b w:val="0"/>
          <w:color w:val="1A1A1A" w:themeColor="background1" w:themeShade="1A"/>
          <w:sz w:val="28"/>
          <w:szCs w:val="28"/>
          <w:lang w:eastAsia="en-US"/>
        </w:rPr>
        <w:t xml:space="preserve"> 201</w:t>
      </w:r>
      <w:r w:rsidRPr="00D76842">
        <w:rPr>
          <w:rFonts w:ascii="Times New Roman" w:hAnsi="Times New Roman" w:cs="Times New Roman"/>
          <w:b w:val="0"/>
          <w:color w:val="1A1A1A" w:themeColor="background1" w:themeShade="1A"/>
          <w:sz w:val="28"/>
          <w:szCs w:val="28"/>
        </w:rPr>
        <w:t>3</w:t>
      </w:r>
      <w:r w:rsidRPr="00D76842">
        <w:rPr>
          <w:rFonts w:ascii="Times New Roman" w:eastAsiaTheme="minorHAnsi" w:hAnsi="Times New Roman" w:cs="Times New Roman"/>
          <w:b w:val="0"/>
          <w:color w:val="1A1A1A" w:themeColor="background1" w:themeShade="1A"/>
          <w:sz w:val="28"/>
          <w:szCs w:val="28"/>
          <w:lang w:eastAsia="en-US"/>
        </w:rPr>
        <w:t xml:space="preserve"> года № </w:t>
      </w:r>
      <w:r w:rsidRPr="00D76842">
        <w:rPr>
          <w:rFonts w:ascii="Times New Roman" w:hAnsi="Times New Roman" w:cs="Times New Roman"/>
          <w:b w:val="0"/>
          <w:color w:val="1A1A1A" w:themeColor="background1" w:themeShade="1A"/>
          <w:sz w:val="28"/>
          <w:szCs w:val="28"/>
        </w:rPr>
        <w:t>1174 «Об утверждении Государственной программы Воронежской области «Защита населения и территории Воронежской области от чрезвычайных ситуаций, обеспечения пожарной безопасности и безопасности людей на водных объектах»;</w:t>
      </w:r>
    </w:p>
    <w:p w:rsidR="009B1816" w:rsidRPr="00D76842" w:rsidRDefault="009B1816" w:rsidP="009B1816">
      <w:pPr>
        <w:ind w:firstLine="709"/>
        <w:jc w:val="both"/>
        <w:rPr>
          <w:color w:val="1A1A1A" w:themeColor="background1" w:themeShade="1A"/>
          <w:sz w:val="28"/>
        </w:rPr>
      </w:pPr>
      <w:r w:rsidRPr="00D76842">
        <w:rPr>
          <w:color w:val="1A1A1A" w:themeColor="background1" w:themeShade="1A"/>
          <w:sz w:val="28"/>
          <w:szCs w:val="28"/>
        </w:rPr>
        <w:t>распоряжения Правительства Российской Федерации от 10 октября 2019 года № 2366-р, которым утверждено «Соглашение между Министерством Российской Федерации по делам гражданской обороны, чрезвычайным ситуациям и ликвидации последствий стихийных бедствий и Правительством Воронежской области о передаче Министерству Российской Федерации по делам гражданской обороны, чрезвычайным ситуациям и ликвидации последствий стихийных бедствий осуществления части полномочий  по сбору информаций в области защиты населения и территории от чрезвычайных ситуаций межмуниципального и регионального характера, организации тушения пожаров силами Государственной противопожарной службы».</w:t>
      </w:r>
    </w:p>
    <w:p w:rsidR="009B1816" w:rsidRPr="00D76842" w:rsidRDefault="009B1816" w:rsidP="009B1816">
      <w:pPr>
        <w:pStyle w:val="a3"/>
        <w:ind w:firstLine="708"/>
        <w:jc w:val="both"/>
        <w:rPr>
          <w:color w:val="1A1A1A" w:themeColor="background1" w:themeShade="1A"/>
          <w:sz w:val="28"/>
          <w:szCs w:val="28"/>
        </w:rPr>
      </w:pPr>
      <w:r w:rsidRPr="00D76842">
        <w:rPr>
          <w:color w:val="1A1A1A" w:themeColor="background1" w:themeShade="1A"/>
          <w:sz w:val="28"/>
          <w:szCs w:val="28"/>
        </w:rPr>
        <w:t xml:space="preserve">Внесение изменений в НПА Воронежской </w:t>
      </w:r>
      <w:r w:rsidRPr="00646368">
        <w:rPr>
          <w:color w:val="1A1A1A" w:themeColor="background1" w:themeShade="1A"/>
          <w:sz w:val="28"/>
          <w:szCs w:val="28"/>
        </w:rPr>
        <w:t>области в 1 квартале 2021 года</w:t>
      </w:r>
      <w:r w:rsidRPr="00D76842">
        <w:rPr>
          <w:color w:val="1A1A1A" w:themeColor="background1" w:themeShade="1A"/>
          <w:sz w:val="28"/>
          <w:szCs w:val="28"/>
        </w:rPr>
        <w:t xml:space="preserve"> не было.</w:t>
      </w:r>
    </w:p>
    <w:p w:rsidR="009B1816" w:rsidRPr="00D76842" w:rsidRDefault="009B1816" w:rsidP="009B1816">
      <w:pPr>
        <w:pStyle w:val="a3"/>
        <w:ind w:firstLine="708"/>
        <w:jc w:val="both"/>
        <w:rPr>
          <w:color w:val="1A1A1A" w:themeColor="background1" w:themeShade="1A"/>
          <w:sz w:val="28"/>
          <w:szCs w:val="28"/>
        </w:rPr>
      </w:pPr>
      <w:r w:rsidRPr="00D76842">
        <w:rPr>
          <w:color w:val="1A1A1A" w:themeColor="background1" w:themeShade="1A"/>
          <w:sz w:val="28"/>
          <w:szCs w:val="28"/>
        </w:rPr>
        <w:t xml:space="preserve">На территории Воронежской области действует Государственная программа Воронежской области </w:t>
      </w:r>
      <w:r>
        <w:rPr>
          <w:color w:val="1A1A1A" w:themeColor="background1" w:themeShade="1A"/>
          <w:sz w:val="28"/>
          <w:szCs w:val="28"/>
        </w:rPr>
        <w:t>«Защита населения и территории В</w:t>
      </w:r>
      <w:r w:rsidRPr="00D76842">
        <w:rPr>
          <w:color w:val="1A1A1A" w:themeColor="background1" w:themeShade="1A"/>
          <w:sz w:val="28"/>
          <w:szCs w:val="28"/>
        </w:rPr>
        <w:t xml:space="preserve">оронежской области от </w:t>
      </w:r>
      <w:r w:rsidRPr="00D76842">
        <w:rPr>
          <w:color w:val="1A1A1A" w:themeColor="background1" w:themeShade="1A"/>
          <w:sz w:val="28"/>
          <w:szCs w:val="28"/>
        </w:rPr>
        <w:lastRenderedPageBreak/>
        <w:t>чрезвычайных ситуаций, обеспечение пожарной безопасности и безопасности людей на водных объектах»</w:t>
      </w:r>
      <w:r>
        <w:rPr>
          <w:color w:val="1A1A1A" w:themeColor="background1" w:themeShade="1A"/>
          <w:sz w:val="28"/>
          <w:szCs w:val="28"/>
        </w:rPr>
        <w:t>,</w:t>
      </w:r>
      <w:r w:rsidRPr="00D76842">
        <w:rPr>
          <w:color w:val="1A1A1A" w:themeColor="background1" w:themeShade="1A"/>
          <w:sz w:val="28"/>
          <w:szCs w:val="28"/>
        </w:rPr>
        <w:t xml:space="preserve"> утвержденная постановлением правительства Воронежской области от 27 декабря 2013 года №</w:t>
      </w:r>
      <w:r>
        <w:rPr>
          <w:color w:val="1A1A1A" w:themeColor="background1" w:themeShade="1A"/>
          <w:sz w:val="28"/>
          <w:szCs w:val="28"/>
        </w:rPr>
        <w:t xml:space="preserve"> </w:t>
      </w:r>
      <w:r w:rsidRPr="00D76842">
        <w:rPr>
          <w:color w:val="1A1A1A" w:themeColor="background1" w:themeShade="1A"/>
          <w:sz w:val="28"/>
          <w:szCs w:val="28"/>
        </w:rPr>
        <w:t>1174.</w:t>
      </w:r>
    </w:p>
    <w:p w:rsidR="009B1816" w:rsidRPr="00D76842" w:rsidRDefault="009B1816" w:rsidP="009B1816">
      <w:pPr>
        <w:pStyle w:val="a3"/>
        <w:ind w:firstLine="709"/>
        <w:jc w:val="both"/>
        <w:rPr>
          <w:color w:val="1A1A1A" w:themeColor="background1" w:themeShade="1A"/>
          <w:sz w:val="28"/>
          <w:szCs w:val="28"/>
        </w:rPr>
      </w:pPr>
      <w:r w:rsidRPr="00D76842">
        <w:rPr>
          <w:color w:val="1A1A1A" w:themeColor="background1" w:themeShade="1A"/>
          <w:sz w:val="28"/>
          <w:szCs w:val="28"/>
        </w:rPr>
        <w:t>В целях повышения социально-экономической и правовой защищенности личного состава федеральной противопожарной службы Государственной противопожарной службы Главное управление вышло с предложением в правительство Воронежской области об установлении дополнительных льгот и гарантий по уплате транспортного налога, освобождению или снижению налога на имущество и землю.</w:t>
      </w:r>
    </w:p>
    <w:p w:rsidR="009B1816" w:rsidRPr="003812F6" w:rsidRDefault="009B1816" w:rsidP="009B1816">
      <w:pPr>
        <w:pStyle w:val="a3"/>
        <w:jc w:val="both"/>
        <w:rPr>
          <w:b/>
          <w:i/>
          <w:color w:val="FF0000"/>
          <w:sz w:val="28"/>
          <w:szCs w:val="28"/>
        </w:rPr>
      </w:pPr>
    </w:p>
    <w:p w:rsidR="009B1816" w:rsidRPr="00083EB7" w:rsidRDefault="009B1816" w:rsidP="009B1816">
      <w:pPr>
        <w:pStyle w:val="5"/>
      </w:pPr>
      <w:r w:rsidRPr="00083EB7">
        <w:t>3.1.2. Прикрытие территории субъекта Российской Федерации</w:t>
      </w:r>
    </w:p>
    <w:p w:rsidR="009B1816" w:rsidRPr="003812F6" w:rsidRDefault="009B1816" w:rsidP="009B1816">
      <w:pPr>
        <w:pStyle w:val="a3"/>
        <w:jc w:val="center"/>
        <w:rPr>
          <w:i/>
          <w:color w:val="FF0000"/>
          <w:sz w:val="28"/>
          <w:szCs w:val="28"/>
        </w:rPr>
      </w:pPr>
    </w:p>
    <w:p w:rsidR="009B1816" w:rsidRPr="00D76842" w:rsidRDefault="009B1816" w:rsidP="009B1816">
      <w:pPr>
        <w:pStyle w:val="a3"/>
        <w:ind w:firstLine="709"/>
        <w:jc w:val="both"/>
        <w:rPr>
          <w:color w:val="1A1A1A" w:themeColor="background1" w:themeShade="1A"/>
          <w:sz w:val="28"/>
          <w:szCs w:val="28"/>
        </w:rPr>
      </w:pPr>
      <w:r w:rsidRPr="00D76842">
        <w:rPr>
          <w:color w:val="1A1A1A" w:themeColor="background1" w:themeShade="1A"/>
          <w:sz w:val="28"/>
          <w:szCs w:val="28"/>
        </w:rPr>
        <w:t>Всего на территории Воронежской области находится 3 городских округа,                 28 городских поселений, 416 сельских поселений, которые объединяют                       32 городских населенных пункта и 1699 сельских населенных пунктов, в                         1570 населенных пунктах подразделения пожарной охраны не созданы, тушение пожаров в них осуществляется силами и средствами подразделений пожарной охраны, дислоцирующихся в близлежащих населенных пунктах.</w:t>
      </w:r>
    </w:p>
    <w:p w:rsidR="009B1816" w:rsidRPr="00D76842" w:rsidRDefault="009B1816" w:rsidP="009B1816">
      <w:pPr>
        <w:pStyle w:val="a3"/>
        <w:ind w:firstLine="709"/>
        <w:jc w:val="both"/>
        <w:rPr>
          <w:color w:val="1A1A1A" w:themeColor="background1" w:themeShade="1A"/>
          <w:sz w:val="28"/>
          <w:szCs w:val="28"/>
        </w:rPr>
      </w:pPr>
      <w:r w:rsidRPr="00D76842">
        <w:rPr>
          <w:color w:val="1A1A1A" w:themeColor="background1" w:themeShade="1A"/>
          <w:sz w:val="28"/>
          <w:szCs w:val="28"/>
        </w:rPr>
        <w:t>За пределом 10-минутного (город) и 20-минутного (село) реагирования сил пожарной охраны населенные пункты отсутствуют.</w:t>
      </w:r>
    </w:p>
    <w:p w:rsidR="009B1816" w:rsidRPr="00D76842" w:rsidRDefault="009B1816" w:rsidP="009B1816">
      <w:pPr>
        <w:pStyle w:val="a3"/>
        <w:ind w:firstLine="709"/>
        <w:jc w:val="both"/>
        <w:rPr>
          <w:sz w:val="28"/>
          <w:szCs w:val="28"/>
        </w:rPr>
      </w:pPr>
      <w:r w:rsidRPr="00D76842">
        <w:rPr>
          <w:sz w:val="28"/>
          <w:szCs w:val="28"/>
        </w:rPr>
        <w:t xml:space="preserve">Рассмотрение вопросов прикрытия населенных пунктов на заседаниях комиссии по предупреждению и ликвидации чрезвычайных ситуаций </w:t>
      </w:r>
      <w:r w:rsidRPr="00D76842">
        <w:rPr>
          <w:sz w:val="28"/>
          <w:szCs w:val="28"/>
        </w:rPr>
        <w:br/>
        <w:t>и обеспечению пожарной безопасности не проводилось.</w:t>
      </w:r>
    </w:p>
    <w:p w:rsidR="009B1816" w:rsidRPr="00D76842" w:rsidRDefault="009B1816" w:rsidP="009B1816">
      <w:pPr>
        <w:pStyle w:val="a3"/>
        <w:ind w:firstLine="709"/>
        <w:jc w:val="both"/>
        <w:rPr>
          <w:sz w:val="28"/>
          <w:szCs w:val="28"/>
        </w:rPr>
      </w:pPr>
      <w:r w:rsidRPr="00D76842">
        <w:rPr>
          <w:sz w:val="28"/>
          <w:szCs w:val="28"/>
        </w:rPr>
        <w:t>Дислокация подразделений пожарной охраны на территории субъекта Российской Федерации определена Распоряжением Правительства РФ                                  от 10</w:t>
      </w:r>
      <w:r>
        <w:rPr>
          <w:sz w:val="28"/>
          <w:szCs w:val="28"/>
        </w:rPr>
        <w:t xml:space="preserve"> ноября</w:t>
      </w:r>
      <w:r w:rsidRPr="00D76842">
        <w:rPr>
          <w:sz w:val="28"/>
          <w:szCs w:val="28"/>
        </w:rPr>
        <w:t xml:space="preserve"> 2019 № 2366-р.</w:t>
      </w:r>
    </w:p>
    <w:p w:rsidR="009B1816" w:rsidRPr="00D76842" w:rsidRDefault="009B1816" w:rsidP="009B1816">
      <w:pPr>
        <w:pStyle w:val="a3"/>
        <w:ind w:firstLine="567"/>
        <w:jc w:val="right"/>
        <w:rPr>
          <w:color w:val="1A1A1A" w:themeColor="background1" w:themeShade="1A"/>
          <w:sz w:val="28"/>
        </w:rPr>
      </w:pPr>
      <w:r w:rsidRPr="00D76842">
        <w:rPr>
          <w:color w:val="1A1A1A" w:themeColor="background1" w:themeShade="1A"/>
          <w:sz w:val="28"/>
        </w:rPr>
        <w:t>Таблица 3.1.2.1.</w:t>
      </w:r>
    </w:p>
    <w:p w:rsidR="009B1816" w:rsidRPr="00D76842" w:rsidRDefault="009B1816" w:rsidP="009B1816">
      <w:pPr>
        <w:pStyle w:val="a3"/>
        <w:jc w:val="center"/>
        <w:rPr>
          <w:i/>
          <w:color w:val="1A1A1A" w:themeColor="background1" w:themeShade="1A"/>
          <w:sz w:val="20"/>
          <w:szCs w:val="20"/>
        </w:rPr>
      </w:pPr>
    </w:p>
    <w:p w:rsidR="009B1816" w:rsidRPr="00D76842" w:rsidRDefault="009B1816" w:rsidP="009B1816">
      <w:pPr>
        <w:pStyle w:val="a3"/>
        <w:jc w:val="center"/>
        <w:rPr>
          <w:color w:val="1A1A1A" w:themeColor="background1" w:themeShade="1A"/>
          <w:sz w:val="28"/>
          <w:szCs w:val="24"/>
        </w:rPr>
      </w:pPr>
      <w:r w:rsidRPr="00D76842">
        <w:rPr>
          <w:color w:val="1A1A1A" w:themeColor="background1" w:themeShade="1A"/>
          <w:sz w:val="28"/>
          <w:szCs w:val="24"/>
        </w:rPr>
        <w:t>Сведения по прикрытию территорий подразделениями пожарной охраны</w:t>
      </w:r>
    </w:p>
    <w:p w:rsidR="009B1816" w:rsidRPr="00D76842" w:rsidRDefault="009B1816" w:rsidP="009B1816">
      <w:pPr>
        <w:pStyle w:val="a3"/>
        <w:jc w:val="center"/>
        <w:rPr>
          <w:color w:val="1A1A1A" w:themeColor="background1" w:themeShade="1A"/>
          <w:sz w:val="24"/>
          <w:szCs w:val="24"/>
        </w:rPr>
      </w:pPr>
    </w:p>
    <w:tbl>
      <w:tblPr>
        <w:tblStyle w:val="af"/>
        <w:tblW w:w="4949" w:type="pct"/>
        <w:tblInd w:w="108" w:type="dxa"/>
        <w:tblLayout w:type="fixed"/>
        <w:tblLook w:val="04A0"/>
      </w:tblPr>
      <w:tblGrid>
        <w:gridCol w:w="351"/>
        <w:gridCol w:w="904"/>
        <w:gridCol w:w="1241"/>
        <w:gridCol w:w="1449"/>
        <w:gridCol w:w="1268"/>
        <w:gridCol w:w="1269"/>
        <w:gridCol w:w="1268"/>
        <w:gridCol w:w="1269"/>
        <w:gridCol w:w="1015"/>
      </w:tblGrid>
      <w:tr w:rsidR="009B1816" w:rsidRPr="00D76842" w:rsidTr="00062F59">
        <w:trPr>
          <w:trHeight w:val="510"/>
        </w:trPr>
        <w:tc>
          <w:tcPr>
            <w:tcW w:w="351" w:type="dxa"/>
            <w:vMerge w:val="restart"/>
            <w:vAlign w:val="center"/>
          </w:tcPr>
          <w:p w:rsidR="009B1816" w:rsidRPr="00EB1BA7" w:rsidRDefault="009B1816" w:rsidP="00062F59">
            <w:pPr>
              <w:pStyle w:val="a3"/>
              <w:ind w:left="-120" w:right="-113"/>
              <w:jc w:val="center"/>
              <w:rPr>
                <w:b/>
                <w:color w:val="1A1A1A" w:themeColor="background1" w:themeShade="1A"/>
                <w:sz w:val="18"/>
                <w:szCs w:val="18"/>
              </w:rPr>
            </w:pPr>
            <w:r w:rsidRPr="00EB1BA7">
              <w:rPr>
                <w:b/>
                <w:color w:val="1A1A1A" w:themeColor="background1" w:themeShade="1A"/>
                <w:sz w:val="18"/>
                <w:szCs w:val="18"/>
              </w:rPr>
              <w:t>№</w:t>
            </w:r>
          </w:p>
          <w:p w:rsidR="009B1816" w:rsidRPr="00EB1BA7" w:rsidRDefault="009B1816" w:rsidP="00062F59">
            <w:pPr>
              <w:pStyle w:val="a3"/>
              <w:ind w:left="-120" w:right="-113"/>
              <w:jc w:val="center"/>
              <w:rPr>
                <w:b/>
                <w:color w:val="1A1A1A" w:themeColor="background1" w:themeShade="1A"/>
                <w:sz w:val="18"/>
                <w:szCs w:val="18"/>
              </w:rPr>
            </w:pPr>
            <w:r w:rsidRPr="00EB1BA7">
              <w:rPr>
                <w:b/>
                <w:color w:val="1A1A1A" w:themeColor="background1" w:themeShade="1A"/>
                <w:sz w:val="18"/>
                <w:szCs w:val="18"/>
              </w:rPr>
              <w:t>п/п</w:t>
            </w:r>
          </w:p>
        </w:tc>
        <w:tc>
          <w:tcPr>
            <w:tcW w:w="904" w:type="dxa"/>
            <w:vMerge w:val="restart"/>
            <w:vAlign w:val="center"/>
          </w:tcPr>
          <w:p w:rsidR="009B1816" w:rsidRPr="00EB1BA7" w:rsidRDefault="009B1816" w:rsidP="00062F59">
            <w:pPr>
              <w:pStyle w:val="a3"/>
              <w:ind w:left="-113" w:right="-111"/>
              <w:jc w:val="center"/>
              <w:rPr>
                <w:b/>
                <w:color w:val="1A1A1A" w:themeColor="background1" w:themeShade="1A"/>
                <w:sz w:val="18"/>
                <w:szCs w:val="18"/>
              </w:rPr>
            </w:pPr>
            <w:r w:rsidRPr="00EB1BA7">
              <w:rPr>
                <w:b/>
                <w:color w:val="1A1A1A" w:themeColor="background1" w:themeShade="1A"/>
                <w:sz w:val="18"/>
                <w:szCs w:val="18"/>
              </w:rPr>
              <w:t>Вид пожарной охраны</w:t>
            </w:r>
          </w:p>
        </w:tc>
        <w:tc>
          <w:tcPr>
            <w:tcW w:w="1241" w:type="dxa"/>
            <w:vMerge w:val="restart"/>
            <w:vAlign w:val="center"/>
          </w:tcPr>
          <w:p w:rsidR="009B1816" w:rsidRPr="00EB1BA7" w:rsidRDefault="009B1816" w:rsidP="00062F59">
            <w:pPr>
              <w:pStyle w:val="a3"/>
              <w:ind w:left="-104" w:right="-97"/>
              <w:jc w:val="center"/>
              <w:rPr>
                <w:b/>
                <w:color w:val="1A1A1A" w:themeColor="background1" w:themeShade="1A"/>
                <w:sz w:val="18"/>
                <w:szCs w:val="18"/>
              </w:rPr>
            </w:pPr>
            <w:r w:rsidRPr="00EB1BA7">
              <w:rPr>
                <w:b/>
                <w:color w:val="1A1A1A" w:themeColor="background1" w:themeShade="1A"/>
                <w:sz w:val="18"/>
                <w:szCs w:val="18"/>
              </w:rPr>
              <w:t>Количество подразде</w:t>
            </w:r>
            <w:r>
              <w:rPr>
                <w:b/>
                <w:color w:val="1A1A1A" w:themeColor="background1" w:themeShade="1A"/>
                <w:sz w:val="18"/>
                <w:szCs w:val="18"/>
              </w:rPr>
              <w:t>-</w:t>
            </w:r>
            <w:r w:rsidRPr="00EB1BA7">
              <w:rPr>
                <w:b/>
                <w:color w:val="1A1A1A" w:themeColor="background1" w:themeShade="1A"/>
                <w:sz w:val="18"/>
                <w:szCs w:val="18"/>
              </w:rPr>
              <w:t>лений</w:t>
            </w:r>
          </w:p>
        </w:tc>
        <w:tc>
          <w:tcPr>
            <w:tcW w:w="1449" w:type="dxa"/>
            <w:vMerge w:val="restart"/>
            <w:vAlign w:val="center"/>
          </w:tcPr>
          <w:p w:rsidR="009B1816" w:rsidRPr="00EB1BA7" w:rsidRDefault="009B1816" w:rsidP="00062F59">
            <w:pPr>
              <w:pStyle w:val="a3"/>
              <w:ind w:left="-112" w:right="-115"/>
              <w:jc w:val="center"/>
              <w:rPr>
                <w:b/>
                <w:color w:val="1A1A1A" w:themeColor="background1" w:themeShade="1A"/>
                <w:sz w:val="18"/>
                <w:szCs w:val="18"/>
              </w:rPr>
            </w:pPr>
            <w:r w:rsidRPr="00EB1BA7">
              <w:rPr>
                <w:b/>
                <w:color w:val="1A1A1A" w:themeColor="background1" w:themeShade="1A"/>
                <w:sz w:val="18"/>
                <w:szCs w:val="18"/>
              </w:rPr>
              <w:t>Численность подразделений</w:t>
            </w:r>
          </w:p>
        </w:tc>
        <w:tc>
          <w:tcPr>
            <w:tcW w:w="2537" w:type="dxa"/>
            <w:gridSpan w:val="2"/>
            <w:vAlign w:val="center"/>
          </w:tcPr>
          <w:p w:rsidR="009B1816" w:rsidRPr="00EB1BA7" w:rsidRDefault="009B1816" w:rsidP="00062F59">
            <w:pPr>
              <w:pStyle w:val="a3"/>
              <w:ind w:left="-105" w:right="-112"/>
              <w:jc w:val="center"/>
              <w:rPr>
                <w:b/>
                <w:color w:val="1A1A1A" w:themeColor="background1" w:themeShade="1A"/>
                <w:sz w:val="18"/>
                <w:szCs w:val="18"/>
              </w:rPr>
            </w:pPr>
            <w:r w:rsidRPr="00EB1BA7">
              <w:rPr>
                <w:b/>
                <w:color w:val="1A1A1A" w:themeColor="background1" w:themeShade="1A"/>
                <w:sz w:val="18"/>
                <w:szCs w:val="18"/>
              </w:rPr>
              <w:t>Количество населенных пунктов, прикрытых соответствующим видом пожарной охраны</w:t>
            </w:r>
          </w:p>
        </w:tc>
        <w:tc>
          <w:tcPr>
            <w:tcW w:w="2537" w:type="dxa"/>
            <w:gridSpan w:val="2"/>
            <w:vAlign w:val="center"/>
          </w:tcPr>
          <w:p w:rsidR="009B1816" w:rsidRPr="00EB1BA7" w:rsidRDefault="009B1816" w:rsidP="00062F59">
            <w:pPr>
              <w:pStyle w:val="a3"/>
              <w:jc w:val="center"/>
              <w:rPr>
                <w:b/>
                <w:color w:val="1A1A1A" w:themeColor="background1" w:themeShade="1A"/>
                <w:sz w:val="18"/>
                <w:szCs w:val="18"/>
              </w:rPr>
            </w:pPr>
            <w:r w:rsidRPr="00EB1BA7">
              <w:rPr>
                <w:b/>
                <w:color w:val="1A1A1A" w:themeColor="background1" w:themeShade="1A"/>
                <w:sz w:val="18"/>
                <w:szCs w:val="18"/>
              </w:rPr>
              <w:t>Количество населения, проживающего в населенных пунктах, прикрытых соответствующим видом пожарной охраны</w:t>
            </w:r>
          </w:p>
        </w:tc>
        <w:tc>
          <w:tcPr>
            <w:tcW w:w="1015" w:type="dxa"/>
            <w:vMerge w:val="restart"/>
            <w:vAlign w:val="center"/>
          </w:tcPr>
          <w:p w:rsidR="009B1816" w:rsidRPr="00EB1BA7" w:rsidRDefault="009B1816" w:rsidP="00062F59">
            <w:pPr>
              <w:pStyle w:val="a3"/>
              <w:ind w:left="-105" w:right="-112"/>
              <w:jc w:val="center"/>
              <w:rPr>
                <w:b/>
                <w:color w:val="1A1A1A" w:themeColor="background1" w:themeShade="1A"/>
                <w:sz w:val="18"/>
                <w:szCs w:val="18"/>
              </w:rPr>
            </w:pPr>
            <w:r w:rsidRPr="00EB1BA7">
              <w:rPr>
                <w:b/>
                <w:color w:val="1A1A1A" w:themeColor="background1" w:themeShade="1A"/>
                <w:sz w:val="18"/>
                <w:szCs w:val="18"/>
              </w:rPr>
              <w:t>Примеча</w:t>
            </w:r>
            <w:r>
              <w:rPr>
                <w:b/>
                <w:color w:val="1A1A1A" w:themeColor="background1" w:themeShade="1A"/>
                <w:sz w:val="18"/>
                <w:szCs w:val="18"/>
              </w:rPr>
              <w:t>-</w:t>
            </w:r>
            <w:r w:rsidRPr="00EB1BA7">
              <w:rPr>
                <w:b/>
                <w:color w:val="1A1A1A" w:themeColor="background1" w:themeShade="1A"/>
                <w:sz w:val="18"/>
                <w:szCs w:val="18"/>
              </w:rPr>
              <w:t>ние</w:t>
            </w:r>
          </w:p>
        </w:tc>
      </w:tr>
      <w:tr w:rsidR="009B1816" w:rsidRPr="00D76842" w:rsidTr="00062F59">
        <w:trPr>
          <w:trHeight w:val="510"/>
        </w:trPr>
        <w:tc>
          <w:tcPr>
            <w:tcW w:w="351" w:type="dxa"/>
            <w:vMerge/>
            <w:vAlign w:val="center"/>
          </w:tcPr>
          <w:p w:rsidR="009B1816" w:rsidRPr="00D76842" w:rsidRDefault="009B1816" w:rsidP="00062F59">
            <w:pPr>
              <w:pStyle w:val="a3"/>
              <w:ind w:left="-120" w:right="-113"/>
              <w:jc w:val="center"/>
              <w:rPr>
                <w:color w:val="1A1A1A" w:themeColor="background1" w:themeShade="1A"/>
                <w:sz w:val="18"/>
                <w:szCs w:val="18"/>
              </w:rPr>
            </w:pPr>
          </w:p>
        </w:tc>
        <w:tc>
          <w:tcPr>
            <w:tcW w:w="904" w:type="dxa"/>
            <w:vMerge/>
            <w:vAlign w:val="center"/>
          </w:tcPr>
          <w:p w:rsidR="009B1816" w:rsidRPr="00D76842" w:rsidRDefault="009B1816" w:rsidP="00062F59">
            <w:pPr>
              <w:pStyle w:val="a3"/>
              <w:ind w:left="-113" w:right="-111"/>
              <w:jc w:val="center"/>
              <w:rPr>
                <w:color w:val="1A1A1A" w:themeColor="background1" w:themeShade="1A"/>
                <w:sz w:val="18"/>
                <w:szCs w:val="18"/>
              </w:rPr>
            </w:pPr>
          </w:p>
        </w:tc>
        <w:tc>
          <w:tcPr>
            <w:tcW w:w="1241" w:type="dxa"/>
            <w:vMerge/>
            <w:vAlign w:val="center"/>
          </w:tcPr>
          <w:p w:rsidR="009B1816" w:rsidRPr="00D76842" w:rsidRDefault="009B1816" w:rsidP="00062F59">
            <w:pPr>
              <w:pStyle w:val="a3"/>
              <w:ind w:left="-104" w:right="-97"/>
              <w:jc w:val="center"/>
              <w:rPr>
                <w:color w:val="1A1A1A" w:themeColor="background1" w:themeShade="1A"/>
                <w:sz w:val="18"/>
                <w:szCs w:val="18"/>
              </w:rPr>
            </w:pPr>
          </w:p>
        </w:tc>
        <w:tc>
          <w:tcPr>
            <w:tcW w:w="1449" w:type="dxa"/>
            <w:vMerge/>
            <w:vAlign w:val="center"/>
          </w:tcPr>
          <w:p w:rsidR="009B1816" w:rsidRPr="00D76842" w:rsidRDefault="009B1816" w:rsidP="00062F59">
            <w:pPr>
              <w:pStyle w:val="a3"/>
              <w:ind w:left="-112" w:right="-115"/>
              <w:jc w:val="center"/>
              <w:rPr>
                <w:color w:val="1A1A1A" w:themeColor="background1" w:themeShade="1A"/>
                <w:sz w:val="18"/>
                <w:szCs w:val="18"/>
              </w:rPr>
            </w:pPr>
          </w:p>
        </w:tc>
        <w:tc>
          <w:tcPr>
            <w:tcW w:w="1268" w:type="dxa"/>
            <w:vAlign w:val="center"/>
          </w:tcPr>
          <w:p w:rsidR="009B1816" w:rsidRPr="00EB1BA7" w:rsidRDefault="009B1816" w:rsidP="00062F59">
            <w:pPr>
              <w:pStyle w:val="a3"/>
              <w:ind w:left="-105" w:right="-112"/>
              <w:jc w:val="center"/>
              <w:rPr>
                <w:b/>
                <w:color w:val="1A1A1A" w:themeColor="background1" w:themeShade="1A"/>
                <w:sz w:val="18"/>
                <w:szCs w:val="18"/>
              </w:rPr>
            </w:pPr>
            <w:r w:rsidRPr="00EB1BA7">
              <w:rPr>
                <w:b/>
                <w:color w:val="1A1A1A" w:themeColor="background1" w:themeShade="1A"/>
                <w:sz w:val="18"/>
                <w:szCs w:val="18"/>
              </w:rPr>
              <w:t>Единиц</w:t>
            </w:r>
          </w:p>
        </w:tc>
        <w:tc>
          <w:tcPr>
            <w:tcW w:w="1269" w:type="dxa"/>
            <w:vAlign w:val="center"/>
          </w:tcPr>
          <w:p w:rsidR="009B1816" w:rsidRPr="00EB1BA7" w:rsidRDefault="009B1816" w:rsidP="00062F59">
            <w:pPr>
              <w:pStyle w:val="a3"/>
              <w:ind w:left="-105" w:right="-112"/>
              <w:jc w:val="center"/>
              <w:rPr>
                <w:b/>
                <w:color w:val="1A1A1A" w:themeColor="background1" w:themeShade="1A"/>
                <w:sz w:val="18"/>
                <w:szCs w:val="18"/>
              </w:rPr>
            </w:pPr>
            <w:r w:rsidRPr="00EB1BA7">
              <w:rPr>
                <w:b/>
                <w:color w:val="1A1A1A" w:themeColor="background1" w:themeShade="1A"/>
                <w:sz w:val="18"/>
                <w:szCs w:val="18"/>
              </w:rPr>
              <w:t>%</w:t>
            </w:r>
          </w:p>
          <w:p w:rsidR="009B1816" w:rsidRPr="00EB1BA7" w:rsidRDefault="009B1816" w:rsidP="00062F59">
            <w:pPr>
              <w:pStyle w:val="a3"/>
              <w:ind w:left="-105" w:right="-112"/>
              <w:jc w:val="center"/>
              <w:rPr>
                <w:b/>
                <w:color w:val="1A1A1A" w:themeColor="background1" w:themeShade="1A"/>
                <w:sz w:val="18"/>
                <w:szCs w:val="18"/>
              </w:rPr>
            </w:pPr>
            <w:r w:rsidRPr="00EB1BA7">
              <w:rPr>
                <w:b/>
                <w:color w:val="1A1A1A" w:themeColor="background1" w:themeShade="1A"/>
                <w:sz w:val="18"/>
                <w:szCs w:val="18"/>
              </w:rPr>
              <w:t xml:space="preserve">от общего </w:t>
            </w:r>
          </w:p>
          <w:p w:rsidR="009B1816" w:rsidRPr="00EB1BA7" w:rsidRDefault="009B1816" w:rsidP="00062F59">
            <w:pPr>
              <w:pStyle w:val="a3"/>
              <w:ind w:left="-105" w:right="-112"/>
              <w:jc w:val="center"/>
              <w:rPr>
                <w:b/>
                <w:color w:val="1A1A1A" w:themeColor="background1" w:themeShade="1A"/>
                <w:sz w:val="18"/>
                <w:szCs w:val="18"/>
              </w:rPr>
            </w:pPr>
            <w:r w:rsidRPr="00EB1BA7">
              <w:rPr>
                <w:b/>
                <w:color w:val="1A1A1A" w:themeColor="background1" w:themeShade="1A"/>
                <w:sz w:val="18"/>
                <w:szCs w:val="18"/>
              </w:rPr>
              <w:t xml:space="preserve">количества </w:t>
            </w:r>
            <w:r w:rsidRPr="00EB1BA7">
              <w:rPr>
                <w:b/>
                <w:color w:val="1A1A1A" w:themeColor="background1" w:themeShade="1A"/>
                <w:sz w:val="18"/>
                <w:szCs w:val="18"/>
              </w:rPr>
              <w:br/>
              <w:t>в субъекте</w:t>
            </w:r>
          </w:p>
        </w:tc>
        <w:tc>
          <w:tcPr>
            <w:tcW w:w="1268" w:type="dxa"/>
            <w:vAlign w:val="center"/>
          </w:tcPr>
          <w:p w:rsidR="009B1816" w:rsidRPr="00EB1BA7" w:rsidRDefault="009B1816" w:rsidP="00062F59">
            <w:pPr>
              <w:pStyle w:val="a3"/>
              <w:ind w:left="-104" w:right="-78"/>
              <w:jc w:val="center"/>
              <w:rPr>
                <w:b/>
                <w:color w:val="1A1A1A" w:themeColor="background1" w:themeShade="1A"/>
                <w:sz w:val="18"/>
                <w:szCs w:val="18"/>
              </w:rPr>
            </w:pPr>
            <w:r w:rsidRPr="00EB1BA7">
              <w:rPr>
                <w:b/>
                <w:color w:val="1A1A1A" w:themeColor="background1" w:themeShade="1A"/>
                <w:sz w:val="18"/>
                <w:szCs w:val="18"/>
              </w:rPr>
              <w:t>Человек</w:t>
            </w:r>
          </w:p>
        </w:tc>
        <w:tc>
          <w:tcPr>
            <w:tcW w:w="1269" w:type="dxa"/>
            <w:vAlign w:val="center"/>
          </w:tcPr>
          <w:p w:rsidR="009B1816" w:rsidRPr="00EB1BA7" w:rsidRDefault="009B1816" w:rsidP="00062F59">
            <w:pPr>
              <w:pStyle w:val="a3"/>
              <w:jc w:val="center"/>
              <w:rPr>
                <w:b/>
                <w:color w:val="1A1A1A" w:themeColor="background1" w:themeShade="1A"/>
                <w:sz w:val="18"/>
                <w:szCs w:val="18"/>
              </w:rPr>
            </w:pPr>
            <w:r w:rsidRPr="00EB1BA7">
              <w:rPr>
                <w:b/>
                <w:color w:val="1A1A1A" w:themeColor="background1" w:themeShade="1A"/>
                <w:sz w:val="18"/>
                <w:szCs w:val="18"/>
              </w:rPr>
              <w:t>%</w:t>
            </w:r>
          </w:p>
          <w:p w:rsidR="009B1816" w:rsidRPr="00EB1BA7" w:rsidRDefault="009B1816" w:rsidP="00062F59">
            <w:pPr>
              <w:pStyle w:val="a3"/>
              <w:jc w:val="center"/>
              <w:rPr>
                <w:b/>
                <w:color w:val="1A1A1A" w:themeColor="background1" w:themeShade="1A"/>
                <w:sz w:val="18"/>
                <w:szCs w:val="18"/>
              </w:rPr>
            </w:pPr>
            <w:r w:rsidRPr="00EB1BA7">
              <w:rPr>
                <w:b/>
                <w:color w:val="1A1A1A" w:themeColor="background1" w:themeShade="1A"/>
                <w:sz w:val="18"/>
                <w:szCs w:val="18"/>
              </w:rPr>
              <w:t xml:space="preserve">от общего количества </w:t>
            </w:r>
            <w:r w:rsidRPr="00EB1BA7">
              <w:rPr>
                <w:b/>
                <w:color w:val="1A1A1A" w:themeColor="background1" w:themeShade="1A"/>
                <w:sz w:val="18"/>
                <w:szCs w:val="18"/>
              </w:rPr>
              <w:br/>
              <w:t>в субъекте</w:t>
            </w:r>
          </w:p>
        </w:tc>
        <w:tc>
          <w:tcPr>
            <w:tcW w:w="1015" w:type="dxa"/>
            <w:vMerge/>
            <w:vAlign w:val="center"/>
          </w:tcPr>
          <w:p w:rsidR="009B1816" w:rsidRPr="00D76842" w:rsidRDefault="009B1816" w:rsidP="00062F59">
            <w:pPr>
              <w:pStyle w:val="a3"/>
              <w:ind w:left="-105" w:right="-112"/>
              <w:jc w:val="center"/>
              <w:rPr>
                <w:color w:val="1A1A1A" w:themeColor="background1" w:themeShade="1A"/>
                <w:sz w:val="18"/>
                <w:szCs w:val="18"/>
              </w:rPr>
            </w:pPr>
          </w:p>
        </w:tc>
      </w:tr>
      <w:tr w:rsidR="009B1816" w:rsidRPr="00D76842" w:rsidTr="00062F59">
        <w:trPr>
          <w:trHeight w:val="70"/>
        </w:trPr>
        <w:tc>
          <w:tcPr>
            <w:tcW w:w="351" w:type="dxa"/>
            <w:vAlign w:val="center"/>
          </w:tcPr>
          <w:p w:rsidR="009B1816" w:rsidRPr="00D76842" w:rsidRDefault="009B1816" w:rsidP="00062F59">
            <w:pPr>
              <w:pStyle w:val="a3"/>
              <w:ind w:left="-105" w:right="-74"/>
              <w:jc w:val="center"/>
              <w:rPr>
                <w:sz w:val="18"/>
                <w:szCs w:val="18"/>
              </w:rPr>
            </w:pPr>
            <w:r w:rsidRPr="00D76842">
              <w:rPr>
                <w:sz w:val="18"/>
                <w:szCs w:val="18"/>
              </w:rPr>
              <w:t>1.</w:t>
            </w:r>
          </w:p>
        </w:tc>
        <w:tc>
          <w:tcPr>
            <w:tcW w:w="904" w:type="dxa"/>
            <w:vAlign w:val="center"/>
          </w:tcPr>
          <w:p w:rsidR="009B1816" w:rsidRPr="00D76842" w:rsidRDefault="009B1816" w:rsidP="00062F59">
            <w:pPr>
              <w:pStyle w:val="a3"/>
              <w:ind w:left="-143" w:right="-46"/>
              <w:jc w:val="center"/>
              <w:rPr>
                <w:sz w:val="18"/>
                <w:szCs w:val="18"/>
              </w:rPr>
            </w:pPr>
            <w:r w:rsidRPr="00D76842">
              <w:rPr>
                <w:sz w:val="18"/>
                <w:szCs w:val="18"/>
              </w:rPr>
              <w:t>ФПС</w:t>
            </w:r>
          </w:p>
        </w:tc>
        <w:tc>
          <w:tcPr>
            <w:tcW w:w="1241" w:type="dxa"/>
            <w:vAlign w:val="center"/>
          </w:tcPr>
          <w:p w:rsidR="009B1816" w:rsidRPr="00D76842" w:rsidRDefault="009B1816" w:rsidP="00062F59">
            <w:pPr>
              <w:pStyle w:val="a3"/>
              <w:jc w:val="center"/>
              <w:rPr>
                <w:sz w:val="18"/>
                <w:szCs w:val="18"/>
              </w:rPr>
            </w:pPr>
            <w:r w:rsidRPr="00D76842">
              <w:rPr>
                <w:sz w:val="18"/>
                <w:szCs w:val="18"/>
              </w:rPr>
              <w:t>51</w:t>
            </w:r>
          </w:p>
        </w:tc>
        <w:tc>
          <w:tcPr>
            <w:tcW w:w="1449" w:type="dxa"/>
            <w:vAlign w:val="center"/>
          </w:tcPr>
          <w:p w:rsidR="009B1816" w:rsidRPr="00D76842" w:rsidRDefault="009B1816" w:rsidP="00062F59">
            <w:pPr>
              <w:pStyle w:val="a3"/>
              <w:jc w:val="center"/>
              <w:rPr>
                <w:color w:val="1A1A1A" w:themeColor="background1" w:themeShade="1A"/>
                <w:sz w:val="18"/>
                <w:szCs w:val="18"/>
              </w:rPr>
            </w:pPr>
            <w:r w:rsidRPr="00D76842">
              <w:rPr>
                <w:color w:val="1A1A1A" w:themeColor="background1" w:themeShade="1A"/>
                <w:sz w:val="18"/>
                <w:szCs w:val="18"/>
              </w:rPr>
              <w:t>2955</w:t>
            </w:r>
          </w:p>
        </w:tc>
        <w:tc>
          <w:tcPr>
            <w:tcW w:w="1268" w:type="dxa"/>
            <w:vAlign w:val="center"/>
          </w:tcPr>
          <w:p w:rsidR="009B1816" w:rsidRPr="00D76842" w:rsidRDefault="009B1816" w:rsidP="00062F59">
            <w:pPr>
              <w:pStyle w:val="a3"/>
              <w:jc w:val="center"/>
              <w:rPr>
                <w:color w:val="1A1A1A" w:themeColor="background1" w:themeShade="1A"/>
                <w:sz w:val="18"/>
                <w:szCs w:val="18"/>
              </w:rPr>
            </w:pPr>
            <w:r w:rsidRPr="00D76842">
              <w:rPr>
                <w:color w:val="1A1A1A" w:themeColor="background1" w:themeShade="1A"/>
                <w:sz w:val="18"/>
                <w:szCs w:val="18"/>
              </w:rPr>
              <w:t>712</w:t>
            </w:r>
          </w:p>
        </w:tc>
        <w:tc>
          <w:tcPr>
            <w:tcW w:w="1269" w:type="dxa"/>
            <w:vAlign w:val="center"/>
          </w:tcPr>
          <w:p w:rsidR="009B1816" w:rsidRPr="00D76842" w:rsidRDefault="009B1816" w:rsidP="00062F59">
            <w:pPr>
              <w:pStyle w:val="a3"/>
              <w:jc w:val="center"/>
              <w:rPr>
                <w:color w:val="1A1A1A" w:themeColor="background1" w:themeShade="1A"/>
                <w:sz w:val="18"/>
                <w:szCs w:val="18"/>
              </w:rPr>
            </w:pPr>
            <w:r w:rsidRPr="00D76842">
              <w:rPr>
                <w:color w:val="1A1A1A" w:themeColor="background1" w:themeShade="1A"/>
                <w:sz w:val="18"/>
                <w:szCs w:val="18"/>
              </w:rPr>
              <w:t>41,13</w:t>
            </w:r>
          </w:p>
        </w:tc>
        <w:tc>
          <w:tcPr>
            <w:tcW w:w="1268" w:type="dxa"/>
            <w:vAlign w:val="center"/>
          </w:tcPr>
          <w:p w:rsidR="009B1816" w:rsidRPr="00D76842" w:rsidRDefault="009B1816" w:rsidP="00062F59">
            <w:pPr>
              <w:pStyle w:val="a3"/>
              <w:ind w:left="-104" w:right="-78"/>
              <w:jc w:val="center"/>
              <w:rPr>
                <w:color w:val="1A1A1A" w:themeColor="background1" w:themeShade="1A"/>
                <w:sz w:val="18"/>
                <w:szCs w:val="18"/>
              </w:rPr>
            </w:pPr>
            <w:r w:rsidRPr="00D76842">
              <w:rPr>
                <w:color w:val="1A1A1A" w:themeColor="background1" w:themeShade="1A"/>
                <w:sz w:val="18"/>
                <w:szCs w:val="18"/>
              </w:rPr>
              <w:t>1675267</w:t>
            </w:r>
          </w:p>
        </w:tc>
        <w:tc>
          <w:tcPr>
            <w:tcW w:w="1269" w:type="dxa"/>
            <w:vAlign w:val="center"/>
          </w:tcPr>
          <w:p w:rsidR="009B1816" w:rsidRPr="00D76842" w:rsidRDefault="009B1816" w:rsidP="00062F59">
            <w:pPr>
              <w:pStyle w:val="a3"/>
              <w:jc w:val="center"/>
              <w:rPr>
                <w:color w:val="1A1A1A" w:themeColor="background1" w:themeShade="1A"/>
                <w:sz w:val="18"/>
                <w:szCs w:val="18"/>
              </w:rPr>
            </w:pPr>
            <w:r w:rsidRPr="00D76842">
              <w:rPr>
                <w:color w:val="1A1A1A" w:themeColor="background1" w:themeShade="1A"/>
                <w:sz w:val="18"/>
                <w:szCs w:val="18"/>
              </w:rPr>
              <w:t>72,08</w:t>
            </w:r>
          </w:p>
        </w:tc>
        <w:tc>
          <w:tcPr>
            <w:tcW w:w="1015" w:type="dxa"/>
            <w:vAlign w:val="center"/>
          </w:tcPr>
          <w:p w:rsidR="009B1816" w:rsidRPr="00D76842" w:rsidRDefault="009B1816" w:rsidP="00062F59">
            <w:pPr>
              <w:pStyle w:val="a3"/>
              <w:jc w:val="center"/>
              <w:rPr>
                <w:color w:val="1A1A1A" w:themeColor="background1" w:themeShade="1A"/>
                <w:sz w:val="18"/>
                <w:szCs w:val="18"/>
              </w:rPr>
            </w:pPr>
            <w:r w:rsidRPr="00D76842">
              <w:rPr>
                <w:color w:val="1A1A1A" w:themeColor="background1" w:themeShade="1A"/>
                <w:sz w:val="18"/>
                <w:szCs w:val="18"/>
              </w:rPr>
              <w:t>-</w:t>
            </w:r>
          </w:p>
        </w:tc>
      </w:tr>
      <w:tr w:rsidR="009B1816" w:rsidRPr="00D76842" w:rsidTr="00062F59">
        <w:trPr>
          <w:trHeight w:val="70"/>
        </w:trPr>
        <w:tc>
          <w:tcPr>
            <w:tcW w:w="351" w:type="dxa"/>
            <w:vAlign w:val="center"/>
          </w:tcPr>
          <w:p w:rsidR="009B1816" w:rsidRPr="00D76842" w:rsidRDefault="009B1816" w:rsidP="00062F59">
            <w:pPr>
              <w:pStyle w:val="a3"/>
              <w:ind w:left="-105" w:right="-74"/>
              <w:jc w:val="center"/>
              <w:rPr>
                <w:sz w:val="18"/>
                <w:szCs w:val="18"/>
              </w:rPr>
            </w:pPr>
            <w:r w:rsidRPr="00D76842">
              <w:rPr>
                <w:sz w:val="18"/>
                <w:szCs w:val="18"/>
              </w:rPr>
              <w:t>2.</w:t>
            </w:r>
          </w:p>
        </w:tc>
        <w:tc>
          <w:tcPr>
            <w:tcW w:w="904" w:type="dxa"/>
            <w:vAlign w:val="center"/>
          </w:tcPr>
          <w:p w:rsidR="009B1816" w:rsidRPr="00D76842" w:rsidRDefault="009B1816" w:rsidP="00062F59">
            <w:pPr>
              <w:pStyle w:val="a3"/>
              <w:ind w:left="-143" w:right="-46"/>
              <w:jc w:val="center"/>
              <w:rPr>
                <w:sz w:val="18"/>
                <w:szCs w:val="18"/>
              </w:rPr>
            </w:pPr>
            <w:r w:rsidRPr="00D76842">
              <w:rPr>
                <w:sz w:val="18"/>
                <w:szCs w:val="18"/>
              </w:rPr>
              <w:t>ППС</w:t>
            </w:r>
          </w:p>
        </w:tc>
        <w:tc>
          <w:tcPr>
            <w:tcW w:w="1241" w:type="dxa"/>
            <w:vAlign w:val="center"/>
          </w:tcPr>
          <w:p w:rsidR="009B1816" w:rsidRPr="00D76842" w:rsidRDefault="009B1816" w:rsidP="00062F59">
            <w:pPr>
              <w:pStyle w:val="a3"/>
              <w:jc w:val="center"/>
              <w:rPr>
                <w:sz w:val="18"/>
                <w:szCs w:val="18"/>
              </w:rPr>
            </w:pPr>
            <w:r w:rsidRPr="00D76842">
              <w:rPr>
                <w:sz w:val="18"/>
                <w:szCs w:val="18"/>
              </w:rPr>
              <w:t>47</w:t>
            </w:r>
          </w:p>
        </w:tc>
        <w:tc>
          <w:tcPr>
            <w:tcW w:w="1449" w:type="dxa"/>
            <w:vAlign w:val="center"/>
          </w:tcPr>
          <w:p w:rsidR="009B1816" w:rsidRPr="00D76842" w:rsidRDefault="009B1816" w:rsidP="00062F59">
            <w:pPr>
              <w:pStyle w:val="a3"/>
              <w:jc w:val="center"/>
              <w:rPr>
                <w:color w:val="1A1A1A" w:themeColor="background1" w:themeShade="1A"/>
                <w:sz w:val="18"/>
                <w:szCs w:val="18"/>
              </w:rPr>
            </w:pPr>
            <w:r w:rsidRPr="00D76842">
              <w:rPr>
                <w:color w:val="1A1A1A" w:themeColor="background1" w:themeShade="1A"/>
                <w:sz w:val="18"/>
                <w:szCs w:val="18"/>
              </w:rPr>
              <w:t>1109</w:t>
            </w:r>
          </w:p>
        </w:tc>
        <w:tc>
          <w:tcPr>
            <w:tcW w:w="1268" w:type="dxa"/>
            <w:vAlign w:val="center"/>
          </w:tcPr>
          <w:p w:rsidR="009B1816" w:rsidRPr="00D76842" w:rsidRDefault="009B1816" w:rsidP="00062F59">
            <w:pPr>
              <w:pStyle w:val="a3"/>
              <w:jc w:val="center"/>
              <w:rPr>
                <w:color w:val="1A1A1A" w:themeColor="background1" w:themeShade="1A"/>
                <w:sz w:val="18"/>
                <w:szCs w:val="18"/>
              </w:rPr>
            </w:pPr>
            <w:r w:rsidRPr="00D76842">
              <w:rPr>
                <w:color w:val="1A1A1A" w:themeColor="background1" w:themeShade="1A"/>
                <w:sz w:val="18"/>
                <w:szCs w:val="18"/>
              </w:rPr>
              <w:t>671</w:t>
            </w:r>
          </w:p>
        </w:tc>
        <w:tc>
          <w:tcPr>
            <w:tcW w:w="1269" w:type="dxa"/>
            <w:vAlign w:val="center"/>
          </w:tcPr>
          <w:p w:rsidR="009B1816" w:rsidRPr="00D76842" w:rsidRDefault="009B1816" w:rsidP="00062F59">
            <w:pPr>
              <w:pStyle w:val="a3"/>
              <w:jc w:val="center"/>
              <w:rPr>
                <w:color w:val="1A1A1A" w:themeColor="background1" w:themeShade="1A"/>
                <w:sz w:val="18"/>
                <w:szCs w:val="18"/>
              </w:rPr>
            </w:pPr>
            <w:r w:rsidRPr="00D76842">
              <w:rPr>
                <w:color w:val="1A1A1A" w:themeColor="background1" w:themeShade="1A"/>
                <w:sz w:val="18"/>
                <w:szCs w:val="18"/>
              </w:rPr>
              <w:t>38,76</w:t>
            </w:r>
          </w:p>
        </w:tc>
        <w:tc>
          <w:tcPr>
            <w:tcW w:w="1268" w:type="dxa"/>
            <w:vAlign w:val="center"/>
          </w:tcPr>
          <w:p w:rsidR="009B1816" w:rsidRPr="00D76842" w:rsidRDefault="009B1816" w:rsidP="00062F59">
            <w:pPr>
              <w:pStyle w:val="a3"/>
              <w:ind w:left="-104" w:right="-78"/>
              <w:jc w:val="center"/>
              <w:rPr>
                <w:color w:val="1A1A1A" w:themeColor="background1" w:themeShade="1A"/>
                <w:sz w:val="18"/>
                <w:szCs w:val="18"/>
              </w:rPr>
            </w:pPr>
            <w:r w:rsidRPr="00D76842">
              <w:rPr>
                <w:color w:val="1A1A1A" w:themeColor="background1" w:themeShade="1A"/>
                <w:sz w:val="18"/>
                <w:szCs w:val="18"/>
              </w:rPr>
              <w:t>487592</w:t>
            </w:r>
          </w:p>
        </w:tc>
        <w:tc>
          <w:tcPr>
            <w:tcW w:w="1269" w:type="dxa"/>
            <w:vAlign w:val="center"/>
          </w:tcPr>
          <w:p w:rsidR="009B1816" w:rsidRPr="00D76842" w:rsidRDefault="009B1816" w:rsidP="00062F59">
            <w:pPr>
              <w:pStyle w:val="a3"/>
              <w:jc w:val="center"/>
              <w:rPr>
                <w:color w:val="1A1A1A" w:themeColor="background1" w:themeShade="1A"/>
                <w:sz w:val="18"/>
                <w:szCs w:val="18"/>
              </w:rPr>
            </w:pPr>
            <w:r w:rsidRPr="00D76842">
              <w:rPr>
                <w:color w:val="1A1A1A" w:themeColor="background1" w:themeShade="1A"/>
                <w:sz w:val="18"/>
                <w:szCs w:val="18"/>
              </w:rPr>
              <w:t>20,98</w:t>
            </w:r>
          </w:p>
        </w:tc>
        <w:tc>
          <w:tcPr>
            <w:tcW w:w="1015" w:type="dxa"/>
            <w:vAlign w:val="center"/>
          </w:tcPr>
          <w:p w:rsidR="009B1816" w:rsidRPr="00D76842" w:rsidRDefault="009B1816" w:rsidP="00062F59">
            <w:pPr>
              <w:pStyle w:val="a3"/>
              <w:jc w:val="center"/>
              <w:rPr>
                <w:color w:val="1A1A1A" w:themeColor="background1" w:themeShade="1A"/>
                <w:sz w:val="18"/>
                <w:szCs w:val="18"/>
              </w:rPr>
            </w:pPr>
            <w:r w:rsidRPr="00D76842">
              <w:rPr>
                <w:color w:val="1A1A1A" w:themeColor="background1" w:themeShade="1A"/>
                <w:sz w:val="18"/>
                <w:szCs w:val="18"/>
              </w:rPr>
              <w:t>-</w:t>
            </w:r>
          </w:p>
        </w:tc>
      </w:tr>
      <w:tr w:rsidR="009B1816" w:rsidRPr="00D76842" w:rsidTr="00062F59">
        <w:trPr>
          <w:trHeight w:val="70"/>
        </w:trPr>
        <w:tc>
          <w:tcPr>
            <w:tcW w:w="351" w:type="dxa"/>
            <w:vAlign w:val="center"/>
          </w:tcPr>
          <w:p w:rsidR="009B1816" w:rsidRPr="00D76842" w:rsidRDefault="009B1816" w:rsidP="00062F59">
            <w:pPr>
              <w:pStyle w:val="a3"/>
              <w:ind w:left="-105" w:right="-74"/>
              <w:jc w:val="center"/>
              <w:rPr>
                <w:sz w:val="18"/>
                <w:szCs w:val="18"/>
              </w:rPr>
            </w:pPr>
            <w:r w:rsidRPr="00D76842">
              <w:rPr>
                <w:sz w:val="18"/>
                <w:szCs w:val="18"/>
              </w:rPr>
              <w:t>3.</w:t>
            </w:r>
          </w:p>
        </w:tc>
        <w:tc>
          <w:tcPr>
            <w:tcW w:w="904" w:type="dxa"/>
            <w:vAlign w:val="center"/>
          </w:tcPr>
          <w:p w:rsidR="009B1816" w:rsidRPr="00D76842" w:rsidRDefault="009B1816" w:rsidP="00062F59">
            <w:pPr>
              <w:pStyle w:val="a3"/>
              <w:ind w:left="-143" w:right="-46"/>
              <w:jc w:val="center"/>
              <w:rPr>
                <w:sz w:val="18"/>
                <w:szCs w:val="18"/>
              </w:rPr>
            </w:pPr>
            <w:r w:rsidRPr="00D76842">
              <w:rPr>
                <w:sz w:val="18"/>
                <w:szCs w:val="18"/>
              </w:rPr>
              <w:t>ЧПО</w:t>
            </w:r>
          </w:p>
        </w:tc>
        <w:tc>
          <w:tcPr>
            <w:tcW w:w="1241" w:type="dxa"/>
            <w:vAlign w:val="center"/>
          </w:tcPr>
          <w:p w:rsidR="009B1816" w:rsidRPr="00D76842" w:rsidRDefault="009B1816" w:rsidP="00062F59">
            <w:pPr>
              <w:pStyle w:val="a3"/>
              <w:jc w:val="center"/>
              <w:rPr>
                <w:sz w:val="18"/>
                <w:szCs w:val="18"/>
              </w:rPr>
            </w:pPr>
            <w:r w:rsidRPr="00D76842">
              <w:rPr>
                <w:sz w:val="18"/>
                <w:szCs w:val="18"/>
              </w:rPr>
              <w:t>1</w:t>
            </w:r>
          </w:p>
        </w:tc>
        <w:tc>
          <w:tcPr>
            <w:tcW w:w="1449" w:type="dxa"/>
            <w:vAlign w:val="center"/>
          </w:tcPr>
          <w:p w:rsidR="009B1816" w:rsidRPr="00D76842" w:rsidRDefault="009B1816" w:rsidP="00062F59">
            <w:pPr>
              <w:pStyle w:val="a3"/>
              <w:jc w:val="center"/>
              <w:rPr>
                <w:color w:val="1A1A1A" w:themeColor="background1" w:themeShade="1A"/>
                <w:sz w:val="18"/>
                <w:szCs w:val="18"/>
              </w:rPr>
            </w:pPr>
            <w:r w:rsidRPr="00D76842">
              <w:rPr>
                <w:color w:val="1A1A1A" w:themeColor="background1" w:themeShade="1A"/>
                <w:sz w:val="18"/>
                <w:szCs w:val="18"/>
              </w:rPr>
              <w:t>90</w:t>
            </w:r>
          </w:p>
        </w:tc>
        <w:tc>
          <w:tcPr>
            <w:tcW w:w="1268" w:type="dxa"/>
            <w:vAlign w:val="center"/>
          </w:tcPr>
          <w:p w:rsidR="009B1816" w:rsidRPr="00D76842" w:rsidRDefault="009B1816" w:rsidP="00062F59">
            <w:pPr>
              <w:pStyle w:val="a3"/>
              <w:jc w:val="center"/>
              <w:rPr>
                <w:color w:val="1A1A1A" w:themeColor="background1" w:themeShade="1A"/>
                <w:sz w:val="18"/>
                <w:szCs w:val="18"/>
              </w:rPr>
            </w:pPr>
            <w:r w:rsidRPr="00D76842">
              <w:rPr>
                <w:color w:val="1A1A1A" w:themeColor="background1" w:themeShade="1A"/>
                <w:sz w:val="18"/>
                <w:szCs w:val="18"/>
              </w:rPr>
              <w:t>0</w:t>
            </w:r>
          </w:p>
        </w:tc>
        <w:tc>
          <w:tcPr>
            <w:tcW w:w="1269" w:type="dxa"/>
            <w:vAlign w:val="center"/>
          </w:tcPr>
          <w:p w:rsidR="009B1816" w:rsidRPr="00D76842" w:rsidRDefault="009B1816" w:rsidP="00062F59">
            <w:pPr>
              <w:pStyle w:val="a3"/>
              <w:jc w:val="center"/>
              <w:rPr>
                <w:color w:val="1A1A1A" w:themeColor="background1" w:themeShade="1A"/>
                <w:sz w:val="18"/>
                <w:szCs w:val="18"/>
              </w:rPr>
            </w:pPr>
            <w:r w:rsidRPr="00D76842">
              <w:rPr>
                <w:color w:val="1A1A1A" w:themeColor="background1" w:themeShade="1A"/>
                <w:sz w:val="18"/>
                <w:szCs w:val="18"/>
              </w:rPr>
              <w:t>0</w:t>
            </w:r>
          </w:p>
        </w:tc>
        <w:tc>
          <w:tcPr>
            <w:tcW w:w="1268" w:type="dxa"/>
            <w:vAlign w:val="center"/>
          </w:tcPr>
          <w:p w:rsidR="009B1816" w:rsidRPr="00D76842" w:rsidRDefault="009B1816" w:rsidP="00062F59">
            <w:pPr>
              <w:pStyle w:val="a3"/>
              <w:ind w:left="-104" w:right="-78"/>
              <w:jc w:val="center"/>
              <w:rPr>
                <w:color w:val="1A1A1A" w:themeColor="background1" w:themeShade="1A"/>
                <w:sz w:val="18"/>
                <w:szCs w:val="18"/>
              </w:rPr>
            </w:pPr>
            <w:r w:rsidRPr="00D76842">
              <w:rPr>
                <w:color w:val="1A1A1A" w:themeColor="background1" w:themeShade="1A"/>
                <w:sz w:val="18"/>
                <w:szCs w:val="18"/>
              </w:rPr>
              <w:t>0</w:t>
            </w:r>
          </w:p>
        </w:tc>
        <w:tc>
          <w:tcPr>
            <w:tcW w:w="1269" w:type="dxa"/>
            <w:vAlign w:val="center"/>
          </w:tcPr>
          <w:p w:rsidR="009B1816" w:rsidRPr="00D76842" w:rsidRDefault="009B1816" w:rsidP="00062F59">
            <w:pPr>
              <w:pStyle w:val="a3"/>
              <w:jc w:val="center"/>
              <w:rPr>
                <w:color w:val="1A1A1A" w:themeColor="background1" w:themeShade="1A"/>
                <w:sz w:val="18"/>
                <w:szCs w:val="18"/>
              </w:rPr>
            </w:pPr>
            <w:r w:rsidRPr="00D76842">
              <w:rPr>
                <w:color w:val="1A1A1A" w:themeColor="background1" w:themeShade="1A"/>
                <w:sz w:val="18"/>
                <w:szCs w:val="18"/>
              </w:rPr>
              <w:t>0</w:t>
            </w:r>
          </w:p>
        </w:tc>
        <w:tc>
          <w:tcPr>
            <w:tcW w:w="1015" w:type="dxa"/>
            <w:vAlign w:val="center"/>
          </w:tcPr>
          <w:p w:rsidR="009B1816" w:rsidRPr="00D76842" w:rsidRDefault="009B1816" w:rsidP="00062F59">
            <w:pPr>
              <w:pStyle w:val="a3"/>
              <w:jc w:val="center"/>
              <w:rPr>
                <w:color w:val="1A1A1A" w:themeColor="background1" w:themeShade="1A"/>
                <w:sz w:val="18"/>
                <w:szCs w:val="18"/>
              </w:rPr>
            </w:pPr>
            <w:r w:rsidRPr="00D76842">
              <w:rPr>
                <w:color w:val="1A1A1A" w:themeColor="background1" w:themeShade="1A"/>
                <w:sz w:val="18"/>
                <w:szCs w:val="18"/>
              </w:rPr>
              <w:t>-</w:t>
            </w:r>
          </w:p>
        </w:tc>
      </w:tr>
      <w:tr w:rsidR="009B1816" w:rsidRPr="00D76842" w:rsidTr="00062F59">
        <w:trPr>
          <w:trHeight w:val="70"/>
        </w:trPr>
        <w:tc>
          <w:tcPr>
            <w:tcW w:w="351" w:type="dxa"/>
            <w:vAlign w:val="center"/>
          </w:tcPr>
          <w:p w:rsidR="009B1816" w:rsidRPr="00D76842" w:rsidRDefault="009B1816" w:rsidP="00062F59">
            <w:pPr>
              <w:pStyle w:val="a3"/>
              <w:ind w:left="-105" w:right="-74"/>
              <w:jc w:val="center"/>
              <w:rPr>
                <w:sz w:val="18"/>
                <w:szCs w:val="18"/>
              </w:rPr>
            </w:pPr>
            <w:r w:rsidRPr="00D76842">
              <w:rPr>
                <w:sz w:val="18"/>
                <w:szCs w:val="18"/>
              </w:rPr>
              <w:t>4.</w:t>
            </w:r>
          </w:p>
        </w:tc>
        <w:tc>
          <w:tcPr>
            <w:tcW w:w="904" w:type="dxa"/>
            <w:vAlign w:val="center"/>
          </w:tcPr>
          <w:p w:rsidR="009B1816" w:rsidRPr="00D76842" w:rsidRDefault="009B1816" w:rsidP="00062F59">
            <w:pPr>
              <w:pStyle w:val="a3"/>
              <w:ind w:left="-143" w:right="-46"/>
              <w:jc w:val="center"/>
              <w:rPr>
                <w:sz w:val="18"/>
                <w:szCs w:val="18"/>
              </w:rPr>
            </w:pPr>
            <w:r w:rsidRPr="00D76842">
              <w:rPr>
                <w:sz w:val="18"/>
                <w:szCs w:val="18"/>
              </w:rPr>
              <w:t>ДПК</w:t>
            </w:r>
          </w:p>
        </w:tc>
        <w:tc>
          <w:tcPr>
            <w:tcW w:w="1241" w:type="dxa"/>
            <w:vAlign w:val="center"/>
          </w:tcPr>
          <w:p w:rsidR="009B1816" w:rsidRPr="00D76842" w:rsidRDefault="009B1816" w:rsidP="00062F59">
            <w:pPr>
              <w:pStyle w:val="a3"/>
              <w:jc w:val="center"/>
              <w:rPr>
                <w:sz w:val="18"/>
                <w:szCs w:val="18"/>
              </w:rPr>
            </w:pPr>
            <w:r w:rsidRPr="00D76842">
              <w:rPr>
                <w:sz w:val="18"/>
                <w:szCs w:val="18"/>
              </w:rPr>
              <w:t>73</w:t>
            </w:r>
          </w:p>
        </w:tc>
        <w:tc>
          <w:tcPr>
            <w:tcW w:w="1449" w:type="dxa"/>
            <w:vAlign w:val="center"/>
          </w:tcPr>
          <w:p w:rsidR="009B1816" w:rsidRPr="00D76842" w:rsidRDefault="009B1816" w:rsidP="00062F59">
            <w:pPr>
              <w:pStyle w:val="a3"/>
              <w:jc w:val="center"/>
              <w:rPr>
                <w:color w:val="1A1A1A" w:themeColor="background1" w:themeShade="1A"/>
                <w:sz w:val="18"/>
                <w:szCs w:val="18"/>
              </w:rPr>
            </w:pPr>
            <w:r w:rsidRPr="00D76842">
              <w:rPr>
                <w:color w:val="1A1A1A" w:themeColor="background1" w:themeShade="1A"/>
                <w:sz w:val="18"/>
                <w:szCs w:val="18"/>
              </w:rPr>
              <w:t>410</w:t>
            </w:r>
          </w:p>
        </w:tc>
        <w:tc>
          <w:tcPr>
            <w:tcW w:w="1268" w:type="dxa"/>
            <w:vAlign w:val="center"/>
          </w:tcPr>
          <w:p w:rsidR="009B1816" w:rsidRPr="00D76842" w:rsidRDefault="009B1816" w:rsidP="00062F59">
            <w:pPr>
              <w:pStyle w:val="a3"/>
              <w:jc w:val="center"/>
              <w:rPr>
                <w:color w:val="1A1A1A" w:themeColor="background1" w:themeShade="1A"/>
                <w:sz w:val="18"/>
                <w:szCs w:val="18"/>
              </w:rPr>
            </w:pPr>
            <w:r w:rsidRPr="00D76842">
              <w:rPr>
                <w:color w:val="1A1A1A" w:themeColor="background1" w:themeShade="1A"/>
                <w:sz w:val="18"/>
                <w:szCs w:val="18"/>
              </w:rPr>
              <w:t>323</w:t>
            </w:r>
          </w:p>
        </w:tc>
        <w:tc>
          <w:tcPr>
            <w:tcW w:w="1269" w:type="dxa"/>
            <w:vAlign w:val="center"/>
          </w:tcPr>
          <w:p w:rsidR="009B1816" w:rsidRPr="00D76842" w:rsidRDefault="009B1816" w:rsidP="00062F59">
            <w:pPr>
              <w:pStyle w:val="a3"/>
              <w:jc w:val="center"/>
              <w:rPr>
                <w:color w:val="1A1A1A" w:themeColor="background1" w:themeShade="1A"/>
                <w:sz w:val="18"/>
                <w:szCs w:val="18"/>
              </w:rPr>
            </w:pPr>
            <w:r w:rsidRPr="00D76842">
              <w:rPr>
                <w:color w:val="1A1A1A" w:themeColor="background1" w:themeShade="1A"/>
                <w:sz w:val="18"/>
                <w:szCs w:val="18"/>
              </w:rPr>
              <w:t>18,66</w:t>
            </w:r>
          </w:p>
        </w:tc>
        <w:tc>
          <w:tcPr>
            <w:tcW w:w="1268" w:type="dxa"/>
            <w:vAlign w:val="center"/>
          </w:tcPr>
          <w:p w:rsidR="009B1816" w:rsidRPr="00D76842" w:rsidRDefault="009B1816" w:rsidP="00062F59">
            <w:pPr>
              <w:pStyle w:val="a3"/>
              <w:ind w:left="-104" w:right="-78"/>
              <w:jc w:val="center"/>
              <w:rPr>
                <w:color w:val="1A1A1A" w:themeColor="background1" w:themeShade="1A"/>
                <w:sz w:val="18"/>
                <w:szCs w:val="18"/>
              </w:rPr>
            </w:pPr>
            <w:r w:rsidRPr="00D76842">
              <w:rPr>
                <w:color w:val="1A1A1A" w:themeColor="background1" w:themeShade="1A"/>
                <w:sz w:val="18"/>
                <w:szCs w:val="18"/>
              </w:rPr>
              <w:t>146469</w:t>
            </w:r>
          </w:p>
        </w:tc>
        <w:tc>
          <w:tcPr>
            <w:tcW w:w="1269" w:type="dxa"/>
            <w:vAlign w:val="center"/>
          </w:tcPr>
          <w:p w:rsidR="009B1816" w:rsidRPr="00D76842" w:rsidRDefault="009B1816" w:rsidP="00062F59">
            <w:pPr>
              <w:pStyle w:val="a3"/>
              <w:jc w:val="center"/>
              <w:rPr>
                <w:color w:val="1A1A1A" w:themeColor="background1" w:themeShade="1A"/>
                <w:sz w:val="18"/>
                <w:szCs w:val="18"/>
              </w:rPr>
            </w:pPr>
            <w:r w:rsidRPr="00D76842">
              <w:rPr>
                <w:color w:val="1A1A1A" w:themeColor="background1" w:themeShade="1A"/>
                <w:sz w:val="18"/>
                <w:szCs w:val="18"/>
              </w:rPr>
              <w:t>6,30</w:t>
            </w:r>
          </w:p>
        </w:tc>
        <w:tc>
          <w:tcPr>
            <w:tcW w:w="1015" w:type="dxa"/>
            <w:vAlign w:val="center"/>
          </w:tcPr>
          <w:p w:rsidR="009B1816" w:rsidRPr="00D76842" w:rsidRDefault="009B1816" w:rsidP="00062F59">
            <w:pPr>
              <w:pStyle w:val="a3"/>
              <w:jc w:val="center"/>
              <w:rPr>
                <w:color w:val="1A1A1A" w:themeColor="background1" w:themeShade="1A"/>
                <w:sz w:val="18"/>
                <w:szCs w:val="18"/>
              </w:rPr>
            </w:pPr>
            <w:r w:rsidRPr="00D76842">
              <w:rPr>
                <w:color w:val="1A1A1A" w:themeColor="background1" w:themeShade="1A"/>
                <w:sz w:val="18"/>
                <w:szCs w:val="18"/>
              </w:rPr>
              <w:t>-</w:t>
            </w:r>
          </w:p>
        </w:tc>
      </w:tr>
      <w:tr w:rsidR="009B1816" w:rsidRPr="00D76842" w:rsidTr="00062F59">
        <w:trPr>
          <w:trHeight w:val="70"/>
        </w:trPr>
        <w:tc>
          <w:tcPr>
            <w:tcW w:w="351" w:type="dxa"/>
            <w:vAlign w:val="center"/>
          </w:tcPr>
          <w:p w:rsidR="009B1816" w:rsidRPr="00D76842" w:rsidRDefault="009B1816" w:rsidP="00062F59">
            <w:pPr>
              <w:pStyle w:val="a3"/>
              <w:ind w:left="-105" w:right="-74"/>
              <w:jc w:val="center"/>
              <w:rPr>
                <w:sz w:val="18"/>
                <w:szCs w:val="18"/>
              </w:rPr>
            </w:pPr>
            <w:r w:rsidRPr="00D76842">
              <w:rPr>
                <w:sz w:val="18"/>
                <w:szCs w:val="18"/>
              </w:rPr>
              <w:t>5.</w:t>
            </w:r>
          </w:p>
        </w:tc>
        <w:tc>
          <w:tcPr>
            <w:tcW w:w="904" w:type="dxa"/>
            <w:vAlign w:val="center"/>
          </w:tcPr>
          <w:p w:rsidR="009B1816" w:rsidRPr="00D76842" w:rsidRDefault="009B1816" w:rsidP="00062F59">
            <w:pPr>
              <w:pStyle w:val="a3"/>
              <w:ind w:left="-143" w:right="-46"/>
              <w:jc w:val="center"/>
              <w:rPr>
                <w:sz w:val="18"/>
                <w:szCs w:val="18"/>
              </w:rPr>
            </w:pPr>
            <w:r w:rsidRPr="00D76842">
              <w:rPr>
                <w:sz w:val="18"/>
                <w:szCs w:val="18"/>
              </w:rPr>
              <w:t>МПО</w:t>
            </w:r>
          </w:p>
        </w:tc>
        <w:tc>
          <w:tcPr>
            <w:tcW w:w="1241" w:type="dxa"/>
            <w:vAlign w:val="center"/>
          </w:tcPr>
          <w:p w:rsidR="009B1816" w:rsidRPr="00D76842" w:rsidRDefault="009B1816" w:rsidP="00062F59">
            <w:pPr>
              <w:pStyle w:val="a3"/>
              <w:jc w:val="center"/>
              <w:rPr>
                <w:sz w:val="18"/>
                <w:szCs w:val="18"/>
              </w:rPr>
            </w:pPr>
            <w:r w:rsidRPr="00D76842">
              <w:rPr>
                <w:sz w:val="18"/>
                <w:szCs w:val="18"/>
              </w:rPr>
              <w:t>11</w:t>
            </w:r>
          </w:p>
        </w:tc>
        <w:tc>
          <w:tcPr>
            <w:tcW w:w="1449" w:type="dxa"/>
            <w:vAlign w:val="center"/>
          </w:tcPr>
          <w:p w:rsidR="009B1816" w:rsidRPr="00D76842" w:rsidRDefault="009B1816" w:rsidP="00062F59">
            <w:pPr>
              <w:pStyle w:val="a3"/>
              <w:jc w:val="center"/>
              <w:rPr>
                <w:color w:val="1A1A1A" w:themeColor="background1" w:themeShade="1A"/>
                <w:sz w:val="18"/>
                <w:szCs w:val="18"/>
              </w:rPr>
            </w:pPr>
            <w:r w:rsidRPr="00D76842">
              <w:rPr>
                <w:color w:val="1A1A1A" w:themeColor="background1" w:themeShade="1A"/>
                <w:sz w:val="18"/>
                <w:szCs w:val="18"/>
              </w:rPr>
              <w:t>55</w:t>
            </w:r>
          </w:p>
        </w:tc>
        <w:tc>
          <w:tcPr>
            <w:tcW w:w="1268" w:type="dxa"/>
            <w:vAlign w:val="center"/>
          </w:tcPr>
          <w:p w:rsidR="009B1816" w:rsidRPr="00D76842" w:rsidRDefault="009B1816" w:rsidP="00062F59">
            <w:pPr>
              <w:pStyle w:val="a3"/>
              <w:jc w:val="center"/>
              <w:rPr>
                <w:color w:val="1A1A1A" w:themeColor="background1" w:themeShade="1A"/>
                <w:sz w:val="18"/>
                <w:szCs w:val="18"/>
              </w:rPr>
            </w:pPr>
            <w:r w:rsidRPr="00D76842">
              <w:rPr>
                <w:color w:val="1A1A1A" w:themeColor="background1" w:themeShade="1A"/>
                <w:sz w:val="18"/>
                <w:szCs w:val="18"/>
              </w:rPr>
              <w:t>25</w:t>
            </w:r>
          </w:p>
        </w:tc>
        <w:tc>
          <w:tcPr>
            <w:tcW w:w="1269" w:type="dxa"/>
            <w:vAlign w:val="center"/>
          </w:tcPr>
          <w:p w:rsidR="009B1816" w:rsidRPr="00D76842" w:rsidRDefault="009B1816" w:rsidP="00062F59">
            <w:pPr>
              <w:pStyle w:val="a3"/>
              <w:jc w:val="center"/>
              <w:rPr>
                <w:color w:val="1A1A1A" w:themeColor="background1" w:themeShade="1A"/>
                <w:sz w:val="18"/>
                <w:szCs w:val="18"/>
              </w:rPr>
            </w:pPr>
            <w:r w:rsidRPr="00D76842">
              <w:rPr>
                <w:color w:val="1A1A1A" w:themeColor="background1" w:themeShade="1A"/>
                <w:sz w:val="18"/>
                <w:szCs w:val="18"/>
              </w:rPr>
              <w:t>1,45</w:t>
            </w:r>
          </w:p>
        </w:tc>
        <w:tc>
          <w:tcPr>
            <w:tcW w:w="1268" w:type="dxa"/>
            <w:vAlign w:val="center"/>
          </w:tcPr>
          <w:p w:rsidR="009B1816" w:rsidRPr="00D76842" w:rsidRDefault="009B1816" w:rsidP="00062F59">
            <w:pPr>
              <w:pStyle w:val="a3"/>
              <w:jc w:val="center"/>
              <w:rPr>
                <w:color w:val="1A1A1A" w:themeColor="background1" w:themeShade="1A"/>
                <w:sz w:val="18"/>
                <w:szCs w:val="18"/>
              </w:rPr>
            </w:pPr>
            <w:r w:rsidRPr="00D76842">
              <w:rPr>
                <w:color w:val="1A1A1A" w:themeColor="background1" w:themeShade="1A"/>
                <w:sz w:val="18"/>
                <w:szCs w:val="18"/>
              </w:rPr>
              <w:t>14877</w:t>
            </w:r>
          </w:p>
        </w:tc>
        <w:tc>
          <w:tcPr>
            <w:tcW w:w="1269" w:type="dxa"/>
            <w:vAlign w:val="center"/>
          </w:tcPr>
          <w:p w:rsidR="009B1816" w:rsidRPr="00D76842" w:rsidRDefault="009B1816" w:rsidP="00062F59">
            <w:pPr>
              <w:pStyle w:val="a3"/>
              <w:jc w:val="center"/>
              <w:rPr>
                <w:color w:val="1A1A1A" w:themeColor="background1" w:themeShade="1A"/>
                <w:sz w:val="18"/>
                <w:szCs w:val="18"/>
              </w:rPr>
            </w:pPr>
            <w:r w:rsidRPr="00D76842">
              <w:rPr>
                <w:color w:val="1A1A1A" w:themeColor="background1" w:themeShade="1A"/>
                <w:sz w:val="18"/>
                <w:szCs w:val="18"/>
              </w:rPr>
              <w:t>0,64</w:t>
            </w:r>
          </w:p>
        </w:tc>
        <w:tc>
          <w:tcPr>
            <w:tcW w:w="1015" w:type="dxa"/>
            <w:vAlign w:val="center"/>
          </w:tcPr>
          <w:p w:rsidR="009B1816" w:rsidRPr="00D76842" w:rsidRDefault="009B1816" w:rsidP="00062F59">
            <w:pPr>
              <w:pStyle w:val="a3"/>
              <w:jc w:val="center"/>
              <w:rPr>
                <w:color w:val="1A1A1A" w:themeColor="background1" w:themeShade="1A"/>
                <w:sz w:val="18"/>
                <w:szCs w:val="18"/>
              </w:rPr>
            </w:pPr>
            <w:r w:rsidRPr="00D76842">
              <w:rPr>
                <w:color w:val="1A1A1A" w:themeColor="background1" w:themeShade="1A"/>
                <w:sz w:val="18"/>
                <w:szCs w:val="18"/>
              </w:rPr>
              <w:t>-</w:t>
            </w:r>
          </w:p>
        </w:tc>
      </w:tr>
      <w:tr w:rsidR="009B1816" w:rsidRPr="00D76842" w:rsidTr="00062F59">
        <w:tc>
          <w:tcPr>
            <w:tcW w:w="1255" w:type="dxa"/>
            <w:gridSpan w:val="2"/>
            <w:vAlign w:val="center"/>
          </w:tcPr>
          <w:p w:rsidR="009B1816" w:rsidRPr="00D76842" w:rsidRDefault="009B1816" w:rsidP="00062F59">
            <w:pPr>
              <w:pStyle w:val="a3"/>
              <w:jc w:val="center"/>
              <w:rPr>
                <w:sz w:val="18"/>
                <w:szCs w:val="18"/>
              </w:rPr>
            </w:pPr>
            <w:r w:rsidRPr="00D76842">
              <w:rPr>
                <w:sz w:val="18"/>
                <w:szCs w:val="18"/>
              </w:rPr>
              <w:t>Итого:</w:t>
            </w:r>
          </w:p>
        </w:tc>
        <w:tc>
          <w:tcPr>
            <w:tcW w:w="1241" w:type="dxa"/>
            <w:vAlign w:val="center"/>
          </w:tcPr>
          <w:p w:rsidR="009B1816" w:rsidRPr="00D76842" w:rsidRDefault="009B1816" w:rsidP="00062F59">
            <w:pPr>
              <w:pStyle w:val="a3"/>
              <w:jc w:val="center"/>
              <w:rPr>
                <w:sz w:val="18"/>
                <w:szCs w:val="18"/>
              </w:rPr>
            </w:pPr>
            <w:r w:rsidRPr="00D76842">
              <w:rPr>
                <w:sz w:val="18"/>
                <w:szCs w:val="18"/>
              </w:rPr>
              <w:t>13</w:t>
            </w:r>
          </w:p>
        </w:tc>
        <w:tc>
          <w:tcPr>
            <w:tcW w:w="1449" w:type="dxa"/>
            <w:vAlign w:val="center"/>
          </w:tcPr>
          <w:p w:rsidR="009B1816" w:rsidRPr="00D76842" w:rsidRDefault="009B1816" w:rsidP="00062F59">
            <w:pPr>
              <w:pStyle w:val="a3"/>
              <w:jc w:val="center"/>
              <w:rPr>
                <w:color w:val="1A1A1A" w:themeColor="background1" w:themeShade="1A"/>
                <w:sz w:val="18"/>
                <w:szCs w:val="18"/>
              </w:rPr>
            </w:pPr>
            <w:r w:rsidRPr="00D76842">
              <w:rPr>
                <w:color w:val="1A1A1A" w:themeColor="background1" w:themeShade="1A"/>
                <w:sz w:val="18"/>
                <w:szCs w:val="18"/>
              </w:rPr>
              <w:t>4619</w:t>
            </w:r>
          </w:p>
        </w:tc>
        <w:tc>
          <w:tcPr>
            <w:tcW w:w="1268" w:type="dxa"/>
            <w:vAlign w:val="center"/>
          </w:tcPr>
          <w:p w:rsidR="009B1816" w:rsidRPr="00D76842" w:rsidRDefault="009B1816" w:rsidP="00062F59">
            <w:pPr>
              <w:pStyle w:val="a3"/>
              <w:jc w:val="center"/>
              <w:rPr>
                <w:color w:val="1A1A1A" w:themeColor="background1" w:themeShade="1A"/>
                <w:sz w:val="18"/>
                <w:szCs w:val="18"/>
              </w:rPr>
            </w:pPr>
            <w:r w:rsidRPr="00D76842">
              <w:rPr>
                <w:color w:val="1A1A1A" w:themeColor="background1" w:themeShade="1A"/>
                <w:sz w:val="18"/>
                <w:szCs w:val="18"/>
              </w:rPr>
              <w:t>1731</w:t>
            </w:r>
          </w:p>
        </w:tc>
        <w:tc>
          <w:tcPr>
            <w:tcW w:w="1269" w:type="dxa"/>
            <w:vAlign w:val="center"/>
          </w:tcPr>
          <w:p w:rsidR="009B1816" w:rsidRPr="00D76842" w:rsidRDefault="009B1816" w:rsidP="00062F59">
            <w:pPr>
              <w:pStyle w:val="a3"/>
              <w:jc w:val="center"/>
              <w:rPr>
                <w:color w:val="1A1A1A" w:themeColor="background1" w:themeShade="1A"/>
                <w:sz w:val="18"/>
                <w:szCs w:val="18"/>
              </w:rPr>
            </w:pPr>
            <w:r w:rsidRPr="00D76842">
              <w:rPr>
                <w:color w:val="1A1A1A" w:themeColor="background1" w:themeShade="1A"/>
                <w:sz w:val="18"/>
                <w:szCs w:val="18"/>
              </w:rPr>
              <w:t>100</w:t>
            </w:r>
          </w:p>
        </w:tc>
        <w:tc>
          <w:tcPr>
            <w:tcW w:w="1268" w:type="dxa"/>
            <w:vAlign w:val="center"/>
          </w:tcPr>
          <w:p w:rsidR="009B1816" w:rsidRPr="00D76842" w:rsidRDefault="009B1816" w:rsidP="00062F59">
            <w:pPr>
              <w:pStyle w:val="a3"/>
              <w:jc w:val="center"/>
              <w:rPr>
                <w:color w:val="1A1A1A" w:themeColor="background1" w:themeShade="1A"/>
                <w:sz w:val="18"/>
                <w:szCs w:val="18"/>
              </w:rPr>
            </w:pPr>
            <w:r w:rsidRPr="00D76842">
              <w:rPr>
                <w:color w:val="1A1A1A" w:themeColor="background1" w:themeShade="1A"/>
                <w:sz w:val="18"/>
                <w:szCs w:val="18"/>
              </w:rPr>
              <w:t>2324205</w:t>
            </w:r>
          </w:p>
        </w:tc>
        <w:tc>
          <w:tcPr>
            <w:tcW w:w="1269" w:type="dxa"/>
            <w:vAlign w:val="center"/>
          </w:tcPr>
          <w:p w:rsidR="009B1816" w:rsidRPr="00D76842" w:rsidRDefault="009B1816" w:rsidP="00062F59">
            <w:pPr>
              <w:pStyle w:val="a3"/>
              <w:jc w:val="center"/>
              <w:rPr>
                <w:color w:val="1A1A1A" w:themeColor="background1" w:themeShade="1A"/>
                <w:sz w:val="18"/>
                <w:szCs w:val="18"/>
              </w:rPr>
            </w:pPr>
            <w:r w:rsidRPr="00D76842">
              <w:rPr>
                <w:color w:val="1A1A1A" w:themeColor="background1" w:themeShade="1A"/>
                <w:sz w:val="18"/>
                <w:szCs w:val="18"/>
              </w:rPr>
              <w:t>100</w:t>
            </w:r>
          </w:p>
        </w:tc>
        <w:tc>
          <w:tcPr>
            <w:tcW w:w="1015" w:type="dxa"/>
            <w:vAlign w:val="center"/>
          </w:tcPr>
          <w:p w:rsidR="009B1816" w:rsidRPr="00D76842" w:rsidRDefault="009B1816" w:rsidP="00062F59">
            <w:pPr>
              <w:pStyle w:val="a3"/>
              <w:jc w:val="center"/>
              <w:rPr>
                <w:color w:val="1A1A1A" w:themeColor="background1" w:themeShade="1A"/>
                <w:sz w:val="18"/>
                <w:szCs w:val="18"/>
              </w:rPr>
            </w:pPr>
            <w:r w:rsidRPr="00D76842">
              <w:rPr>
                <w:color w:val="1A1A1A" w:themeColor="background1" w:themeShade="1A"/>
                <w:sz w:val="18"/>
                <w:szCs w:val="18"/>
              </w:rPr>
              <w:t>-</w:t>
            </w:r>
          </w:p>
        </w:tc>
      </w:tr>
    </w:tbl>
    <w:p w:rsidR="009B1816" w:rsidRPr="00D76842" w:rsidRDefault="009B1816" w:rsidP="009B1816">
      <w:pPr>
        <w:pStyle w:val="a3"/>
        <w:jc w:val="center"/>
        <w:rPr>
          <w:color w:val="1A1A1A" w:themeColor="background1" w:themeShade="1A"/>
          <w:sz w:val="24"/>
          <w:szCs w:val="24"/>
        </w:rPr>
      </w:pPr>
    </w:p>
    <w:p w:rsidR="009B1816" w:rsidRPr="00D76842" w:rsidRDefault="009B1816" w:rsidP="009B1816">
      <w:pPr>
        <w:pStyle w:val="a3"/>
        <w:ind w:firstLine="709"/>
        <w:jc w:val="both"/>
        <w:rPr>
          <w:color w:val="1A1A1A" w:themeColor="background1" w:themeShade="1A"/>
          <w:sz w:val="28"/>
        </w:rPr>
      </w:pPr>
      <w:r w:rsidRPr="00D76842">
        <w:rPr>
          <w:color w:val="1A1A1A" w:themeColor="background1" w:themeShade="1A"/>
          <w:sz w:val="28"/>
        </w:rPr>
        <w:t xml:space="preserve">Выводы: </w:t>
      </w:r>
      <w:r>
        <w:rPr>
          <w:color w:val="1A1A1A" w:themeColor="background1" w:themeShade="1A"/>
          <w:sz w:val="28"/>
        </w:rPr>
        <w:t>п</w:t>
      </w:r>
      <w:r w:rsidRPr="00D76842">
        <w:rPr>
          <w:color w:val="1A1A1A" w:themeColor="background1" w:themeShade="1A"/>
          <w:sz w:val="28"/>
        </w:rPr>
        <w:t>рикрытие территории Воронежской области подразделениями пожарной охраны составляет 100%, населения – 100%.</w:t>
      </w:r>
    </w:p>
    <w:p w:rsidR="009B1816" w:rsidRPr="003812F6" w:rsidRDefault="009B1816" w:rsidP="009B1816">
      <w:pPr>
        <w:pStyle w:val="a3"/>
        <w:jc w:val="both"/>
        <w:rPr>
          <w:color w:val="FF0000"/>
          <w:sz w:val="28"/>
        </w:rPr>
      </w:pPr>
    </w:p>
    <w:p w:rsidR="009B1816" w:rsidRPr="00083EB7" w:rsidRDefault="009B1816" w:rsidP="009B1816">
      <w:pPr>
        <w:pStyle w:val="5"/>
      </w:pPr>
      <w:r w:rsidRPr="00083EB7">
        <w:lastRenderedPageBreak/>
        <w:t xml:space="preserve">3.1.3. </w:t>
      </w:r>
      <w:r w:rsidRPr="00083EB7">
        <w:rPr>
          <w:rFonts w:cs="Times New Roman"/>
        </w:rPr>
        <w:t>Развитие противопожарной службы субъекта Российской Федерации</w:t>
      </w:r>
    </w:p>
    <w:p w:rsidR="009B1816" w:rsidRPr="00083EB7" w:rsidRDefault="009B1816" w:rsidP="009B1816">
      <w:pPr>
        <w:pStyle w:val="a3"/>
        <w:ind w:firstLine="709"/>
        <w:jc w:val="both"/>
        <w:rPr>
          <w:sz w:val="28"/>
        </w:rPr>
      </w:pPr>
    </w:p>
    <w:p w:rsidR="009B1816" w:rsidRPr="00D76842" w:rsidRDefault="009B1816" w:rsidP="009B1816">
      <w:pPr>
        <w:ind w:right="58" w:firstLine="709"/>
        <w:jc w:val="both"/>
        <w:rPr>
          <w:sz w:val="28"/>
          <w:szCs w:val="28"/>
        </w:rPr>
      </w:pPr>
      <w:r w:rsidRPr="00D76842">
        <w:rPr>
          <w:sz w:val="28"/>
        </w:rPr>
        <w:t xml:space="preserve">В соответствии с постановлением администрации Воронежской области            от 10 декабря 2004 года № 1105 на территории Воронежской области создано областное государственное учреждение «Обеспечение функционирования гражданской обороны, защиты населения и территории, пожарной безопасности и спасения людей на водах Воронежской области»», в 2011 году данное учреждение переименовано в казенное учреждение Воронежской области «Гражданская оборона, защита населения и пожарная безопасность Воронежской области», в штатном расписании которого создана противопожарная служба Воронежской области государственная противопожарная служба (далее – ППС ВО), включающее в себя </w:t>
      </w:r>
      <w:r w:rsidRPr="00D76842">
        <w:rPr>
          <w:sz w:val="28"/>
          <w:szCs w:val="28"/>
        </w:rPr>
        <w:t xml:space="preserve">47 подразделений пожарной охраны, </w:t>
      </w:r>
      <w:r>
        <w:rPr>
          <w:sz w:val="28"/>
          <w:szCs w:val="28"/>
        </w:rPr>
        <w:t>численностью 1109 человек</w:t>
      </w:r>
      <w:r w:rsidRPr="00D76842">
        <w:rPr>
          <w:sz w:val="28"/>
          <w:szCs w:val="28"/>
        </w:rPr>
        <w:t>, на вооружении которых находится 102 единицы основной техники, 30 вспомогательной техники (АРС-14).</w:t>
      </w:r>
    </w:p>
    <w:p w:rsidR="009B1816" w:rsidRPr="00D76842" w:rsidRDefault="009B1816" w:rsidP="009B1816">
      <w:pPr>
        <w:pStyle w:val="17"/>
        <w:ind w:firstLine="709"/>
        <w:jc w:val="both"/>
        <w:rPr>
          <w:color w:val="000000" w:themeColor="text1"/>
          <w:sz w:val="28"/>
          <w:szCs w:val="28"/>
        </w:rPr>
      </w:pPr>
      <w:r w:rsidRPr="00D76842">
        <w:rPr>
          <w:sz w:val="28"/>
        </w:rPr>
        <w:t>В соответствии с постановлением правительства Воронежской области от 27</w:t>
      </w:r>
      <w:r>
        <w:rPr>
          <w:sz w:val="28"/>
        </w:rPr>
        <w:t xml:space="preserve"> декабря </w:t>
      </w:r>
      <w:r w:rsidRPr="00D76842">
        <w:rPr>
          <w:sz w:val="28"/>
        </w:rPr>
        <w:t>2013 №</w:t>
      </w:r>
      <w:r>
        <w:rPr>
          <w:sz w:val="28"/>
        </w:rPr>
        <w:t xml:space="preserve"> </w:t>
      </w:r>
      <w:r w:rsidRPr="00D76842">
        <w:rPr>
          <w:sz w:val="28"/>
        </w:rPr>
        <w:t xml:space="preserve">1174 «Об утверждении государственной программы Воронежской области «Защита населения и территории Воронежской области от чрезвычайных ситуаций, обеспечение пожарной безопасности и безопасности людей на водных объектах» осуществляется финансовое обеспечение казенного учреждения Воронежской области «Гражданская оборона, защита населения и пожарная безопасность Воронежской области», </w:t>
      </w:r>
      <w:r w:rsidRPr="00D76842">
        <w:rPr>
          <w:color w:val="000000" w:themeColor="text1"/>
          <w:sz w:val="28"/>
        </w:rPr>
        <w:t xml:space="preserve">в течение 2021 года запланировано выделение </w:t>
      </w:r>
      <w:r w:rsidRPr="00D76842">
        <w:rPr>
          <w:color w:val="000000" w:themeColor="text1"/>
          <w:sz w:val="28"/>
          <w:szCs w:val="28"/>
        </w:rPr>
        <w:t>12635,0 тыс. рублей на развитие ППС Воронежской области.</w:t>
      </w:r>
    </w:p>
    <w:p w:rsidR="009B1816" w:rsidRPr="00D76842" w:rsidRDefault="009B1816" w:rsidP="009B1816">
      <w:pPr>
        <w:pStyle w:val="17"/>
        <w:ind w:firstLine="709"/>
        <w:jc w:val="both"/>
        <w:rPr>
          <w:sz w:val="28"/>
        </w:rPr>
      </w:pPr>
    </w:p>
    <w:p w:rsidR="009B1816" w:rsidRPr="00D76842" w:rsidRDefault="009B1816" w:rsidP="009B1816">
      <w:pPr>
        <w:pStyle w:val="a3"/>
        <w:ind w:firstLine="567"/>
        <w:jc w:val="right"/>
        <w:rPr>
          <w:sz w:val="28"/>
        </w:rPr>
      </w:pPr>
      <w:r w:rsidRPr="00D76842">
        <w:rPr>
          <w:sz w:val="28"/>
        </w:rPr>
        <w:t>Таблица 3.1.3.1.</w:t>
      </w:r>
    </w:p>
    <w:p w:rsidR="009B1816" w:rsidRPr="00D76842" w:rsidRDefault="009B1816" w:rsidP="009B1816">
      <w:pPr>
        <w:pStyle w:val="a3"/>
        <w:ind w:firstLine="567"/>
        <w:jc w:val="right"/>
        <w:rPr>
          <w:sz w:val="20"/>
          <w:szCs w:val="20"/>
        </w:rPr>
      </w:pPr>
    </w:p>
    <w:p w:rsidR="009B1816" w:rsidRPr="00D76842" w:rsidRDefault="009B1816" w:rsidP="009B1816">
      <w:pPr>
        <w:jc w:val="center"/>
        <w:rPr>
          <w:i/>
          <w:sz w:val="28"/>
          <w:szCs w:val="28"/>
        </w:rPr>
      </w:pPr>
      <w:r w:rsidRPr="00D76842">
        <w:rPr>
          <w:sz w:val="28"/>
        </w:rPr>
        <w:t xml:space="preserve">Проводимая работа и сведения по развитию ППС </w:t>
      </w:r>
      <w:r w:rsidRPr="00D76842">
        <w:rPr>
          <w:i/>
          <w:sz w:val="28"/>
        </w:rPr>
        <w:t>(данные за 5 лет, за отчетный год указывается состояние на отчетный период)</w:t>
      </w:r>
    </w:p>
    <w:p w:rsidR="009B1816" w:rsidRPr="00D76842" w:rsidRDefault="009B1816" w:rsidP="009B1816">
      <w:pPr>
        <w:jc w:val="center"/>
        <w:rPr>
          <w:i/>
          <w:sz w:val="20"/>
        </w:rPr>
      </w:pPr>
    </w:p>
    <w:tbl>
      <w:tblPr>
        <w:tblStyle w:val="af"/>
        <w:tblW w:w="9918" w:type="dxa"/>
        <w:tblLayout w:type="fixed"/>
        <w:tblLook w:val="04A0"/>
      </w:tblPr>
      <w:tblGrid>
        <w:gridCol w:w="421"/>
        <w:gridCol w:w="708"/>
        <w:gridCol w:w="1701"/>
        <w:gridCol w:w="1134"/>
        <w:gridCol w:w="1701"/>
        <w:gridCol w:w="1701"/>
        <w:gridCol w:w="1134"/>
        <w:gridCol w:w="1418"/>
      </w:tblGrid>
      <w:tr w:rsidR="009B1816" w:rsidRPr="00D76842" w:rsidTr="00062F59">
        <w:trPr>
          <w:trHeight w:val="461"/>
        </w:trPr>
        <w:tc>
          <w:tcPr>
            <w:tcW w:w="421" w:type="dxa"/>
            <w:vMerge w:val="restart"/>
            <w:vAlign w:val="center"/>
          </w:tcPr>
          <w:p w:rsidR="009B1816" w:rsidRPr="00EB1BA7" w:rsidRDefault="009B1816" w:rsidP="00062F59">
            <w:pPr>
              <w:pStyle w:val="a3"/>
              <w:ind w:left="-120" w:right="-153"/>
              <w:jc w:val="center"/>
              <w:rPr>
                <w:b/>
                <w:sz w:val="24"/>
              </w:rPr>
            </w:pPr>
            <w:r w:rsidRPr="00EB1BA7">
              <w:rPr>
                <w:b/>
                <w:sz w:val="24"/>
              </w:rPr>
              <w:t>№</w:t>
            </w:r>
          </w:p>
          <w:p w:rsidR="009B1816" w:rsidRPr="00EB1BA7" w:rsidRDefault="009B1816" w:rsidP="00062F59">
            <w:pPr>
              <w:pStyle w:val="a3"/>
              <w:ind w:left="-120" w:right="-153"/>
              <w:jc w:val="center"/>
              <w:rPr>
                <w:b/>
                <w:sz w:val="24"/>
              </w:rPr>
            </w:pPr>
            <w:r w:rsidRPr="00EB1BA7">
              <w:rPr>
                <w:b/>
                <w:sz w:val="24"/>
              </w:rPr>
              <w:t>п/п</w:t>
            </w:r>
          </w:p>
        </w:tc>
        <w:tc>
          <w:tcPr>
            <w:tcW w:w="708" w:type="dxa"/>
            <w:vMerge w:val="restart"/>
            <w:vAlign w:val="center"/>
          </w:tcPr>
          <w:p w:rsidR="009B1816" w:rsidRPr="00EB1BA7" w:rsidRDefault="009B1816" w:rsidP="00062F59">
            <w:pPr>
              <w:pStyle w:val="a3"/>
              <w:ind w:left="-113" w:right="-114"/>
              <w:jc w:val="center"/>
              <w:rPr>
                <w:b/>
                <w:sz w:val="24"/>
              </w:rPr>
            </w:pPr>
            <w:r w:rsidRPr="00EB1BA7">
              <w:rPr>
                <w:b/>
                <w:sz w:val="24"/>
              </w:rPr>
              <w:t>Год</w:t>
            </w:r>
          </w:p>
        </w:tc>
        <w:tc>
          <w:tcPr>
            <w:tcW w:w="1701" w:type="dxa"/>
            <w:vMerge w:val="restart"/>
            <w:vAlign w:val="center"/>
          </w:tcPr>
          <w:p w:rsidR="009B1816" w:rsidRPr="00EB1BA7" w:rsidRDefault="009B1816" w:rsidP="00062F59">
            <w:pPr>
              <w:pStyle w:val="a3"/>
              <w:ind w:left="-80" w:right="-105"/>
              <w:jc w:val="center"/>
              <w:rPr>
                <w:b/>
                <w:sz w:val="24"/>
              </w:rPr>
            </w:pPr>
            <w:r w:rsidRPr="00EB1BA7">
              <w:rPr>
                <w:b/>
                <w:sz w:val="24"/>
              </w:rPr>
              <w:t>Штатная численность ППС увеличена на (единиц)</w:t>
            </w:r>
          </w:p>
        </w:tc>
        <w:tc>
          <w:tcPr>
            <w:tcW w:w="1134" w:type="dxa"/>
            <w:vMerge w:val="restart"/>
            <w:vAlign w:val="center"/>
          </w:tcPr>
          <w:p w:rsidR="009B1816" w:rsidRPr="00EB1BA7" w:rsidRDefault="009B1816" w:rsidP="00062F59">
            <w:pPr>
              <w:pStyle w:val="a3"/>
              <w:ind w:left="-139" w:right="-138"/>
              <w:jc w:val="center"/>
              <w:rPr>
                <w:b/>
                <w:sz w:val="24"/>
              </w:rPr>
            </w:pPr>
            <w:r w:rsidRPr="00EB1BA7">
              <w:rPr>
                <w:b/>
                <w:sz w:val="24"/>
              </w:rPr>
              <w:t>Построено зданий пожарных депо</w:t>
            </w:r>
          </w:p>
        </w:tc>
        <w:tc>
          <w:tcPr>
            <w:tcW w:w="1701" w:type="dxa"/>
            <w:vMerge w:val="restart"/>
            <w:vAlign w:val="center"/>
          </w:tcPr>
          <w:p w:rsidR="009B1816" w:rsidRPr="00EB1BA7" w:rsidRDefault="009B1816" w:rsidP="00062F59">
            <w:pPr>
              <w:ind w:left="-108" w:right="-114"/>
              <w:jc w:val="center"/>
              <w:rPr>
                <w:b/>
              </w:rPr>
            </w:pPr>
            <w:r w:rsidRPr="00EB1BA7">
              <w:rPr>
                <w:b/>
              </w:rPr>
              <w:t>Проведен капитальный ремонт зданий пожарных депо</w:t>
            </w:r>
          </w:p>
        </w:tc>
        <w:tc>
          <w:tcPr>
            <w:tcW w:w="1701" w:type="dxa"/>
            <w:vMerge w:val="restart"/>
            <w:vAlign w:val="center"/>
          </w:tcPr>
          <w:p w:rsidR="009B1816" w:rsidRPr="00EB1BA7" w:rsidRDefault="009B1816" w:rsidP="00062F59">
            <w:pPr>
              <w:pStyle w:val="a3"/>
              <w:ind w:left="-102" w:right="-135"/>
              <w:jc w:val="center"/>
              <w:rPr>
                <w:b/>
                <w:sz w:val="24"/>
              </w:rPr>
            </w:pPr>
            <w:r w:rsidRPr="00EB1BA7">
              <w:rPr>
                <w:b/>
                <w:sz w:val="24"/>
              </w:rPr>
              <w:t>ГДЗС создана в подразделе</w:t>
            </w:r>
            <w:r>
              <w:rPr>
                <w:b/>
                <w:sz w:val="24"/>
              </w:rPr>
              <w:t>-</w:t>
            </w:r>
            <w:r w:rsidRPr="00EB1BA7">
              <w:rPr>
                <w:b/>
                <w:sz w:val="24"/>
              </w:rPr>
              <w:t>ниях (количество)</w:t>
            </w:r>
          </w:p>
        </w:tc>
        <w:tc>
          <w:tcPr>
            <w:tcW w:w="2552" w:type="dxa"/>
            <w:gridSpan w:val="2"/>
            <w:vAlign w:val="center"/>
          </w:tcPr>
          <w:p w:rsidR="009B1816" w:rsidRPr="00EB1BA7" w:rsidRDefault="009B1816" w:rsidP="00062F59">
            <w:pPr>
              <w:pStyle w:val="a3"/>
              <w:jc w:val="center"/>
              <w:rPr>
                <w:b/>
                <w:sz w:val="24"/>
              </w:rPr>
            </w:pPr>
            <w:r w:rsidRPr="00EB1BA7">
              <w:rPr>
                <w:b/>
                <w:sz w:val="24"/>
              </w:rPr>
              <w:t>Приобретено пожарной техники</w:t>
            </w:r>
          </w:p>
        </w:tc>
      </w:tr>
      <w:tr w:rsidR="009B1816" w:rsidRPr="00D76842" w:rsidTr="00062F59">
        <w:trPr>
          <w:trHeight w:val="367"/>
        </w:trPr>
        <w:tc>
          <w:tcPr>
            <w:tcW w:w="421" w:type="dxa"/>
            <w:vMerge/>
          </w:tcPr>
          <w:p w:rsidR="009B1816" w:rsidRPr="00EB1BA7" w:rsidRDefault="009B1816" w:rsidP="00062F59">
            <w:pPr>
              <w:pStyle w:val="a3"/>
              <w:jc w:val="center"/>
              <w:rPr>
                <w:b/>
                <w:sz w:val="24"/>
              </w:rPr>
            </w:pPr>
          </w:p>
        </w:tc>
        <w:tc>
          <w:tcPr>
            <w:tcW w:w="708" w:type="dxa"/>
            <w:vMerge/>
            <w:vAlign w:val="center"/>
          </w:tcPr>
          <w:p w:rsidR="009B1816" w:rsidRPr="00EB1BA7" w:rsidRDefault="009B1816" w:rsidP="00062F59">
            <w:pPr>
              <w:pStyle w:val="a3"/>
              <w:jc w:val="center"/>
              <w:rPr>
                <w:b/>
                <w:sz w:val="24"/>
              </w:rPr>
            </w:pPr>
          </w:p>
        </w:tc>
        <w:tc>
          <w:tcPr>
            <w:tcW w:w="1701" w:type="dxa"/>
            <w:vMerge/>
            <w:vAlign w:val="center"/>
          </w:tcPr>
          <w:p w:rsidR="009B1816" w:rsidRPr="00EB1BA7" w:rsidRDefault="009B1816" w:rsidP="00062F59">
            <w:pPr>
              <w:pStyle w:val="a3"/>
              <w:jc w:val="center"/>
              <w:rPr>
                <w:b/>
                <w:sz w:val="24"/>
              </w:rPr>
            </w:pPr>
          </w:p>
        </w:tc>
        <w:tc>
          <w:tcPr>
            <w:tcW w:w="1134" w:type="dxa"/>
            <w:vMerge/>
            <w:vAlign w:val="center"/>
          </w:tcPr>
          <w:p w:rsidR="009B1816" w:rsidRPr="00EB1BA7" w:rsidRDefault="009B1816" w:rsidP="00062F59">
            <w:pPr>
              <w:pStyle w:val="a3"/>
              <w:jc w:val="center"/>
              <w:rPr>
                <w:b/>
                <w:sz w:val="24"/>
              </w:rPr>
            </w:pPr>
          </w:p>
        </w:tc>
        <w:tc>
          <w:tcPr>
            <w:tcW w:w="1701" w:type="dxa"/>
            <w:vMerge/>
            <w:vAlign w:val="center"/>
          </w:tcPr>
          <w:p w:rsidR="009B1816" w:rsidRPr="00EB1BA7" w:rsidRDefault="009B1816" w:rsidP="00062F59">
            <w:pPr>
              <w:jc w:val="center"/>
              <w:rPr>
                <w:b/>
              </w:rPr>
            </w:pPr>
          </w:p>
        </w:tc>
        <w:tc>
          <w:tcPr>
            <w:tcW w:w="1701" w:type="dxa"/>
            <w:vMerge/>
            <w:vAlign w:val="center"/>
          </w:tcPr>
          <w:p w:rsidR="009B1816" w:rsidRPr="00EB1BA7" w:rsidRDefault="009B1816" w:rsidP="00062F59">
            <w:pPr>
              <w:pStyle w:val="a3"/>
              <w:jc w:val="center"/>
              <w:rPr>
                <w:b/>
                <w:sz w:val="24"/>
              </w:rPr>
            </w:pPr>
          </w:p>
        </w:tc>
        <w:tc>
          <w:tcPr>
            <w:tcW w:w="1134" w:type="dxa"/>
            <w:vAlign w:val="center"/>
          </w:tcPr>
          <w:p w:rsidR="009B1816" w:rsidRPr="00EB1BA7" w:rsidRDefault="009B1816" w:rsidP="00062F59">
            <w:pPr>
              <w:pStyle w:val="a3"/>
              <w:ind w:left="-89" w:right="-84"/>
              <w:jc w:val="center"/>
              <w:rPr>
                <w:b/>
                <w:sz w:val="24"/>
              </w:rPr>
            </w:pPr>
            <w:r w:rsidRPr="00EB1BA7">
              <w:rPr>
                <w:b/>
                <w:sz w:val="24"/>
              </w:rPr>
              <w:t>Основной</w:t>
            </w:r>
          </w:p>
        </w:tc>
        <w:tc>
          <w:tcPr>
            <w:tcW w:w="1418" w:type="dxa"/>
            <w:vAlign w:val="center"/>
          </w:tcPr>
          <w:p w:rsidR="009B1816" w:rsidRPr="00EB1BA7" w:rsidRDefault="009B1816" w:rsidP="00062F59">
            <w:pPr>
              <w:pStyle w:val="a3"/>
              <w:ind w:left="-125" w:right="-112"/>
              <w:jc w:val="center"/>
              <w:rPr>
                <w:b/>
                <w:sz w:val="24"/>
              </w:rPr>
            </w:pPr>
            <w:r w:rsidRPr="00EB1BA7">
              <w:rPr>
                <w:b/>
                <w:sz w:val="24"/>
              </w:rPr>
              <w:t>Специаль</w:t>
            </w:r>
            <w:r>
              <w:rPr>
                <w:b/>
                <w:sz w:val="24"/>
              </w:rPr>
              <w:t>-</w:t>
            </w:r>
            <w:r w:rsidRPr="00EB1BA7">
              <w:rPr>
                <w:b/>
                <w:sz w:val="24"/>
              </w:rPr>
              <w:t>ной</w:t>
            </w:r>
          </w:p>
        </w:tc>
      </w:tr>
      <w:tr w:rsidR="009B1816" w:rsidRPr="00D76842" w:rsidTr="00062F59">
        <w:tc>
          <w:tcPr>
            <w:tcW w:w="421" w:type="dxa"/>
          </w:tcPr>
          <w:p w:rsidR="009B1816" w:rsidRPr="00D76842" w:rsidRDefault="009B1816" w:rsidP="00062F59">
            <w:pPr>
              <w:pStyle w:val="a3"/>
              <w:jc w:val="center"/>
              <w:rPr>
                <w:sz w:val="24"/>
              </w:rPr>
            </w:pPr>
            <w:r w:rsidRPr="00D76842">
              <w:rPr>
                <w:sz w:val="24"/>
              </w:rPr>
              <w:t>1.</w:t>
            </w:r>
          </w:p>
        </w:tc>
        <w:tc>
          <w:tcPr>
            <w:tcW w:w="708" w:type="dxa"/>
            <w:vAlign w:val="center"/>
          </w:tcPr>
          <w:p w:rsidR="009B1816" w:rsidRDefault="009B1816" w:rsidP="00062F59">
            <w:pPr>
              <w:pStyle w:val="a3"/>
              <w:jc w:val="center"/>
              <w:rPr>
                <w:sz w:val="24"/>
              </w:rPr>
            </w:pPr>
            <w:r w:rsidRPr="00D76842">
              <w:rPr>
                <w:sz w:val="24"/>
              </w:rPr>
              <w:t>2017</w:t>
            </w:r>
          </w:p>
          <w:p w:rsidR="009B1816" w:rsidRPr="00D76842" w:rsidRDefault="009B1816" w:rsidP="00062F59">
            <w:pPr>
              <w:pStyle w:val="a3"/>
              <w:jc w:val="center"/>
              <w:rPr>
                <w:sz w:val="24"/>
              </w:rPr>
            </w:pPr>
          </w:p>
        </w:tc>
        <w:tc>
          <w:tcPr>
            <w:tcW w:w="1701" w:type="dxa"/>
            <w:vAlign w:val="center"/>
          </w:tcPr>
          <w:p w:rsidR="009B1816" w:rsidRPr="00D76842" w:rsidRDefault="009B1816" w:rsidP="00062F59">
            <w:pPr>
              <w:pStyle w:val="a3"/>
              <w:jc w:val="center"/>
              <w:rPr>
                <w:sz w:val="24"/>
              </w:rPr>
            </w:pPr>
            <w:r w:rsidRPr="00D76842">
              <w:rPr>
                <w:sz w:val="24"/>
              </w:rPr>
              <w:t>44</w:t>
            </w:r>
          </w:p>
        </w:tc>
        <w:tc>
          <w:tcPr>
            <w:tcW w:w="1134" w:type="dxa"/>
            <w:vAlign w:val="center"/>
          </w:tcPr>
          <w:p w:rsidR="009B1816" w:rsidRPr="00D76842" w:rsidRDefault="009B1816" w:rsidP="00062F59">
            <w:pPr>
              <w:pStyle w:val="a3"/>
              <w:jc w:val="center"/>
              <w:rPr>
                <w:sz w:val="24"/>
              </w:rPr>
            </w:pPr>
            <w:r w:rsidRPr="00D76842">
              <w:rPr>
                <w:sz w:val="24"/>
              </w:rPr>
              <w:t>0</w:t>
            </w:r>
          </w:p>
        </w:tc>
        <w:tc>
          <w:tcPr>
            <w:tcW w:w="1701" w:type="dxa"/>
            <w:vAlign w:val="center"/>
          </w:tcPr>
          <w:p w:rsidR="009B1816" w:rsidRPr="00D76842" w:rsidRDefault="009B1816" w:rsidP="00062F59">
            <w:pPr>
              <w:pStyle w:val="a3"/>
              <w:jc w:val="center"/>
              <w:rPr>
                <w:sz w:val="24"/>
              </w:rPr>
            </w:pPr>
            <w:r w:rsidRPr="00D76842">
              <w:rPr>
                <w:sz w:val="24"/>
              </w:rPr>
              <w:t>0</w:t>
            </w:r>
          </w:p>
        </w:tc>
        <w:tc>
          <w:tcPr>
            <w:tcW w:w="1701" w:type="dxa"/>
            <w:vAlign w:val="center"/>
          </w:tcPr>
          <w:p w:rsidR="009B1816" w:rsidRPr="00D76842" w:rsidRDefault="009B1816" w:rsidP="00062F59">
            <w:pPr>
              <w:pStyle w:val="a3"/>
              <w:jc w:val="center"/>
              <w:rPr>
                <w:sz w:val="24"/>
              </w:rPr>
            </w:pPr>
            <w:r w:rsidRPr="00D76842">
              <w:rPr>
                <w:sz w:val="24"/>
              </w:rPr>
              <w:t>34</w:t>
            </w:r>
          </w:p>
        </w:tc>
        <w:tc>
          <w:tcPr>
            <w:tcW w:w="1134" w:type="dxa"/>
            <w:vAlign w:val="center"/>
          </w:tcPr>
          <w:p w:rsidR="009B1816" w:rsidRPr="00D76842" w:rsidRDefault="009B1816" w:rsidP="00062F59">
            <w:pPr>
              <w:pStyle w:val="a3"/>
              <w:jc w:val="center"/>
              <w:rPr>
                <w:sz w:val="24"/>
              </w:rPr>
            </w:pPr>
            <w:r w:rsidRPr="00D76842">
              <w:rPr>
                <w:sz w:val="24"/>
              </w:rPr>
              <w:t>0</w:t>
            </w:r>
          </w:p>
        </w:tc>
        <w:tc>
          <w:tcPr>
            <w:tcW w:w="1418" w:type="dxa"/>
            <w:vAlign w:val="center"/>
          </w:tcPr>
          <w:p w:rsidR="009B1816" w:rsidRPr="00D76842" w:rsidRDefault="009B1816" w:rsidP="00062F59">
            <w:pPr>
              <w:pStyle w:val="a3"/>
              <w:jc w:val="center"/>
              <w:rPr>
                <w:sz w:val="24"/>
              </w:rPr>
            </w:pPr>
            <w:r w:rsidRPr="00D76842">
              <w:rPr>
                <w:sz w:val="24"/>
              </w:rPr>
              <w:t>0</w:t>
            </w:r>
          </w:p>
        </w:tc>
      </w:tr>
      <w:tr w:rsidR="009B1816" w:rsidRPr="00D76842" w:rsidTr="00062F59">
        <w:tc>
          <w:tcPr>
            <w:tcW w:w="421" w:type="dxa"/>
          </w:tcPr>
          <w:p w:rsidR="009B1816" w:rsidRPr="00D76842" w:rsidRDefault="009B1816" w:rsidP="00062F59">
            <w:pPr>
              <w:pStyle w:val="a3"/>
              <w:jc w:val="center"/>
              <w:rPr>
                <w:sz w:val="24"/>
              </w:rPr>
            </w:pPr>
            <w:r w:rsidRPr="00D76842">
              <w:rPr>
                <w:sz w:val="24"/>
              </w:rPr>
              <w:t>2.</w:t>
            </w:r>
          </w:p>
        </w:tc>
        <w:tc>
          <w:tcPr>
            <w:tcW w:w="708" w:type="dxa"/>
            <w:vAlign w:val="center"/>
          </w:tcPr>
          <w:p w:rsidR="009B1816" w:rsidRDefault="009B1816" w:rsidP="00062F59">
            <w:pPr>
              <w:pStyle w:val="a3"/>
              <w:jc w:val="center"/>
              <w:rPr>
                <w:sz w:val="24"/>
              </w:rPr>
            </w:pPr>
            <w:r w:rsidRPr="00D76842">
              <w:rPr>
                <w:sz w:val="24"/>
              </w:rPr>
              <w:t>2018</w:t>
            </w:r>
          </w:p>
          <w:p w:rsidR="009B1816" w:rsidRPr="00D76842" w:rsidRDefault="009B1816" w:rsidP="00062F59">
            <w:pPr>
              <w:pStyle w:val="a3"/>
              <w:jc w:val="center"/>
              <w:rPr>
                <w:sz w:val="24"/>
              </w:rPr>
            </w:pPr>
          </w:p>
        </w:tc>
        <w:tc>
          <w:tcPr>
            <w:tcW w:w="1701" w:type="dxa"/>
            <w:vAlign w:val="center"/>
          </w:tcPr>
          <w:p w:rsidR="009B1816" w:rsidRPr="00D76842" w:rsidRDefault="009B1816" w:rsidP="00062F59">
            <w:pPr>
              <w:pStyle w:val="a3"/>
              <w:jc w:val="center"/>
              <w:rPr>
                <w:sz w:val="24"/>
              </w:rPr>
            </w:pPr>
            <w:r w:rsidRPr="00D76842">
              <w:rPr>
                <w:sz w:val="24"/>
              </w:rPr>
              <w:t>6</w:t>
            </w:r>
          </w:p>
        </w:tc>
        <w:tc>
          <w:tcPr>
            <w:tcW w:w="1134" w:type="dxa"/>
            <w:vAlign w:val="center"/>
          </w:tcPr>
          <w:p w:rsidR="009B1816" w:rsidRPr="00D76842" w:rsidRDefault="009B1816" w:rsidP="00062F59">
            <w:pPr>
              <w:pStyle w:val="a3"/>
              <w:jc w:val="center"/>
              <w:rPr>
                <w:sz w:val="24"/>
              </w:rPr>
            </w:pPr>
            <w:r w:rsidRPr="00D76842">
              <w:rPr>
                <w:sz w:val="24"/>
              </w:rPr>
              <w:t>0</w:t>
            </w:r>
          </w:p>
        </w:tc>
        <w:tc>
          <w:tcPr>
            <w:tcW w:w="1701" w:type="dxa"/>
            <w:vAlign w:val="center"/>
          </w:tcPr>
          <w:p w:rsidR="009B1816" w:rsidRPr="00D76842" w:rsidRDefault="009B1816" w:rsidP="00062F59">
            <w:pPr>
              <w:pStyle w:val="a3"/>
              <w:jc w:val="center"/>
              <w:rPr>
                <w:sz w:val="24"/>
              </w:rPr>
            </w:pPr>
            <w:r w:rsidRPr="00D76842">
              <w:rPr>
                <w:sz w:val="24"/>
              </w:rPr>
              <w:t>0</w:t>
            </w:r>
          </w:p>
        </w:tc>
        <w:tc>
          <w:tcPr>
            <w:tcW w:w="1701" w:type="dxa"/>
            <w:vAlign w:val="center"/>
          </w:tcPr>
          <w:p w:rsidR="009B1816" w:rsidRPr="00D76842" w:rsidRDefault="009B1816" w:rsidP="00062F59">
            <w:pPr>
              <w:pStyle w:val="a3"/>
              <w:jc w:val="center"/>
              <w:rPr>
                <w:sz w:val="24"/>
              </w:rPr>
            </w:pPr>
            <w:r w:rsidRPr="00D76842">
              <w:rPr>
                <w:sz w:val="24"/>
              </w:rPr>
              <w:t>35</w:t>
            </w:r>
          </w:p>
        </w:tc>
        <w:tc>
          <w:tcPr>
            <w:tcW w:w="1134" w:type="dxa"/>
            <w:vAlign w:val="center"/>
          </w:tcPr>
          <w:p w:rsidR="009B1816" w:rsidRPr="00D76842" w:rsidRDefault="009B1816" w:rsidP="00062F59">
            <w:pPr>
              <w:pStyle w:val="a3"/>
              <w:jc w:val="center"/>
              <w:rPr>
                <w:sz w:val="24"/>
              </w:rPr>
            </w:pPr>
            <w:r w:rsidRPr="00D76842">
              <w:rPr>
                <w:sz w:val="24"/>
              </w:rPr>
              <w:t>0</w:t>
            </w:r>
          </w:p>
        </w:tc>
        <w:tc>
          <w:tcPr>
            <w:tcW w:w="1418" w:type="dxa"/>
            <w:vAlign w:val="center"/>
          </w:tcPr>
          <w:p w:rsidR="009B1816" w:rsidRPr="00D76842" w:rsidRDefault="009B1816" w:rsidP="00062F59">
            <w:pPr>
              <w:pStyle w:val="a3"/>
              <w:jc w:val="center"/>
              <w:rPr>
                <w:sz w:val="24"/>
              </w:rPr>
            </w:pPr>
            <w:r w:rsidRPr="00D76842">
              <w:rPr>
                <w:sz w:val="24"/>
              </w:rPr>
              <w:t>0</w:t>
            </w:r>
          </w:p>
        </w:tc>
      </w:tr>
      <w:tr w:rsidR="009B1816" w:rsidRPr="00D76842" w:rsidTr="00062F59">
        <w:tc>
          <w:tcPr>
            <w:tcW w:w="421" w:type="dxa"/>
          </w:tcPr>
          <w:p w:rsidR="009B1816" w:rsidRPr="00D76842" w:rsidRDefault="009B1816" w:rsidP="00062F59">
            <w:pPr>
              <w:pStyle w:val="a3"/>
              <w:jc w:val="center"/>
              <w:rPr>
                <w:sz w:val="24"/>
              </w:rPr>
            </w:pPr>
            <w:r w:rsidRPr="00D76842">
              <w:rPr>
                <w:sz w:val="24"/>
              </w:rPr>
              <w:t>3.</w:t>
            </w:r>
          </w:p>
        </w:tc>
        <w:tc>
          <w:tcPr>
            <w:tcW w:w="708" w:type="dxa"/>
            <w:vAlign w:val="center"/>
          </w:tcPr>
          <w:p w:rsidR="009B1816" w:rsidRDefault="009B1816" w:rsidP="00062F59">
            <w:pPr>
              <w:pStyle w:val="a3"/>
              <w:jc w:val="center"/>
              <w:rPr>
                <w:sz w:val="24"/>
              </w:rPr>
            </w:pPr>
            <w:r w:rsidRPr="00D76842">
              <w:rPr>
                <w:sz w:val="24"/>
              </w:rPr>
              <w:t>2019</w:t>
            </w:r>
          </w:p>
          <w:p w:rsidR="009B1816" w:rsidRPr="00D76842" w:rsidRDefault="009B1816" w:rsidP="00062F59">
            <w:pPr>
              <w:pStyle w:val="a3"/>
              <w:jc w:val="center"/>
              <w:rPr>
                <w:sz w:val="24"/>
              </w:rPr>
            </w:pPr>
          </w:p>
        </w:tc>
        <w:tc>
          <w:tcPr>
            <w:tcW w:w="1701" w:type="dxa"/>
            <w:vAlign w:val="center"/>
          </w:tcPr>
          <w:p w:rsidR="009B1816" w:rsidRPr="00D76842" w:rsidRDefault="009B1816" w:rsidP="00062F59">
            <w:pPr>
              <w:pStyle w:val="a3"/>
              <w:jc w:val="center"/>
              <w:rPr>
                <w:sz w:val="24"/>
              </w:rPr>
            </w:pPr>
            <w:r w:rsidRPr="00D76842">
              <w:rPr>
                <w:sz w:val="24"/>
              </w:rPr>
              <w:t>0</w:t>
            </w:r>
          </w:p>
        </w:tc>
        <w:tc>
          <w:tcPr>
            <w:tcW w:w="1134" w:type="dxa"/>
            <w:vAlign w:val="center"/>
          </w:tcPr>
          <w:p w:rsidR="009B1816" w:rsidRPr="00D76842" w:rsidRDefault="009B1816" w:rsidP="00062F59">
            <w:pPr>
              <w:pStyle w:val="a3"/>
              <w:jc w:val="center"/>
              <w:rPr>
                <w:sz w:val="24"/>
              </w:rPr>
            </w:pPr>
            <w:r w:rsidRPr="00D76842">
              <w:rPr>
                <w:sz w:val="24"/>
              </w:rPr>
              <w:t>0</w:t>
            </w:r>
          </w:p>
        </w:tc>
        <w:tc>
          <w:tcPr>
            <w:tcW w:w="1701" w:type="dxa"/>
            <w:vAlign w:val="center"/>
          </w:tcPr>
          <w:p w:rsidR="009B1816" w:rsidRPr="00D76842" w:rsidRDefault="009B1816" w:rsidP="00062F59">
            <w:pPr>
              <w:pStyle w:val="a3"/>
              <w:jc w:val="center"/>
              <w:rPr>
                <w:sz w:val="24"/>
              </w:rPr>
            </w:pPr>
            <w:r w:rsidRPr="00D76842">
              <w:rPr>
                <w:sz w:val="24"/>
              </w:rPr>
              <w:t>0</w:t>
            </w:r>
          </w:p>
        </w:tc>
        <w:tc>
          <w:tcPr>
            <w:tcW w:w="1701" w:type="dxa"/>
            <w:vAlign w:val="center"/>
          </w:tcPr>
          <w:p w:rsidR="009B1816" w:rsidRPr="00D76842" w:rsidRDefault="009B1816" w:rsidP="00062F59">
            <w:pPr>
              <w:pStyle w:val="a3"/>
              <w:jc w:val="center"/>
              <w:rPr>
                <w:sz w:val="24"/>
              </w:rPr>
            </w:pPr>
            <w:r w:rsidRPr="00D76842">
              <w:rPr>
                <w:sz w:val="24"/>
              </w:rPr>
              <w:t>35</w:t>
            </w:r>
          </w:p>
        </w:tc>
        <w:tc>
          <w:tcPr>
            <w:tcW w:w="1134" w:type="dxa"/>
            <w:vAlign w:val="center"/>
          </w:tcPr>
          <w:p w:rsidR="009B1816" w:rsidRPr="00D76842" w:rsidRDefault="009B1816" w:rsidP="00062F59">
            <w:pPr>
              <w:pStyle w:val="a3"/>
              <w:jc w:val="center"/>
              <w:rPr>
                <w:sz w:val="24"/>
              </w:rPr>
            </w:pPr>
            <w:r w:rsidRPr="00D76842">
              <w:rPr>
                <w:sz w:val="24"/>
              </w:rPr>
              <w:t>0</w:t>
            </w:r>
          </w:p>
        </w:tc>
        <w:tc>
          <w:tcPr>
            <w:tcW w:w="1418" w:type="dxa"/>
            <w:vAlign w:val="center"/>
          </w:tcPr>
          <w:p w:rsidR="009B1816" w:rsidRPr="00D76842" w:rsidRDefault="009B1816" w:rsidP="00062F59">
            <w:pPr>
              <w:pStyle w:val="a3"/>
              <w:jc w:val="center"/>
              <w:rPr>
                <w:sz w:val="24"/>
              </w:rPr>
            </w:pPr>
            <w:r w:rsidRPr="00D76842">
              <w:rPr>
                <w:sz w:val="24"/>
              </w:rPr>
              <w:t>0</w:t>
            </w:r>
          </w:p>
        </w:tc>
      </w:tr>
      <w:tr w:rsidR="009B1816" w:rsidRPr="00D76842" w:rsidTr="00062F59">
        <w:tc>
          <w:tcPr>
            <w:tcW w:w="421" w:type="dxa"/>
          </w:tcPr>
          <w:p w:rsidR="009B1816" w:rsidRPr="00D76842" w:rsidRDefault="009B1816" w:rsidP="00062F59">
            <w:pPr>
              <w:pStyle w:val="a3"/>
              <w:jc w:val="center"/>
              <w:rPr>
                <w:sz w:val="24"/>
              </w:rPr>
            </w:pPr>
            <w:r w:rsidRPr="00D76842">
              <w:rPr>
                <w:sz w:val="24"/>
              </w:rPr>
              <w:t>4.</w:t>
            </w:r>
          </w:p>
        </w:tc>
        <w:tc>
          <w:tcPr>
            <w:tcW w:w="708" w:type="dxa"/>
            <w:vAlign w:val="center"/>
          </w:tcPr>
          <w:p w:rsidR="009B1816" w:rsidRDefault="009B1816" w:rsidP="00062F59">
            <w:pPr>
              <w:pStyle w:val="a3"/>
              <w:jc w:val="center"/>
              <w:rPr>
                <w:sz w:val="24"/>
              </w:rPr>
            </w:pPr>
            <w:r w:rsidRPr="00D76842">
              <w:rPr>
                <w:sz w:val="24"/>
              </w:rPr>
              <w:t>2020</w:t>
            </w:r>
          </w:p>
          <w:p w:rsidR="009B1816" w:rsidRPr="00D76842" w:rsidRDefault="009B1816" w:rsidP="00062F59">
            <w:pPr>
              <w:pStyle w:val="a3"/>
              <w:jc w:val="center"/>
              <w:rPr>
                <w:sz w:val="24"/>
              </w:rPr>
            </w:pPr>
          </w:p>
        </w:tc>
        <w:tc>
          <w:tcPr>
            <w:tcW w:w="1701" w:type="dxa"/>
            <w:vAlign w:val="center"/>
          </w:tcPr>
          <w:p w:rsidR="009B1816" w:rsidRPr="00D76842" w:rsidRDefault="009B1816" w:rsidP="00062F59">
            <w:pPr>
              <w:pStyle w:val="a3"/>
              <w:jc w:val="center"/>
              <w:rPr>
                <w:sz w:val="24"/>
              </w:rPr>
            </w:pPr>
            <w:r w:rsidRPr="00D76842">
              <w:rPr>
                <w:sz w:val="24"/>
              </w:rPr>
              <w:t>0</w:t>
            </w:r>
          </w:p>
        </w:tc>
        <w:tc>
          <w:tcPr>
            <w:tcW w:w="1134" w:type="dxa"/>
            <w:vAlign w:val="center"/>
          </w:tcPr>
          <w:p w:rsidR="009B1816" w:rsidRPr="00D76842" w:rsidRDefault="009B1816" w:rsidP="00062F59">
            <w:pPr>
              <w:pStyle w:val="a3"/>
              <w:jc w:val="center"/>
              <w:rPr>
                <w:sz w:val="24"/>
              </w:rPr>
            </w:pPr>
            <w:r w:rsidRPr="00D76842">
              <w:rPr>
                <w:sz w:val="24"/>
              </w:rPr>
              <w:t>0</w:t>
            </w:r>
          </w:p>
        </w:tc>
        <w:tc>
          <w:tcPr>
            <w:tcW w:w="1701" w:type="dxa"/>
            <w:vAlign w:val="center"/>
          </w:tcPr>
          <w:p w:rsidR="009B1816" w:rsidRPr="00D76842" w:rsidRDefault="009B1816" w:rsidP="00062F59">
            <w:pPr>
              <w:pStyle w:val="a3"/>
              <w:jc w:val="center"/>
              <w:rPr>
                <w:sz w:val="24"/>
              </w:rPr>
            </w:pPr>
            <w:r w:rsidRPr="00D76842">
              <w:rPr>
                <w:sz w:val="24"/>
              </w:rPr>
              <w:t>0</w:t>
            </w:r>
          </w:p>
        </w:tc>
        <w:tc>
          <w:tcPr>
            <w:tcW w:w="1701" w:type="dxa"/>
            <w:vAlign w:val="center"/>
          </w:tcPr>
          <w:p w:rsidR="009B1816" w:rsidRPr="00D76842" w:rsidRDefault="009B1816" w:rsidP="00062F59">
            <w:pPr>
              <w:pStyle w:val="a3"/>
              <w:jc w:val="center"/>
              <w:rPr>
                <w:sz w:val="24"/>
              </w:rPr>
            </w:pPr>
            <w:r w:rsidRPr="00D76842">
              <w:rPr>
                <w:sz w:val="24"/>
              </w:rPr>
              <w:t>35</w:t>
            </w:r>
          </w:p>
        </w:tc>
        <w:tc>
          <w:tcPr>
            <w:tcW w:w="1134" w:type="dxa"/>
            <w:vAlign w:val="center"/>
          </w:tcPr>
          <w:p w:rsidR="009B1816" w:rsidRPr="00D76842" w:rsidRDefault="009B1816" w:rsidP="00062F59">
            <w:pPr>
              <w:pStyle w:val="a3"/>
              <w:jc w:val="center"/>
              <w:rPr>
                <w:sz w:val="24"/>
              </w:rPr>
            </w:pPr>
            <w:r w:rsidRPr="00D76842">
              <w:rPr>
                <w:sz w:val="24"/>
              </w:rPr>
              <w:t>0</w:t>
            </w:r>
          </w:p>
        </w:tc>
        <w:tc>
          <w:tcPr>
            <w:tcW w:w="1418" w:type="dxa"/>
            <w:vAlign w:val="center"/>
          </w:tcPr>
          <w:p w:rsidR="009B1816" w:rsidRPr="00D76842" w:rsidRDefault="009B1816" w:rsidP="00062F59">
            <w:pPr>
              <w:pStyle w:val="a3"/>
              <w:jc w:val="center"/>
              <w:rPr>
                <w:sz w:val="24"/>
              </w:rPr>
            </w:pPr>
            <w:r w:rsidRPr="00D76842">
              <w:rPr>
                <w:sz w:val="24"/>
              </w:rPr>
              <w:t>0</w:t>
            </w:r>
          </w:p>
        </w:tc>
      </w:tr>
      <w:tr w:rsidR="009B1816" w:rsidRPr="00D76842" w:rsidTr="00062F59">
        <w:tc>
          <w:tcPr>
            <w:tcW w:w="421" w:type="dxa"/>
          </w:tcPr>
          <w:p w:rsidR="009B1816" w:rsidRPr="00D76842" w:rsidRDefault="009B1816" w:rsidP="00062F59">
            <w:pPr>
              <w:pStyle w:val="a3"/>
              <w:jc w:val="center"/>
              <w:rPr>
                <w:sz w:val="24"/>
              </w:rPr>
            </w:pPr>
            <w:r w:rsidRPr="00D76842">
              <w:rPr>
                <w:sz w:val="24"/>
              </w:rPr>
              <w:t>5.</w:t>
            </w:r>
          </w:p>
        </w:tc>
        <w:tc>
          <w:tcPr>
            <w:tcW w:w="708" w:type="dxa"/>
            <w:vAlign w:val="center"/>
          </w:tcPr>
          <w:p w:rsidR="009B1816" w:rsidRDefault="009B1816" w:rsidP="00062F59">
            <w:pPr>
              <w:pStyle w:val="a3"/>
              <w:jc w:val="center"/>
              <w:rPr>
                <w:sz w:val="24"/>
              </w:rPr>
            </w:pPr>
            <w:r w:rsidRPr="00D76842">
              <w:rPr>
                <w:sz w:val="24"/>
              </w:rPr>
              <w:t>2021</w:t>
            </w:r>
          </w:p>
          <w:p w:rsidR="009B1816" w:rsidRPr="00D76842" w:rsidRDefault="009B1816" w:rsidP="00062F59">
            <w:pPr>
              <w:pStyle w:val="a3"/>
              <w:jc w:val="center"/>
              <w:rPr>
                <w:sz w:val="24"/>
              </w:rPr>
            </w:pPr>
          </w:p>
        </w:tc>
        <w:tc>
          <w:tcPr>
            <w:tcW w:w="1701" w:type="dxa"/>
            <w:vAlign w:val="center"/>
          </w:tcPr>
          <w:p w:rsidR="009B1816" w:rsidRPr="00D76842" w:rsidRDefault="009B1816" w:rsidP="00062F59">
            <w:pPr>
              <w:pStyle w:val="a3"/>
              <w:jc w:val="center"/>
              <w:rPr>
                <w:sz w:val="24"/>
              </w:rPr>
            </w:pPr>
            <w:r w:rsidRPr="00D76842">
              <w:rPr>
                <w:sz w:val="24"/>
              </w:rPr>
              <w:t>0</w:t>
            </w:r>
          </w:p>
        </w:tc>
        <w:tc>
          <w:tcPr>
            <w:tcW w:w="1134" w:type="dxa"/>
            <w:vAlign w:val="center"/>
          </w:tcPr>
          <w:p w:rsidR="009B1816" w:rsidRPr="00D76842" w:rsidRDefault="009B1816" w:rsidP="00062F59">
            <w:pPr>
              <w:pStyle w:val="a3"/>
              <w:jc w:val="center"/>
              <w:rPr>
                <w:sz w:val="24"/>
              </w:rPr>
            </w:pPr>
            <w:r w:rsidRPr="00D76842">
              <w:rPr>
                <w:sz w:val="24"/>
              </w:rPr>
              <w:t>0</w:t>
            </w:r>
          </w:p>
        </w:tc>
        <w:tc>
          <w:tcPr>
            <w:tcW w:w="1701" w:type="dxa"/>
            <w:vAlign w:val="center"/>
          </w:tcPr>
          <w:p w:rsidR="009B1816" w:rsidRPr="00D76842" w:rsidRDefault="009B1816" w:rsidP="00062F59">
            <w:pPr>
              <w:pStyle w:val="a3"/>
              <w:jc w:val="center"/>
              <w:rPr>
                <w:sz w:val="24"/>
              </w:rPr>
            </w:pPr>
            <w:r w:rsidRPr="00D76842">
              <w:rPr>
                <w:sz w:val="24"/>
              </w:rPr>
              <w:t>0</w:t>
            </w:r>
          </w:p>
        </w:tc>
        <w:tc>
          <w:tcPr>
            <w:tcW w:w="1701" w:type="dxa"/>
            <w:vAlign w:val="center"/>
          </w:tcPr>
          <w:p w:rsidR="009B1816" w:rsidRPr="00D76842" w:rsidRDefault="009B1816" w:rsidP="00062F59">
            <w:pPr>
              <w:pStyle w:val="a3"/>
              <w:jc w:val="center"/>
              <w:rPr>
                <w:sz w:val="24"/>
              </w:rPr>
            </w:pPr>
            <w:r w:rsidRPr="00D76842">
              <w:rPr>
                <w:sz w:val="24"/>
              </w:rPr>
              <w:t>36</w:t>
            </w:r>
          </w:p>
        </w:tc>
        <w:tc>
          <w:tcPr>
            <w:tcW w:w="1134" w:type="dxa"/>
            <w:vAlign w:val="center"/>
          </w:tcPr>
          <w:p w:rsidR="009B1816" w:rsidRPr="00D76842" w:rsidRDefault="009B1816" w:rsidP="00062F59">
            <w:pPr>
              <w:pStyle w:val="a3"/>
              <w:jc w:val="center"/>
              <w:rPr>
                <w:sz w:val="24"/>
              </w:rPr>
            </w:pPr>
            <w:r w:rsidRPr="00D76842">
              <w:rPr>
                <w:sz w:val="24"/>
              </w:rPr>
              <w:t>0</w:t>
            </w:r>
          </w:p>
        </w:tc>
        <w:tc>
          <w:tcPr>
            <w:tcW w:w="1418" w:type="dxa"/>
            <w:vAlign w:val="center"/>
          </w:tcPr>
          <w:p w:rsidR="009B1816" w:rsidRPr="00D76842" w:rsidRDefault="009B1816" w:rsidP="00062F59">
            <w:pPr>
              <w:pStyle w:val="a3"/>
              <w:jc w:val="center"/>
              <w:rPr>
                <w:sz w:val="24"/>
              </w:rPr>
            </w:pPr>
            <w:r w:rsidRPr="00D76842">
              <w:rPr>
                <w:sz w:val="24"/>
              </w:rPr>
              <w:t>0</w:t>
            </w:r>
          </w:p>
        </w:tc>
      </w:tr>
    </w:tbl>
    <w:p w:rsidR="009B1816" w:rsidRPr="00D76842" w:rsidRDefault="009B1816" w:rsidP="009B1816">
      <w:pPr>
        <w:pStyle w:val="a3"/>
        <w:rPr>
          <w:sz w:val="28"/>
        </w:rPr>
      </w:pPr>
    </w:p>
    <w:p w:rsidR="009B1816" w:rsidRDefault="009B1816" w:rsidP="009B1816">
      <w:pPr>
        <w:pStyle w:val="a3"/>
        <w:ind w:firstLine="709"/>
        <w:jc w:val="both"/>
        <w:rPr>
          <w:sz w:val="28"/>
        </w:rPr>
      </w:pPr>
      <w:r w:rsidRPr="00D76842">
        <w:rPr>
          <w:sz w:val="28"/>
        </w:rPr>
        <w:t xml:space="preserve">Выводы: </w:t>
      </w:r>
      <w:r>
        <w:rPr>
          <w:sz w:val="28"/>
        </w:rPr>
        <w:t>п</w:t>
      </w:r>
      <w:r w:rsidRPr="00D76842">
        <w:rPr>
          <w:sz w:val="28"/>
        </w:rPr>
        <w:t>роводимая работа по развитию ППС оценивается «удовлетворительно».</w:t>
      </w:r>
    </w:p>
    <w:p w:rsidR="009B1816" w:rsidRDefault="009B1816" w:rsidP="009B1816">
      <w:pPr>
        <w:pStyle w:val="a3"/>
        <w:ind w:firstLine="709"/>
        <w:jc w:val="both"/>
        <w:rPr>
          <w:color w:val="1A1A1A" w:themeColor="background1" w:themeShade="1A"/>
          <w:sz w:val="28"/>
        </w:rPr>
      </w:pPr>
    </w:p>
    <w:p w:rsidR="009B1816" w:rsidRPr="00D76842" w:rsidRDefault="009B1816" w:rsidP="009B1816">
      <w:pPr>
        <w:pStyle w:val="a3"/>
        <w:ind w:firstLine="567"/>
        <w:jc w:val="right"/>
        <w:rPr>
          <w:color w:val="1A1A1A" w:themeColor="background1" w:themeShade="1A"/>
          <w:sz w:val="28"/>
        </w:rPr>
      </w:pPr>
      <w:r w:rsidRPr="00D76842">
        <w:rPr>
          <w:color w:val="1A1A1A" w:themeColor="background1" w:themeShade="1A"/>
          <w:sz w:val="28"/>
        </w:rPr>
        <w:t>Таблица 3.1.3.2.</w:t>
      </w:r>
    </w:p>
    <w:p w:rsidR="009B1816" w:rsidRPr="00D76842" w:rsidRDefault="009B1816" w:rsidP="009B1816">
      <w:pPr>
        <w:pStyle w:val="a3"/>
        <w:jc w:val="center"/>
        <w:rPr>
          <w:i/>
          <w:color w:val="1A1A1A" w:themeColor="background1" w:themeShade="1A"/>
          <w:sz w:val="18"/>
          <w:szCs w:val="20"/>
        </w:rPr>
      </w:pPr>
    </w:p>
    <w:p w:rsidR="009B1816" w:rsidRPr="00D76842" w:rsidRDefault="009B1816" w:rsidP="009B1816">
      <w:pPr>
        <w:jc w:val="center"/>
        <w:rPr>
          <w:i/>
          <w:sz w:val="28"/>
        </w:rPr>
      </w:pPr>
      <w:r w:rsidRPr="00D76842">
        <w:rPr>
          <w:sz w:val="28"/>
          <w:szCs w:val="28"/>
        </w:rPr>
        <w:t xml:space="preserve">Сведения по объектам инфраструктуры подразделений ППС </w:t>
      </w:r>
      <w:r w:rsidRPr="00D76842">
        <w:rPr>
          <w:i/>
          <w:sz w:val="28"/>
        </w:rPr>
        <w:t xml:space="preserve">(данные за 5 лет, </w:t>
      </w:r>
      <w:r w:rsidRPr="00D76842">
        <w:rPr>
          <w:i/>
          <w:sz w:val="28"/>
        </w:rPr>
        <w:br/>
        <w:t>за отчетный год указывается состояние на отчетный период)</w:t>
      </w:r>
    </w:p>
    <w:p w:rsidR="009B1816" w:rsidRPr="00D76842" w:rsidRDefault="009B1816" w:rsidP="009B1816">
      <w:pPr>
        <w:rPr>
          <w:i/>
          <w:sz w:val="18"/>
          <w:szCs w:val="28"/>
        </w:rPr>
      </w:pPr>
    </w:p>
    <w:tbl>
      <w:tblPr>
        <w:tblStyle w:val="af"/>
        <w:tblW w:w="9918" w:type="dxa"/>
        <w:tblLayout w:type="fixed"/>
        <w:tblLook w:val="04A0"/>
      </w:tblPr>
      <w:tblGrid>
        <w:gridCol w:w="421"/>
        <w:gridCol w:w="708"/>
        <w:gridCol w:w="1427"/>
        <w:gridCol w:w="1428"/>
        <w:gridCol w:w="1428"/>
        <w:gridCol w:w="1671"/>
        <w:gridCol w:w="1417"/>
        <w:gridCol w:w="1418"/>
      </w:tblGrid>
      <w:tr w:rsidR="009B1816" w:rsidRPr="00D76842" w:rsidTr="00062F59">
        <w:tc>
          <w:tcPr>
            <w:tcW w:w="421" w:type="dxa"/>
            <w:vMerge w:val="restart"/>
            <w:vAlign w:val="center"/>
          </w:tcPr>
          <w:p w:rsidR="009B1816" w:rsidRPr="00EB1BA7" w:rsidRDefault="009B1816" w:rsidP="00062F59">
            <w:pPr>
              <w:pStyle w:val="a3"/>
              <w:ind w:left="-120" w:right="-101"/>
              <w:jc w:val="center"/>
              <w:rPr>
                <w:b/>
                <w:sz w:val="24"/>
              </w:rPr>
            </w:pPr>
            <w:r w:rsidRPr="00EB1BA7">
              <w:rPr>
                <w:b/>
                <w:sz w:val="24"/>
              </w:rPr>
              <w:t>№</w:t>
            </w:r>
          </w:p>
          <w:p w:rsidR="009B1816" w:rsidRPr="00EB1BA7" w:rsidRDefault="009B1816" w:rsidP="00062F59">
            <w:pPr>
              <w:pStyle w:val="a3"/>
              <w:ind w:left="-120" w:right="-101"/>
              <w:jc w:val="center"/>
              <w:rPr>
                <w:b/>
                <w:sz w:val="24"/>
              </w:rPr>
            </w:pPr>
            <w:r w:rsidRPr="00EB1BA7">
              <w:rPr>
                <w:b/>
                <w:sz w:val="24"/>
              </w:rPr>
              <w:t>п/п</w:t>
            </w:r>
          </w:p>
        </w:tc>
        <w:tc>
          <w:tcPr>
            <w:tcW w:w="708" w:type="dxa"/>
            <w:vMerge w:val="restart"/>
            <w:vAlign w:val="center"/>
          </w:tcPr>
          <w:p w:rsidR="009B1816" w:rsidRPr="00EB1BA7" w:rsidRDefault="009B1816" w:rsidP="00062F59">
            <w:pPr>
              <w:pStyle w:val="a3"/>
              <w:jc w:val="center"/>
              <w:rPr>
                <w:b/>
                <w:sz w:val="24"/>
              </w:rPr>
            </w:pPr>
            <w:r w:rsidRPr="00EB1BA7">
              <w:rPr>
                <w:b/>
                <w:sz w:val="24"/>
              </w:rPr>
              <w:t>Год</w:t>
            </w:r>
          </w:p>
        </w:tc>
        <w:tc>
          <w:tcPr>
            <w:tcW w:w="8789" w:type="dxa"/>
            <w:gridSpan w:val="6"/>
            <w:vAlign w:val="center"/>
          </w:tcPr>
          <w:p w:rsidR="009B1816" w:rsidRPr="00EB1BA7" w:rsidRDefault="009B1816" w:rsidP="00062F59">
            <w:pPr>
              <w:pStyle w:val="a3"/>
              <w:jc w:val="center"/>
              <w:rPr>
                <w:b/>
                <w:sz w:val="24"/>
              </w:rPr>
            </w:pPr>
            <w:r w:rsidRPr="00EB1BA7">
              <w:rPr>
                <w:b/>
                <w:sz w:val="24"/>
              </w:rPr>
              <w:t>Построено объектов инфраструктуры подразделений ППС</w:t>
            </w:r>
          </w:p>
        </w:tc>
      </w:tr>
      <w:tr w:rsidR="009B1816" w:rsidRPr="00D76842" w:rsidTr="00062F59">
        <w:tc>
          <w:tcPr>
            <w:tcW w:w="421" w:type="dxa"/>
            <w:vMerge/>
          </w:tcPr>
          <w:p w:rsidR="009B1816" w:rsidRPr="00EB1BA7" w:rsidRDefault="009B1816" w:rsidP="00062F59">
            <w:pPr>
              <w:pStyle w:val="a3"/>
              <w:jc w:val="center"/>
              <w:rPr>
                <w:b/>
                <w:sz w:val="24"/>
              </w:rPr>
            </w:pPr>
          </w:p>
        </w:tc>
        <w:tc>
          <w:tcPr>
            <w:tcW w:w="708" w:type="dxa"/>
            <w:vMerge/>
            <w:vAlign w:val="center"/>
          </w:tcPr>
          <w:p w:rsidR="009B1816" w:rsidRPr="00EB1BA7" w:rsidRDefault="009B1816" w:rsidP="00062F59">
            <w:pPr>
              <w:pStyle w:val="a3"/>
              <w:jc w:val="center"/>
              <w:rPr>
                <w:b/>
                <w:sz w:val="24"/>
              </w:rPr>
            </w:pPr>
          </w:p>
        </w:tc>
        <w:tc>
          <w:tcPr>
            <w:tcW w:w="1427" w:type="dxa"/>
            <w:vAlign w:val="center"/>
          </w:tcPr>
          <w:p w:rsidR="009B1816" w:rsidRPr="00EB1BA7" w:rsidRDefault="009B1816" w:rsidP="00062F59">
            <w:pPr>
              <w:pStyle w:val="a3"/>
              <w:jc w:val="center"/>
              <w:rPr>
                <w:b/>
                <w:sz w:val="24"/>
              </w:rPr>
            </w:pPr>
            <w:r w:rsidRPr="00EB1BA7">
              <w:rPr>
                <w:b/>
                <w:sz w:val="24"/>
              </w:rPr>
              <w:t>ТДК</w:t>
            </w:r>
          </w:p>
        </w:tc>
        <w:tc>
          <w:tcPr>
            <w:tcW w:w="1428" w:type="dxa"/>
            <w:vAlign w:val="center"/>
          </w:tcPr>
          <w:p w:rsidR="009B1816" w:rsidRPr="00EB1BA7" w:rsidRDefault="009B1816" w:rsidP="00062F59">
            <w:pPr>
              <w:pStyle w:val="a3"/>
              <w:jc w:val="center"/>
              <w:rPr>
                <w:b/>
                <w:sz w:val="24"/>
              </w:rPr>
            </w:pPr>
            <w:r w:rsidRPr="00EB1BA7">
              <w:rPr>
                <w:b/>
                <w:sz w:val="24"/>
              </w:rPr>
              <w:t>Учебные башни</w:t>
            </w:r>
          </w:p>
        </w:tc>
        <w:tc>
          <w:tcPr>
            <w:tcW w:w="1428" w:type="dxa"/>
            <w:vAlign w:val="center"/>
          </w:tcPr>
          <w:p w:rsidR="009B1816" w:rsidRPr="00EB1BA7" w:rsidRDefault="009B1816" w:rsidP="00062F59">
            <w:pPr>
              <w:pStyle w:val="a3"/>
              <w:jc w:val="center"/>
              <w:rPr>
                <w:b/>
                <w:sz w:val="24"/>
              </w:rPr>
            </w:pPr>
            <w:r w:rsidRPr="00EB1BA7">
              <w:rPr>
                <w:b/>
                <w:sz w:val="24"/>
              </w:rPr>
              <w:t>ОПППП</w:t>
            </w:r>
          </w:p>
        </w:tc>
        <w:tc>
          <w:tcPr>
            <w:tcW w:w="1671" w:type="dxa"/>
            <w:vAlign w:val="center"/>
          </w:tcPr>
          <w:p w:rsidR="009B1816" w:rsidRPr="00EB1BA7" w:rsidRDefault="009B1816" w:rsidP="00062F59">
            <w:pPr>
              <w:pStyle w:val="a3"/>
              <w:ind w:left="-132" w:right="-105"/>
              <w:jc w:val="center"/>
              <w:rPr>
                <w:b/>
                <w:sz w:val="24"/>
              </w:rPr>
            </w:pPr>
            <w:r w:rsidRPr="00EB1BA7">
              <w:rPr>
                <w:b/>
                <w:sz w:val="24"/>
              </w:rPr>
              <w:t>Испытательные полигоны</w:t>
            </w:r>
          </w:p>
        </w:tc>
        <w:tc>
          <w:tcPr>
            <w:tcW w:w="1417" w:type="dxa"/>
            <w:vAlign w:val="center"/>
          </w:tcPr>
          <w:p w:rsidR="009B1816" w:rsidRPr="00EB1BA7" w:rsidRDefault="009B1816" w:rsidP="00062F59">
            <w:pPr>
              <w:pStyle w:val="a3"/>
              <w:jc w:val="center"/>
              <w:rPr>
                <w:b/>
                <w:sz w:val="24"/>
              </w:rPr>
            </w:pPr>
            <w:r w:rsidRPr="00EB1BA7">
              <w:rPr>
                <w:b/>
                <w:sz w:val="24"/>
              </w:rPr>
              <w:t>Другие</w:t>
            </w:r>
          </w:p>
        </w:tc>
        <w:tc>
          <w:tcPr>
            <w:tcW w:w="1418" w:type="dxa"/>
            <w:vAlign w:val="center"/>
          </w:tcPr>
          <w:p w:rsidR="009B1816" w:rsidRPr="00EB1BA7" w:rsidRDefault="009B1816" w:rsidP="00062F59">
            <w:pPr>
              <w:pStyle w:val="a3"/>
              <w:ind w:left="-104" w:right="-112"/>
              <w:jc w:val="center"/>
              <w:rPr>
                <w:b/>
                <w:sz w:val="24"/>
              </w:rPr>
            </w:pPr>
            <w:r w:rsidRPr="00EB1BA7">
              <w:rPr>
                <w:b/>
                <w:sz w:val="24"/>
              </w:rPr>
              <w:t>Примечание</w:t>
            </w:r>
          </w:p>
        </w:tc>
      </w:tr>
      <w:tr w:rsidR="009B1816" w:rsidRPr="00D76842" w:rsidTr="00062F59">
        <w:tc>
          <w:tcPr>
            <w:tcW w:w="421" w:type="dxa"/>
          </w:tcPr>
          <w:p w:rsidR="009B1816" w:rsidRPr="00D76842" w:rsidRDefault="009B1816" w:rsidP="00062F59">
            <w:pPr>
              <w:pStyle w:val="a3"/>
              <w:jc w:val="center"/>
              <w:rPr>
                <w:sz w:val="24"/>
              </w:rPr>
            </w:pPr>
            <w:r w:rsidRPr="00D76842">
              <w:rPr>
                <w:sz w:val="24"/>
              </w:rPr>
              <w:t>1.</w:t>
            </w:r>
          </w:p>
        </w:tc>
        <w:tc>
          <w:tcPr>
            <w:tcW w:w="708" w:type="dxa"/>
            <w:vAlign w:val="center"/>
          </w:tcPr>
          <w:p w:rsidR="009B1816" w:rsidRPr="00D76842" w:rsidRDefault="009B1816" w:rsidP="00062F59">
            <w:pPr>
              <w:pStyle w:val="a3"/>
              <w:jc w:val="center"/>
              <w:rPr>
                <w:sz w:val="24"/>
              </w:rPr>
            </w:pPr>
            <w:r w:rsidRPr="00D76842">
              <w:rPr>
                <w:sz w:val="24"/>
              </w:rPr>
              <w:t>2017</w:t>
            </w:r>
          </w:p>
        </w:tc>
        <w:tc>
          <w:tcPr>
            <w:tcW w:w="1427" w:type="dxa"/>
            <w:vAlign w:val="center"/>
          </w:tcPr>
          <w:p w:rsidR="009B1816" w:rsidRPr="00D76842" w:rsidRDefault="009B1816" w:rsidP="00062F59">
            <w:pPr>
              <w:pStyle w:val="a3"/>
              <w:jc w:val="center"/>
              <w:rPr>
                <w:sz w:val="24"/>
              </w:rPr>
            </w:pPr>
            <w:r w:rsidRPr="00D76842">
              <w:rPr>
                <w:sz w:val="24"/>
              </w:rPr>
              <w:t>0</w:t>
            </w:r>
          </w:p>
        </w:tc>
        <w:tc>
          <w:tcPr>
            <w:tcW w:w="1428" w:type="dxa"/>
            <w:vAlign w:val="center"/>
          </w:tcPr>
          <w:p w:rsidR="009B1816" w:rsidRPr="00D76842" w:rsidRDefault="009B1816" w:rsidP="00062F59">
            <w:pPr>
              <w:pStyle w:val="a3"/>
              <w:jc w:val="center"/>
              <w:rPr>
                <w:sz w:val="24"/>
              </w:rPr>
            </w:pPr>
            <w:r w:rsidRPr="00D76842">
              <w:rPr>
                <w:sz w:val="24"/>
              </w:rPr>
              <w:t>0</w:t>
            </w:r>
          </w:p>
        </w:tc>
        <w:tc>
          <w:tcPr>
            <w:tcW w:w="1428" w:type="dxa"/>
            <w:vAlign w:val="center"/>
          </w:tcPr>
          <w:p w:rsidR="009B1816" w:rsidRPr="00D76842" w:rsidRDefault="009B1816" w:rsidP="00062F59">
            <w:pPr>
              <w:pStyle w:val="a3"/>
              <w:jc w:val="center"/>
              <w:rPr>
                <w:sz w:val="24"/>
              </w:rPr>
            </w:pPr>
            <w:r w:rsidRPr="00D76842">
              <w:rPr>
                <w:sz w:val="24"/>
              </w:rPr>
              <w:t>0</w:t>
            </w:r>
          </w:p>
        </w:tc>
        <w:tc>
          <w:tcPr>
            <w:tcW w:w="1671" w:type="dxa"/>
            <w:vAlign w:val="center"/>
          </w:tcPr>
          <w:p w:rsidR="009B1816" w:rsidRPr="00D76842" w:rsidRDefault="009B1816" w:rsidP="00062F59">
            <w:pPr>
              <w:pStyle w:val="a3"/>
              <w:jc w:val="center"/>
              <w:rPr>
                <w:sz w:val="24"/>
              </w:rPr>
            </w:pPr>
            <w:r w:rsidRPr="00D76842">
              <w:rPr>
                <w:sz w:val="24"/>
              </w:rPr>
              <w:t>0</w:t>
            </w:r>
          </w:p>
        </w:tc>
        <w:tc>
          <w:tcPr>
            <w:tcW w:w="1417" w:type="dxa"/>
            <w:vAlign w:val="center"/>
          </w:tcPr>
          <w:p w:rsidR="009B1816" w:rsidRPr="00D76842" w:rsidRDefault="009B1816" w:rsidP="00062F59">
            <w:pPr>
              <w:pStyle w:val="a3"/>
              <w:jc w:val="center"/>
              <w:rPr>
                <w:sz w:val="24"/>
              </w:rPr>
            </w:pPr>
            <w:r w:rsidRPr="00D76842">
              <w:rPr>
                <w:sz w:val="24"/>
              </w:rPr>
              <w:t>0</w:t>
            </w:r>
          </w:p>
        </w:tc>
        <w:tc>
          <w:tcPr>
            <w:tcW w:w="1418" w:type="dxa"/>
            <w:vAlign w:val="center"/>
          </w:tcPr>
          <w:p w:rsidR="009B1816" w:rsidRPr="00D76842" w:rsidRDefault="009B1816" w:rsidP="00062F59">
            <w:pPr>
              <w:pStyle w:val="a3"/>
              <w:jc w:val="center"/>
              <w:rPr>
                <w:sz w:val="24"/>
              </w:rPr>
            </w:pPr>
            <w:r w:rsidRPr="00D76842">
              <w:rPr>
                <w:sz w:val="24"/>
              </w:rPr>
              <w:t>-</w:t>
            </w:r>
          </w:p>
        </w:tc>
      </w:tr>
      <w:tr w:rsidR="009B1816" w:rsidRPr="00D76842" w:rsidTr="00062F59">
        <w:tc>
          <w:tcPr>
            <w:tcW w:w="421" w:type="dxa"/>
          </w:tcPr>
          <w:p w:rsidR="009B1816" w:rsidRPr="00D76842" w:rsidRDefault="009B1816" w:rsidP="00062F59">
            <w:pPr>
              <w:pStyle w:val="a3"/>
              <w:jc w:val="center"/>
              <w:rPr>
                <w:sz w:val="24"/>
              </w:rPr>
            </w:pPr>
            <w:r w:rsidRPr="00D76842">
              <w:rPr>
                <w:sz w:val="24"/>
              </w:rPr>
              <w:t>2.</w:t>
            </w:r>
          </w:p>
        </w:tc>
        <w:tc>
          <w:tcPr>
            <w:tcW w:w="708" w:type="dxa"/>
            <w:vAlign w:val="center"/>
          </w:tcPr>
          <w:p w:rsidR="009B1816" w:rsidRPr="00D76842" w:rsidRDefault="009B1816" w:rsidP="00062F59">
            <w:pPr>
              <w:pStyle w:val="a3"/>
              <w:jc w:val="center"/>
              <w:rPr>
                <w:sz w:val="24"/>
              </w:rPr>
            </w:pPr>
            <w:r w:rsidRPr="00D76842">
              <w:rPr>
                <w:sz w:val="24"/>
              </w:rPr>
              <w:t>2018</w:t>
            </w:r>
          </w:p>
        </w:tc>
        <w:tc>
          <w:tcPr>
            <w:tcW w:w="1427" w:type="dxa"/>
            <w:vAlign w:val="center"/>
          </w:tcPr>
          <w:p w:rsidR="009B1816" w:rsidRPr="00D76842" w:rsidRDefault="009B1816" w:rsidP="00062F59">
            <w:pPr>
              <w:pStyle w:val="a3"/>
              <w:jc w:val="center"/>
              <w:rPr>
                <w:sz w:val="24"/>
              </w:rPr>
            </w:pPr>
            <w:r w:rsidRPr="00D76842">
              <w:rPr>
                <w:sz w:val="24"/>
              </w:rPr>
              <w:t>0</w:t>
            </w:r>
          </w:p>
        </w:tc>
        <w:tc>
          <w:tcPr>
            <w:tcW w:w="1428" w:type="dxa"/>
            <w:vAlign w:val="center"/>
          </w:tcPr>
          <w:p w:rsidR="009B1816" w:rsidRPr="00D76842" w:rsidRDefault="009B1816" w:rsidP="00062F59">
            <w:pPr>
              <w:pStyle w:val="a3"/>
              <w:jc w:val="center"/>
              <w:rPr>
                <w:sz w:val="24"/>
              </w:rPr>
            </w:pPr>
            <w:r w:rsidRPr="00D76842">
              <w:rPr>
                <w:sz w:val="24"/>
              </w:rPr>
              <w:t>0</w:t>
            </w:r>
          </w:p>
        </w:tc>
        <w:tc>
          <w:tcPr>
            <w:tcW w:w="1428" w:type="dxa"/>
            <w:vAlign w:val="center"/>
          </w:tcPr>
          <w:p w:rsidR="009B1816" w:rsidRPr="00D76842" w:rsidRDefault="009B1816" w:rsidP="00062F59">
            <w:pPr>
              <w:pStyle w:val="a3"/>
              <w:jc w:val="center"/>
              <w:rPr>
                <w:sz w:val="24"/>
              </w:rPr>
            </w:pPr>
            <w:r w:rsidRPr="00D76842">
              <w:rPr>
                <w:sz w:val="24"/>
              </w:rPr>
              <w:t>0</w:t>
            </w:r>
          </w:p>
        </w:tc>
        <w:tc>
          <w:tcPr>
            <w:tcW w:w="1671" w:type="dxa"/>
            <w:vAlign w:val="center"/>
          </w:tcPr>
          <w:p w:rsidR="009B1816" w:rsidRPr="00D76842" w:rsidRDefault="009B1816" w:rsidP="00062F59">
            <w:pPr>
              <w:pStyle w:val="a3"/>
              <w:jc w:val="center"/>
              <w:rPr>
                <w:sz w:val="24"/>
              </w:rPr>
            </w:pPr>
            <w:r w:rsidRPr="00D76842">
              <w:rPr>
                <w:sz w:val="24"/>
              </w:rPr>
              <w:t>0</w:t>
            </w:r>
          </w:p>
        </w:tc>
        <w:tc>
          <w:tcPr>
            <w:tcW w:w="1417" w:type="dxa"/>
            <w:vAlign w:val="center"/>
          </w:tcPr>
          <w:p w:rsidR="009B1816" w:rsidRPr="00D76842" w:rsidRDefault="009B1816" w:rsidP="00062F59">
            <w:pPr>
              <w:pStyle w:val="a3"/>
              <w:jc w:val="center"/>
              <w:rPr>
                <w:sz w:val="24"/>
              </w:rPr>
            </w:pPr>
            <w:r w:rsidRPr="00D76842">
              <w:rPr>
                <w:sz w:val="24"/>
              </w:rPr>
              <w:t>0</w:t>
            </w:r>
          </w:p>
        </w:tc>
        <w:tc>
          <w:tcPr>
            <w:tcW w:w="1418" w:type="dxa"/>
            <w:vAlign w:val="center"/>
          </w:tcPr>
          <w:p w:rsidR="009B1816" w:rsidRPr="00D76842" w:rsidRDefault="009B1816" w:rsidP="00062F59">
            <w:pPr>
              <w:pStyle w:val="a3"/>
              <w:jc w:val="center"/>
              <w:rPr>
                <w:sz w:val="24"/>
              </w:rPr>
            </w:pPr>
            <w:r w:rsidRPr="00D76842">
              <w:rPr>
                <w:sz w:val="24"/>
              </w:rPr>
              <w:t>-</w:t>
            </w:r>
          </w:p>
        </w:tc>
      </w:tr>
      <w:tr w:rsidR="009B1816" w:rsidRPr="00D76842" w:rsidTr="00062F59">
        <w:tc>
          <w:tcPr>
            <w:tcW w:w="421" w:type="dxa"/>
          </w:tcPr>
          <w:p w:rsidR="009B1816" w:rsidRPr="00D76842" w:rsidRDefault="009B1816" w:rsidP="00062F59">
            <w:pPr>
              <w:pStyle w:val="a3"/>
              <w:jc w:val="center"/>
              <w:rPr>
                <w:sz w:val="24"/>
              </w:rPr>
            </w:pPr>
            <w:r w:rsidRPr="00D76842">
              <w:rPr>
                <w:sz w:val="24"/>
              </w:rPr>
              <w:t>3.</w:t>
            </w:r>
          </w:p>
        </w:tc>
        <w:tc>
          <w:tcPr>
            <w:tcW w:w="708" w:type="dxa"/>
            <w:vAlign w:val="center"/>
          </w:tcPr>
          <w:p w:rsidR="009B1816" w:rsidRPr="00D76842" w:rsidRDefault="009B1816" w:rsidP="00062F59">
            <w:pPr>
              <w:pStyle w:val="a3"/>
              <w:jc w:val="center"/>
              <w:rPr>
                <w:sz w:val="24"/>
              </w:rPr>
            </w:pPr>
            <w:r w:rsidRPr="00D76842">
              <w:rPr>
                <w:sz w:val="24"/>
              </w:rPr>
              <w:t>2019</w:t>
            </w:r>
          </w:p>
        </w:tc>
        <w:tc>
          <w:tcPr>
            <w:tcW w:w="1427" w:type="dxa"/>
            <w:vAlign w:val="center"/>
          </w:tcPr>
          <w:p w:rsidR="009B1816" w:rsidRPr="00D76842" w:rsidRDefault="009B1816" w:rsidP="00062F59">
            <w:pPr>
              <w:pStyle w:val="a3"/>
              <w:jc w:val="center"/>
              <w:rPr>
                <w:sz w:val="24"/>
              </w:rPr>
            </w:pPr>
            <w:r w:rsidRPr="00D76842">
              <w:rPr>
                <w:sz w:val="24"/>
              </w:rPr>
              <w:t>0</w:t>
            </w:r>
          </w:p>
        </w:tc>
        <w:tc>
          <w:tcPr>
            <w:tcW w:w="1428" w:type="dxa"/>
            <w:vAlign w:val="center"/>
          </w:tcPr>
          <w:p w:rsidR="009B1816" w:rsidRPr="00D76842" w:rsidRDefault="009B1816" w:rsidP="00062F59">
            <w:pPr>
              <w:pStyle w:val="a3"/>
              <w:jc w:val="center"/>
              <w:rPr>
                <w:sz w:val="24"/>
              </w:rPr>
            </w:pPr>
            <w:r w:rsidRPr="00D76842">
              <w:rPr>
                <w:sz w:val="24"/>
              </w:rPr>
              <w:t>0</w:t>
            </w:r>
          </w:p>
        </w:tc>
        <w:tc>
          <w:tcPr>
            <w:tcW w:w="1428" w:type="dxa"/>
            <w:vAlign w:val="center"/>
          </w:tcPr>
          <w:p w:rsidR="009B1816" w:rsidRPr="00D76842" w:rsidRDefault="009B1816" w:rsidP="00062F59">
            <w:pPr>
              <w:pStyle w:val="a3"/>
              <w:jc w:val="center"/>
              <w:rPr>
                <w:sz w:val="24"/>
              </w:rPr>
            </w:pPr>
            <w:r w:rsidRPr="00D76842">
              <w:rPr>
                <w:sz w:val="24"/>
              </w:rPr>
              <w:t>0</w:t>
            </w:r>
          </w:p>
        </w:tc>
        <w:tc>
          <w:tcPr>
            <w:tcW w:w="1671" w:type="dxa"/>
            <w:vAlign w:val="center"/>
          </w:tcPr>
          <w:p w:rsidR="009B1816" w:rsidRPr="00D76842" w:rsidRDefault="009B1816" w:rsidP="00062F59">
            <w:pPr>
              <w:pStyle w:val="a3"/>
              <w:jc w:val="center"/>
              <w:rPr>
                <w:sz w:val="24"/>
              </w:rPr>
            </w:pPr>
            <w:r w:rsidRPr="00D76842">
              <w:rPr>
                <w:sz w:val="24"/>
              </w:rPr>
              <w:t>0</w:t>
            </w:r>
          </w:p>
        </w:tc>
        <w:tc>
          <w:tcPr>
            <w:tcW w:w="1417" w:type="dxa"/>
            <w:vAlign w:val="center"/>
          </w:tcPr>
          <w:p w:rsidR="009B1816" w:rsidRPr="00D76842" w:rsidRDefault="009B1816" w:rsidP="00062F59">
            <w:pPr>
              <w:pStyle w:val="a3"/>
              <w:jc w:val="center"/>
              <w:rPr>
                <w:sz w:val="24"/>
              </w:rPr>
            </w:pPr>
            <w:r w:rsidRPr="00D76842">
              <w:rPr>
                <w:sz w:val="24"/>
              </w:rPr>
              <w:t>0</w:t>
            </w:r>
          </w:p>
        </w:tc>
        <w:tc>
          <w:tcPr>
            <w:tcW w:w="1418" w:type="dxa"/>
            <w:vAlign w:val="center"/>
          </w:tcPr>
          <w:p w:rsidR="009B1816" w:rsidRPr="00D76842" w:rsidRDefault="009B1816" w:rsidP="00062F59">
            <w:pPr>
              <w:pStyle w:val="a3"/>
              <w:jc w:val="center"/>
              <w:rPr>
                <w:sz w:val="24"/>
              </w:rPr>
            </w:pPr>
            <w:r w:rsidRPr="00D76842">
              <w:rPr>
                <w:sz w:val="24"/>
              </w:rPr>
              <w:t>-</w:t>
            </w:r>
          </w:p>
        </w:tc>
      </w:tr>
      <w:tr w:rsidR="009B1816" w:rsidRPr="00D76842" w:rsidTr="00062F59">
        <w:tc>
          <w:tcPr>
            <w:tcW w:w="421" w:type="dxa"/>
          </w:tcPr>
          <w:p w:rsidR="009B1816" w:rsidRPr="00D76842" w:rsidRDefault="009B1816" w:rsidP="00062F59">
            <w:pPr>
              <w:pStyle w:val="a3"/>
              <w:jc w:val="center"/>
              <w:rPr>
                <w:sz w:val="24"/>
              </w:rPr>
            </w:pPr>
            <w:r w:rsidRPr="00D76842">
              <w:rPr>
                <w:sz w:val="24"/>
              </w:rPr>
              <w:t>4.</w:t>
            </w:r>
          </w:p>
        </w:tc>
        <w:tc>
          <w:tcPr>
            <w:tcW w:w="708" w:type="dxa"/>
            <w:vAlign w:val="center"/>
          </w:tcPr>
          <w:p w:rsidR="009B1816" w:rsidRPr="00D76842" w:rsidRDefault="009B1816" w:rsidP="00062F59">
            <w:pPr>
              <w:pStyle w:val="a3"/>
              <w:jc w:val="center"/>
              <w:rPr>
                <w:sz w:val="24"/>
              </w:rPr>
            </w:pPr>
            <w:r w:rsidRPr="00D76842">
              <w:rPr>
                <w:sz w:val="24"/>
              </w:rPr>
              <w:t>2020</w:t>
            </w:r>
          </w:p>
        </w:tc>
        <w:tc>
          <w:tcPr>
            <w:tcW w:w="1427" w:type="dxa"/>
            <w:vAlign w:val="center"/>
          </w:tcPr>
          <w:p w:rsidR="009B1816" w:rsidRPr="00D76842" w:rsidRDefault="009B1816" w:rsidP="00062F59">
            <w:pPr>
              <w:pStyle w:val="a3"/>
              <w:jc w:val="center"/>
              <w:rPr>
                <w:sz w:val="24"/>
              </w:rPr>
            </w:pPr>
            <w:r w:rsidRPr="00D76842">
              <w:rPr>
                <w:sz w:val="24"/>
              </w:rPr>
              <w:t>0</w:t>
            </w:r>
          </w:p>
        </w:tc>
        <w:tc>
          <w:tcPr>
            <w:tcW w:w="1428" w:type="dxa"/>
            <w:vAlign w:val="center"/>
          </w:tcPr>
          <w:p w:rsidR="009B1816" w:rsidRPr="00D76842" w:rsidRDefault="009B1816" w:rsidP="00062F59">
            <w:pPr>
              <w:pStyle w:val="a3"/>
              <w:jc w:val="center"/>
              <w:rPr>
                <w:sz w:val="24"/>
              </w:rPr>
            </w:pPr>
            <w:r w:rsidRPr="00D76842">
              <w:rPr>
                <w:sz w:val="24"/>
              </w:rPr>
              <w:t>0</w:t>
            </w:r>
          </w:p>
        </w:tc>
        <w:tc>
          <w:tcPr>
            <w:tcW w:w="1428" w:type="dxa"/>
            <w:vAlign w:val="center"/>
          </w:tcPr>
          <w:p w:rsidR="009B1816" w:rsidRPr="00D76842" w:rsidRDefault="009B1816" w:rsidP="00062F59">
            <w:pPr>
              <w:pStyle w:val="a3"/>
              <w:jc w:val="center"/>
              <w:rPr>
                <w:sz w:val="24"/>
              </w:rPr>
            </w:pPr>
            <w:r w:rsidRPr="00D76842">
              <w:rPr>
                <w:sz w:val="24"/>
              </w:rPr>
              <w:t>0</w:t>
            </w:r>
          </w:p>
        </w:tc>
        <w:tc>
          <w:tcPr>
            <w:tcW w:w="1671" w:type="dxa"/>
            <w:vAlign w:val="center"/>
          </w:tcPr>
          <w:p w:rsidR="009B1816" w:rsidRPr="00D76842" w:rsidRDefault="009B1816" w:rsidP="00062F59">
            <w:pPr>
              <w:pStyle w:val="a3"/>
              <w:jc w:val="center"/>
              <w:rPr>
                <w:sz w:val="24"/>
              </w:rPr>
            </w:pPr>
            <w:r w:rsidRPr="00D76842">
              <w:rPr>
                <w:sz w:val="24"/>
              </w:rPr>
              <w:t>0</w:t>
            </w:r>
          </w:p>
        </w:tc>
        <w:tc>
          <w:tcPr>
            <w:tcW w:w="1417" w:type="dxa"/>
            <w:vAlign w:val="center"/>
          </w:tcPr>
          <w:p w:rsidR="009B1816" w:rsidRPr="00D76842" w:rsidRDefault="009B1816" w:rsidP="00062F59">
            <w:pPr>
              <w:pStyle w:val="a3"/>
              <w:jc w:val="center"/>
              <w:rPr>
                <w:sz w:val="24"/>
              </w:rPr>
            </w:pPr>
            <w:r w:rsidRPr="00D76842">
              <w:rPr>
                <w:sz w:val="24"/>
              </w:rPr>
              <w:t>0</w:t>
            </w:r>
          </w:p>
        </w:tc>
        <w:tc>
          <w:tcPr>
            <w:tcW w:w="1418" w:type="dxa"/>
            <w:vAlign w:val="center"/>
          </w:tcPr>
          <w:p w:rsidR="009B1816" w:rsidRPr="00D76842" w:rsidRDefault="009B1816" w:rsidP="00062F59">
            <w:pPr>
              <w:pStyle w:val="a3"/>
              <w:jc w:val="center"/>
              <w:rPr>
                <w:sz w:val="24"/>
              </w:rPr>
            </w:pPr>
            <w:r w:rsidRPr="00D76842">
              <w:rPr>
                <w:sz w:val="24"/>
              </w:rPr>
              <w:t>-</w:t>
            </w:r>
          </w:p>
        </w:tc>
      </w:tr>
      <w:tr w:rsidR="009B1816" w:rsidRPr="00D76842" w:rsidTr="00062F59">
        <w:tc>
          <w:tcPr>
            <w:tcW w:w="421" w:type="dxa"/>
          </w:tcPr>
          <w:p w:rsidR="009B1816" w:rsidRPr="00D76842" w:rsidRDefault="009B1816" w:rsidP="00062F59">
            <w:pPr>
              <w:pStyle w:val="a3"/>
              <w:jc w:val="center"/>
              <w:rPr>
                <w:sz w:val="24"/>
              </w:rPr>
            </w:pPr>
            <w:r w:rsidRPr="00D76842">
              <w:rPr>
                <w:sz w:val="24"/>
              </w:rPr>
              <w:t>5.</w:t>
            </w:r>
          </w:p>
        </w:tc>
        <w:tc>
          <w:tcPr>
            <w:tcW w:w="708" w:type="dxa"/>
            <w:vAlign w:val="center"/>
          </w:tcPr>
          <w:p w:rsidR="009B1816" w:rsidRPr="00D76842" w:rsidRDefault="009B1816" w:rsidP="00062F59">
            <w:pPr>
              <w:pStyle w:val="a3"/>
              <w:jc w:val="center"/>
              <w:rPr>
                <w:sz w:val="24"/>
              </w:rPr>
            </w:pPr>
            <w:r w:rsidRPr="00D76842">
              <w:rPr>
                <w:sz w:val="24"/>
              </w:rPr>
              <w:t>2021</w:t>
            </w:r>
          </w:p>
        </w:tc>
        <w:tc>
          <w:tcPr>
            <w:tcW w:w="1427" w:type="dxa"/>
            <w:vAlign w:val="center"/>
          </w:tcPr>
          <w:p w:rsidR="009B1816" w:rsidRPr="00D76842" w:rsidRDefault="009B1816" w:rsidP="00062F59">
            <w:pPr>
              <w:pStyle w:val="a3"/>
              <w:jc w:val="center"/>
              <w:rPr>
                <w:sz w:val="24"/>
              </w:rPr>
            </w:pPr>
            <w:r w:rsidRPr="00D76842">
              <w:rPr>
                <w:sz w:val="24"/>
              </w:rPr>
              <w:t>0</w:t>
            </w:r>
          </w:p>
        </w:tc>
        <w:tc>
          <w:tcPr>
            <w:tcW w:w="1428" w:type="dxa"/>
            <w:vAlign w:val="center"/>
          </w:tcPr>
          <w:p w:rsidR="009B1816" w:rsidRPr="00D76842" w:rsidRDefault="009B1816" w:rsidP="00062F59">
            <w:pPr>
              <w:pStyle w:val="a3"/>
              <w:jc w:val="center"/>
              <w:rPr>
                <w:sz w:val="24"/>
              </w:rPr>
            </w:pPr>
            <w:r w:rsidRPr="00D76842">
              <w:rPr>
                <w:sz w:val="24"/>
              </w:rPr>
              <w:t>0</w:t>
            </w:r>
          </w:p>
        </w:tc>
        <w:tc>
          <w:tcPr>
            <w:tcW w:w="1428" w:type="dxa"/>
            <w:vAlign w:val="center"/>
          </w:tcPr>
          <w:p w:rsidR="009B1816" w:rsidRPr="00D76842" w:rsidRDefault="009B1816" w:rsidP="00062F59">
            <w:pPr>
              <w:pStyle w:val="a3"/>
              <w:jc w:val="center"/>
              <w:rPr>
                <w:sz w:val="24"/>
              </w:rPr>
            </w:pPr>
            <w:r w:rsidRPr="00D76842">
              <w:rPr>
                <w:sz w:val="24"/>
              </w:rPr>
              <w:t>0</w:t>
            </w:r>
          </w:p>
        </w:tc>
        <w:tc>
          <w:tcPr>
            <w:tcW w:w="1671" w:type="dxa"/>
            <w:vAlign w:val="center"/>
          </w:tcPr>
          <w:p w:rsidR="009B1816" w:rsidRPr="00D76842" w:rsidRDefault="009B1816" w:rsidP="00062F59">
            <w:pPr>
              <w:pStyle w:val="a3"/>
              <w:jc w:val="center"/>
              <w:rPr>
                <w:sz w:val="24"/>
              </w:rPr>
            </w:pPr>
            <w:r w:rsidRPr="00D76842">
              <w:rPr>
                <w:sz w:val="24"/>
              </w:rPr>
              <w:t>0</w:t>
            </w:r>
          </w:p>
        </w:tc>
        <w:tc>
          <w:tcPr>
            <w:tcW w:w="1417" w:type="dxa"/>
            <w:vAlign w:val="center"/>
          </w:tcPr>
          <w:p w:rsidR="009B1816" w:rsidRPr="00D76842" w:rsidRDefault="009B1816" w:rsidP="00062F59">
            <w:pPr>
              <w:pStyle w:val="a3"/>
              <w:jc w:val="center"/>
              <w:rPr>
                <w:sz w:val="24"/>
              </w:rPr>
            </w:pPr>
            <w:r w:rsidRPr="00D76842">
              <w:rPr>
                <w:sz w:val="24"/>
              </w:rPr>
              <w:t>0</w:t>
            </w:r>
          </w:p>
        </w:tc>
        <w:tc>
          <w:tcPr>
            <w:tcW w:w="1418" w:type="dxa"/>
            <w:vAlign w:val="center"/>
          </w:tcPr>
          <w:p w:rsidR="009B1816" w:rsidRPr="00D76842" w:rsidRDefault="009B1816" w:rsidP="00062F59">
            <w:pPr>
              <w:pStyle w:val="a3"/>
              <w:jc w:val="center"/>
              <w:rPr>
                <w:sz w:val="24"/>
              </w:rPr>
            </w:pPr>
            <w:r w:rsidRPr="00D76842">
              <w:rPr>
                <w:sz w:val="24"/>
              </w:rPr>
              <w:t>-</w:t>
            </w:r>
          </w:p>
        </w:tc>
      </w:tr>
    </w:tbl>
    <w:p w:rsidR="009B1816" w:rsidRPr="00D76842" w:rsidRDefault="009B1816" w:rsidP="009B1816">
      <w:pPr>
        <w:pStyle w:val="a3"/>
        <w:ind w:firstLine="709"/>
        <w:jc w:val="both"/>
        <w:rPr>
          <w:sz w:val="28"/>
        </w:rPr>
      </w:pPr>
    </w:p>
    <w:p w:rsidR="009B1816" w:rsidRDefault="009B1816" w:rsidP="009B1816">
      <w:pPr>
        <w:pStyle w:val="a3"/>
        <w:ind w:firstLine="709"/>
        <w:jc w:val="both"/>
        <w:rPr>
          <w:sz w:val="28"/>
        </w:rPr>
      </w:pPr>
      <w:r w:rsidRPr="00D76842">
        <w:rPr>
          <w:sz w:val="28"/>
        </w:rPr>
        <w:t xml:space="preserve">Выводы: </w:t>
      </w:r>
      <w:r>
        <w:rPr>
          <w:sz w:val="28"/>
        </w:rPr>
        <w:t>о</w:t>
      </w:r>
      <w:r w:rsidRPr="00D76842">
        <w:rPr>
          <w:sz w:val="28"/>
        </w:rPr>
        <w:t xml:space="preserve">бъекты инфраструктуры подразделений ППС находятся на удовлетворительном уровне. </w:t>
      </w:r>
    </w:p>
    <w:p w:rsidR="009B1816" w:rsidRPr="00D40728" w:rsidRDefault="009B1816" w:rsidP="009B1816">
      <w:pPr>
        <w:pStyle w:val="a3"/>
        <w:ind w:firstLine="709"/>
        <w:jc w:val="both"/>
        <w:rPr>
          <w:color w:val="1A1A1A" w:themeColor="background1" w:themeShade="1A"/>
          <w:sz w:val="28"/>
        </w:rPr>
      </w:pPr>
      <w:r w:rsidRPr="00D76842">
        <w:rPr>
          <w:sz w:val="28"/>
        </w:rPr>
        <w:t>Развитие и строительство объектов не производилось в связи с отсутствием финансирования.</w:t>
      </w:r>
    </w:p>
    <w:p w:rsidR="009B1816" w:rsidRPr="003812F6" w:rsidRDefault="009B1816" w:rsidP="009B1816">
      <w:pPr>
        <w:pStyle w:val="a3"/>
        <w:ind w:right="4110"/>
        <w:jc w:val="both"/>
        <w:rPr>
          <w:color w:val="FF0000"/>
          <w:sz w:val="28"/>
          <w:szCs w:val="28"/>
        </w:rPr>
      </w:pPr>
    </w:p>
    <w:p w:rsidR="009B1816" w:rsidRPr="007C6EEC" w:rsidRDefault="009B1816" w:rsidP="009B1816">
      <w:pPr>
        <w:pStyle w:val="5"/>
        <w:rPr>
          <w:color w:val="1A1A1A" w:themeColor="background1" w:themeShade="1A"/>
        </w:rPr>
      </w:pPr>
      <w:r w:rsidRPr="007C6EEC">
        <w:rPr>
          <w:color w:val="1A1A1A" w:themeColor="background1" w:themeShade="1A"/>
        </w:rPr>
        <w:t>3.1.4. Развитие добровольной пожарной охраны</w:t>
      </w:r>
    </w:p>
    <w:p w:rsidR="009B1816" w:rsidRDefault="009B1816" w:rsidP="009B1816">
      <w:pPr>
        <w:jc w:val="center"/>
        <w:rPr>
          <w:color w:val="1A1A1A" w:themeColor="background1" w:themeShade="1A"/>
          <w:sz w:val="28"/>
          <w:szCs w:val="28"/>
        </w:rPr>
      </w:pPr>
    </w:p>
    <w:p w:rsidR="009B1816" w:rsidRPr="00EF4F8F" w:rsidRDefault="009B1816" w:rsidP="009B1816">
      <w:pPr>
        <w:ind w:firstLine="720"/>
        <w:jc w:val="both"/>
        <w:rPr>
          <w:rFonts w:eastAsia="Calibri"/>
          <w:color w:val="191919"/>
          <w:sz w:val="28"/>
          <w:szCs w:val="28"/>
          <w:lang w:eastAsia="en-US"/>
        </w:rPr>
      </w:pPr>
      <w:r w:rsidRPr="00EF4F8F">
        <w:rPr>
          <w:color w:val="191919"/>
          <w:sz w:val="28"/>
          <w:szCs w:val="28"/>
        </w:rPr>
        <w:t xml:space="preserve">В настоящее время на территории Воронежской области зарегистрировано </w:t>
      </w:r>
      <w:r w:rsidRPr="00EF4F8F">
        <w:rPr>
          <w:color w:val="191919"/>
          <w:sz w:val="28"/>
          <w:szCs w:val="28"/>
          <w:lang w:eastAsia="en-US"/>
        </w:rPr>
        <w:t xml:space="preserve">866 </w:t>
      </w:r>
      <w:r w:rsidRPr="00EF4F8F">
        <w:rPr>
          <w:color w:val="191919"/>
          <w:sz w:val="28"/>
          <w:szCs w:val="28"/>
        </w:rPr>
        <w:t>общественных объединений добровольной пожарно</w:t>
      </w:r>
      <w:r>
        <w:rPr>
          <w:color w:val="191919"/>
          <w:sz w:val="28"/>
          <w:szCs w:val="28"/>
        </w:rPr>
        <w:t>й охраны, общей численностью 14</w:t>
      </w:r>
      <w:r w:rsidRPr="00EF4F8F">
        <w:rPr>
          <w:color w:val="191919"/>
          <w:sz w:val="28"/>
          <w:szCs w:val="28"/>
        </w:rPr>
        <w:t xml:space="preserve">740 добровольных пожарных. В состав этих общественных объединений входят </w:t>
      </w:r>
      <w:r w:rsidRPr="00EF4F8F">
        <w:rPr>
          <w:rFonts w:eastAsia="Calibri"/>
          <w:color w:val="191919"/>
          <w:sz w:val="28"/>
          <w:szCs w:val="28"/>
          <w:lang w:eastAsia="en-US"/>
        </w:rPr>
        <w:t>73 ДПК</w:t>
      </w:r>
      <w:r>
        <w:rPr>
          <w:rFonts w:eastAsia="Calibri"/>
          <w:color w:val="191919"/>
          <w:sz w:val="28"/>
          <w:szCs w:val="28"/>
          <w:lang w:eastAsia="en-US"/>
        </w:rPr>
        <w:t xml:space="preserve"> общей численностью 410 человек</w:t>
      </w:r>
      <w:r w:rsidRPr="00EF4F8F">
        <w:rPr>
          <w:rFonts w:eastAsia="Calibri"/>
          <w:color w:val="191919"/>
          <w:sz w:val="28"/>
          <w:szCs w:val="28"/>
          <w:lang w:eastAsia="en-US"/>
        </w:rPr>
        <w:t xml:space="preserve"> (из них </w:t>
      </w:r>
      <w:r>
        <w:rPr>
          <w:rFonts w:eastAsia="Calibri"/>
          <w:color w:val="191919"/>
          <w:sz w:val="28"/>
          <w:szCs w:val="28"/>
          <w:lang w:eastAsia="en-US"/>
        </w:rPr>
        <w:t xml:space="preserve">                 </w:t>
      </w:r>
      <w:r w:rsidRPr="00EF4F8F">
        <w:rPr>
          <w:rFonts w:eastAsia="Calibri"/>
          <w:color w:val="191919"/>
          <w:sz w:val="28"/>
          <w:szCs w:val="28"/>
          <w:lang w:eastAsia="en-US"/>
        </w:rPr>
        <w:t>53 территориальны</w:t>
      </w:r>
      <w:r>
        <w:rPr>
          <w:rFonts w:eastAsia="Calibri"/>
          <w:color w:val="191919"/>
          <w:sz w:val="28"/>
          <w:szCs w:val="28"/>
          <w:lang w:eastAsia="en-US"/>
        </w:rPr>
        <w:t>х</w:t>
      </w:r>
      <w:r w:rsidRPr="00EF4F8F">
        <w:rPr>
          <w:rFonts w:eastAsia="Calibri"/>
          <w:color w:val="191919"/>
          <w:sz w:val="28"/>
          <w:szCs w:val="28"/>
          <w:lang w:eastAsia="en-US"/>
        </w:rPr>
        <w:t xml:space="preserve"> ДПК общей численностью 288 человек и 20 объектов</w:t>
      </w:r>
      <w:r>
        <w:rPr>
          <w:rFonts w:eastAsia="Calibri"/>
          <w:color w:val="191919"/>
          <w:sz w:val="28"/>
          <w:szCs w:val="28"/>
          <w:lang w:eastAsia="en-US"/>
        </w:rPr>
        <w:t>ых</w:t>
      </w:r>
      <w:r w:rsidRPr="00EF4F8F">
        <w:rPr>
          <w:rFonts w:eastAsia="Calibri"/>
          <w:color w:val="191919"/>
          <w:sz w:val="28"/>
          <w:szCs w:val="28"/>
          <w:lang w:eastAsia="en-US"/>
        </w:rPr>
        <w:t xml:space="preserve"> ДПК численностью 122 человека) и 895 ДПД общей численностью 14330 человек (из них 61 территориальная ДПД с численностью 1817 человек и 834 объектовых ДПД численностью 12513 человек).</w:t>
      </w:r>
    </w:p>
    <w:p w:rsidR="009B1816" w:rsidRPr="00EF4F8F" w:rsidRDefault="009B1816" w:rsidP="009B1816">
      <w:pPr>
        <w:suppressAutoHyphens/>
        <w:ind w:firstLine="709"/>
        <w:jc w:val="both"/>
        <w:rPr>
          <w:color w:val="191919"/>
          <w:sz w:val="28"/>
          <w:szCs w:val="28"/>
        </w:rPr>
      </w:pPr>
      <w:r w:rsidRPr="00EF4F8F">
        <w:rPr>
          <w:color w:val="191919"/>
          <w:sz w:val="28"/>
          <w:szCs w:val="28"/>
        </w:rPr>
        <w:t>На вооружении ДПК наход</w:t>
      </w:r>
      <w:r>
        <w:rPr>
          <w:color w:val="191919"/>
          <w:sz w:val="28"/>
          <w:szCs w:val="28"/>
        </w:rPr>
        <w:t>я</w:t>
      </w:r>
      <w:r w:rsidRPr="00EF4F8F">
        <w:rPr>
          <w:color w:val="191919"/>
          <w:sz w:val="28"/>
          <w:szCs w:val="28"/>
        </w:rPr>
        <w:t xml:space="preserve">тся 82 единицы техники, из них: 29 </w:t>
      </w:r>
      <w:r>
        <w:rPr>
          <w:color w:val="191919"/>
          <w:sz w:val="28"/>
          <w:szCs w:val="28"/>
        </w:rPr>
        <w:t xml:space="preserve">- </w:t>
      </w:r>
      <w:r w:rsidRPr="00EF4F8F">
        <w:rPr>
          <w:color w:val="191919"/>
          <w:sz w:val="28"/>
          <w:szCs w:val="28"/>
        </w:rPr>
        <w:t xml:space="preserve">пожарной,                 6 </w:t>
      </w:r>
      <w:r>
        <w:rPr>
          <w:color w:val="191919"/>
          <w:sz w:val="28"/>
          <w:szCs w:val="28"/>
        </w:rPr>
        <w:t xml:space="preserve">- </w:t>
      </w:r>
      <w:r w:rsidRPr="00EF4F8F">
        <w:rPr>
          <w:color w:val="191919"/>
          <w:sz w:val="28"/>
          <w:szCs w:val="28"/>
        </w:rPr>
        <w:t xml:space="preserve">приспособленной, 47 </w:t>
      </w:r>
      <w:r>
        <w:rPr>
          <w:color w:val="191919"/>
          <w:sz w:val="28"/>
          <w:szCs w:val="28"/>
        </w:rPr>
        <w:t xml:space="preserve">- </w:t>
      </w:r>
      <w:r w:rsidRPr="00EF4F8F">
        <w:rPr>
          <w:color w:val="191919"/>
          <w:sz w:val="28"/>
          <w:szCs w:val="28"/>
        </w:rPr>
        <w:t>АРС-14, также имеется 102 ранцевых лесных огнетушителя, 65 мотопомп, 24 бензопилы и 3 воздуходува.</w:t>
      </w:r>
    </w:p>
    <w:p w:rsidR="009B1816" w:rsidRPr="004C080D" w:rsidRDefault="009B1816" w:rsidP="009B1816">
      <w:pPr>
        <w:pStyle w:val="a3"/>
        <w:ind w:firstLine="709"/>
        <w:jc w:val="both"/>
        <w:rPr>
          <w:color w:val="1A1A1A" w:themeColor="background1" w:themeShade="1A"/>
          <w:sz w:val="28"/>
        </w:rPr>
      </w:pPr>
      <w:r w:rsidRPr="004C080D">
        <w:rPr>
          <w:color w:val="1A1A1A" w:themeColor="background1" w:themeShade="1A"/>
          <w:sz w:val="28"/>
        </w:rPr>
        <w:t>В 202</w:t>
      </w:r>
      <w:r>
        <w:rPr>
          <w:color w:val="1A1A1A" w:themeColor="background1" w:themeShade="1A"/>
          <w:sz w:val="28"/>
        </w:rPr>
        <w:t>1</w:t>
      </w:r>
      <w:r w:rsidRPr="004C080D">
        <w:rPr>
          <w:color w:val="1A1A1A" w:themeColor="background1" w:themeShade="1A"/>
          <w:sz w:val="28"/>
        </w:rPr>
        <w:t xml:space="preserve"> году на поддержку </w:t>
      </w:r>
      <w:r>
        <w:rPr>
          <w:color w:val="1A1A1A" w:themeColor="background1" w:themeShade="1A"/>
          <w:sz w:val="28"/>
        </w:rPr>
        <w:t xml:space="preserve">52 </w:t>
      </w:r>
      <w:r w:rsidRPr="004C080D">
        <w:rPr>
          <w:color w:val="1A1A1A" w:themeColor="background1" w:themeShade="1A"/>
          <w:sz w:val="28"/>
        </w:rPr>
        <w:t xml:space="preserve">софинансируемых добровольных пожарных команд </w:t>
      </w:r>
      <w:r>
        <w:rPr>
          <w:color w:val="1A1A1A" w:themeColor="background1" w:themeShade="1A"/>
          <w:sz w:val="28"/>
        </w:rPr>
        <w:t xml:space="preserve">планируется </w:t>
      </w:r>
      <w:r w:rsidRPr="004C080D">
        <w:rPr>
          <w:color w:val="1A1A1A" w:themeColor="background1" w:themeShade="1A"/>
          <w:sz w:val="28"/>
        </w:rPr>
        <w:t>выдел</w:t>
      </w:r>
      <w:r>
        <w:rPr>
          <w:color w:val="1A1A1A" w:themeColor="background1" w:themeShade="1A"/>
          <w:sz w:val="28"/>
        </w:rPr>
        <w:t>ить</w:t>
      </w:r>
      <w:r w:rsidRPr="004C080D">
        <w:rPr>
          <w:color w:val="1A1A1A" w:themeColor="background1" w:themeShade="1A"/>
          <w:sz w:val="28"/>
        </w:rPr>
        <w:t xml:space="preserve"> денежные средства в размере </w:t>
      </w:r>
      <w:r>
        <w:rPr>
          <w:color w:val="1A1A1A" w:themeColor="background1" w:themeShade="1A"/>
          <w:sz w:val="28"/>
        </w:rPr>
        <w:t>80</w:t>
      </w:r>
      <w:r w:rsidRPr="004C080D">
        <w:rPr>
          <w:color w:val="1A1A1A" w:themeColor="background1" w:themeShade="1A"/>
          <w:sz w:val="28"/>
        </w:rPr>
        <w:t xml:space="preserve"> миллионов </w:t>
      </w:r>
      <w:r>
        <w:rPr>
          <w:color w:val="1A1A1A" w:themeColor="background1" w:themeShade="1A"/>
          <w:sz w:val="28"/>
        </w:rPr>
        <w:t>832</w:t>
      </w:r>
      <w:r w:rsidRPr="004C080D">
        <w:rPr>
          <w:color w:val="1A1A1A" w:themeColor="background1" w:themeShade="1A"/>
          <w:sz w:val="28"/>
        </w:rPr>
        <w:t xml:space="preserve"> тысяч рублей:</w:t>
      </w:r>
    </w:p>
    <w:p w:rsidR="009B1816" w:rsidRPr="004C080D" w:rsidRDefault="009B1816" w:rsidP="009B1816">
      <w:pPr>
        <w:pStyle w:val="a3"/>
        <w:ind w:firstLine="709"/>
        <w:jc w:val="both"/>
        <w:rPr>
          <w:color w:val="1A1A1A" w:themeColor="background1" w:themeShade="1A"/>
          <w:sz w:val="28"/>
        </w:rPr>
      </w:pPr>
      <w:r w:rsidRPr="004C080D">
        <w:rPr>
          <w:color w:val="1A1A1A" w:themeColor="background1" w:themeShade="1A"/>
          <w:sz w:val="28"/>
        </w:rPr>
        <w:t>областной бюджет – 45 миллионов 244 тысяч рублей;</w:t>
      </w:r>
    </w:p>
    <w:p w:rsidR="009B1816" w:rsidRPr="004C080D" w:rsidRDefault="009B1816" w:rsidP="009B1816">
      <w:pPr>
        <w:pStyle w:val="a3"/>
        <w:ind w:firstLine="709"/>
        <w:jc w:val="both"/>
        <w:rPr>
          <w:color w:val="1A1A1A" w:themeColor="background1" w:themeShade="1A"/>
          <w:sz w:val="28"/>
        </w:rPr>
      </w:pPr>
      <w:r w:rsidRPr="004C080D">
        <w:rPr>
          <w:color w:val="1A1A1A" w:themeColor="background1" w:themeShade="1A"/>
          <w:sz w:val="28"/>
        </w:rPr>
        <w:t xml:space="preserve">местные бюджеты – </w:t>
      </w:r>
      <w:r>
        <w:rPr>
          <w:color w:val="1A1A1A" w:themeColor="background1" w:themeShade="1A"/>
          <w:sz w:val="28"/>
        </w:rPr>
        <w:t>33</w:t>
      </w:r>
      <w:r w:rsidRPr="004C080D">
        <w:rPr>
          <w:color w:val="1A1A1A" w:themeColor="background1" w:themeShade="1A"/>
          <w:sz w:val="28"/>
        </w:rPr>
        <w:t xml:space="preserve"> миллиона </w:t>
      </w:r>
      <w:r>
        <w:rPr>
          <w:color w:val="1A1A1A" w:themeColor="background1" w:themeShade="1A"/>
          <w:sz w:val="28"/>
        </w:rPr>
        <w:t>326</w:t>
      </w:r>
      <w:r w:rsidRPr="004C080D">
        <w:rPr>
          <w:color w:val="1A1A1A" w:themeColor="background1" w:themeShade="1A"/>
          <w:sz w:val="28"/>
        </w:rPr>
        <w:t xml:space="preserve"> тысяч рублей;</w:t>
      </w:r>
    </w:p>
    <w:p w:rsidR="009B1816" w:rsidRDefault="009B1816" w:rsidP="009B1816">
      <w:pPr>
        <w:pStyle w:val="a3"/>
        <w:ind w:firstLine="709"/>
        <w:jc w:val="both"/>
        <w:rPr>
          <w:color w:val="1A1A1A" w:themeColor="background1" w:themeShade="1A"/>
          <w:sz w:val="28"/>
        </w:rPr>
      </w:pPr>
      <w:r w:rsidRPr="004C080D">
        <w:rPr>
          <w:color w:val="1A1A1A" w:themeColor="background1" w:themeShade="1A"/>
          <w:sz w:val="28"/>
        </w:rPr>
        <w:t>ВДПО – 2 миллиона 262 тысячи рублей.</w:t>
      </w:r>
    </w:p>
    <w:p w:rsidR="009B1816" w:rsidRDefault="009B1816" w:rsidP="009B1816">
      <w:pPr>
        <w:pStyle w:val="a3"/>
        <w:ind w:firstLine="709"/>
        <w:jc w:val="both"/>
        <w:rPr>
          <w:color w:val="1A1A1A" w:themeColor="background1" w:themeShade="1A"/>
          <w:sz w:val="28"/>
        </w:rPr>
      </w:pPr>
      <w:r>
        <w:rPr>
          <w:color w:val="1A1A1A" w:themeColor="background1" w:themeShade="1A"/>
          <w:sz w:val="28"/>
        </w:rPr>
        <w:t>Также на финансирование 2 территориальных добровольных пожарных команд планируется выделить 3 миллиона 227 тысяч рублей:</w:t>
      </w:r>
    </w:p>
    <w:p w:rsidR="009B1816" w:rsidRDefault="009B1816" w:rsidP="009B1816">
      <w:pPr>
        <w:pStyle w:val="a3"/>
        <w:ind w:firstLine="709"/>
        <w:jc w:val="both"/>
        <w:rPr>
          <w:color w:val="1A1A1A" w:themeColor="background1" w:themeShade="1A"/>
          <w:sz w:val="28"/>
        </w:rPr>
      </w:pPr>
      <w:r>
        <w:rPr>
          <w:color w:val="1A1A1A" w:themeColor="background1" w:themeShade="1A"/>
          <w:sz w:val="28"/>
        </w:rPr>
        <w:t xml:space="preserve">местные бюджеты </w:t>
      </w:r>
      <w:r w:rsidRPr="004C080D">
        <w:rPr>
          <w:color w:val="1A1A1A" w:themeColor="background1" w:themeShade="1A"/>
          <w:sz w:val="28"/>
        </w:rPr>
        <w:t xml:space="preserve">– </w:t>
      </w:r>
      <w:r>
        <w:rPr>
          <w:color w:val="1A1A1A" w:themeColor="background1" w:themeShade="1A"/>
          <w:sz w:val="28"/>
        </w:rPr>
        <w:t xml:space="preserve">2 миллиона 627 тысяч рублей (ДПК с. Большая Верейка Рамонского муниципального района </w:t>
      </w:r>
      <w:r w:rsidRPr="00F620C9">
        <w:rPr>
          <w:color w:val="1A1A1A" w:themeColor="background1" w:themeShade="1A"/>
          <w:sz w:val="28"/>
        </w:rPr>
        <w:t>–</w:t>
      </w:r>
      <w:r>
        <w:rPr>
          <w:color w:val="1A1A1A" w:themeColor="background1" w:themeShade="1A"/>
          <w:sz w:val="28"/>
        </w:rPr>
        <w:t xml:space="preserve"> 1 миллион 886 тысяч рублей,                             ДПК с. Мужичье Воробьевского муниципального района </w:t>
      </w:r>
      <w:r w:rsidRPr="004C080D">
        <w:rPr>
          <w:color w:val="1A1A1A" w:themeColor="background1" w:themeShade="1A"/>
          <w:sz w:val="28"/>
        </w:rPr>
        <w:t>–</w:t>
      </w:r>
      <w:r>
        <w:rPr>
          <w:color w:val="1A1A1A" w:themeColor="background1" w:themeShade="1A"/>
          <w:sz w:val="28"/>
        </w:rPr>
        <w:t xml:space="preserve"> 741 тысяча рублей);</w:t>
      </w:r>
    </w:p>
    <w:p w:rsidR="009B1816" w:rsidRPr="004C080D" w:rsidRDefault="009B1816" w:rsidP="009B1816">
      <w:pPr>
        <w:pStyle w:val="a3"/>
        <w:ind w:firstLine="709"/>
        <w:jc w:val="both"/>
        <w:rPr>
          <w:color w:val="1A1A1A" w:themeColor="background1" w:themeShade="1A"/>
          <w:sz w:val="28"/>
        </w:rPr>
      </w:pPr>
      <w:r w:rsidRPr="004C080D">
        <w:rPr>
          <w:color w:val="1A1A1A" w:themeColor="background1" w:themeShade="1A"/>
          <w:sz w:val="28"/>
        </w:rPr>
        <w:t>ВДПО –</w:t>
      </w:r>
      <w:r>
        <w:rPr>
          <w:color w:val="1A1A1A" w:themeColor="background1" w:themeShade="1A"/>
          <w:sz w:val="28"/>
        </w:rPr>
        <w:t xml:space="preserve"> 600 тысяч рублей (ДПК с. Мужичье Воробьевского муниципального района).</w:t>
      </w:r>
    </w:p>
    <w:p w:rsidR="009B1816" w:rsidRPr="00310367" w:rsidRDefault="009B1816" w:rsidP="009B1816">
      <w:pPr>
        <w:pStyle w:val="a3"/>
        <w:ind w:firstLine="709"/>
        <w:jc w:val="both"/>
        <w:rPr>
          <w:color w:val="1A1A1A" w:themeColor="background1" w:themeShade="1A"/>
          <w:sz w:val="28"/>
        </w:rPr>
      </w:pPr>
      <w:r>
        <w:rPr>
          <w:color w:val="1A1A1A" w:themeColor="background1" w:themeShade="1A"/>
          <w:sz w:val="28"/>
        </w:rPr>
        <w:lastRenderedPageBreak/>
        <w:t xml:space="preserve">В апреле 2021 года на боевое дежурство заступит ДПК с. Большая Верейка Рамонского муниципального района.  </w:t>
      </w:r>
    </w:p>
    <w:p w:rsidR="009B1816" w:rsidRPr="007C6EEC" w:rsidRDefault="009B1816" w:rsidP="009B1816">
      <w:pPr>
        <w:pStyle w:val="a3"/>
        <w:ind w:firstLine="567"/>
        <w:jc w:val="right"/>
        <w:rPr>
          <w:color w:val="1A1A1A" w:themeColor="background1" w:themeShade="1A"/>
          <w:sz w:val="28"/>
        </w:rPr>
      </w:pPr>
      <w:r w:rsidRPr="007C6EEC">
        <w:rPr>
          <w:color w:val="1A1A1A" w:themeColor="background1" w:themeShade="1A"/>
          <w:sz w:val="28"/>
        </w:rPr>
        <w:t>Таблица 3.1.4.1.</w:t>
      </w:r>
    </w:p>
    <w:p w:rsidR="009B1816" w:rsidRPr="007C6EEC" w:rsidRDefault="009B1816" w:rsidP="009B1816">
      <w:pPr>
        <w:pStyle w:val="a3"/>
        <w:ind w:firstLine="567"/>
        <w:jc w:val="right"/>
        <w:rPr>
          <w:color w:val="1A1A1A" w:themeColor="background1" w:themeShade="1A"/>
          <w:sz w:val="20"/>
          <w:szCs w:val="20"/>
        </w:rPr>
      </w:pPr>
    </w:p>
    <w:p w:rsidR="009B1816" w:rsidRDefault="009B1816" w:rsidP="009B1816">
      <w:pPr>
        <w:jc w:val="center"/>
        <w:rPr>
          <w:color w:val="1A1A1A" w:themeColor="background1" w:themeShade="1A"/>
          <w:sz w:val="28"/>
        </w:rPr>
      </w:pPr>
      <w:r w:rsidRPr="007C6EEC">
        <w:rPr>
          <w:color w:val="1A1A1A" w:themeColor="background1" w:themeShade="1A"/>
          <w:sz w:val="28"/>
        </w:rPr>
        <w:t xml:space="preserve">Состав общественных объединений и учреждений </w:t>
      </w:r>
    </w:p>
    <w:p w:rsidR="009B1816" w:rsidRPr="007C6EEC" w:rsidRDefault="009B1816" w:rsidP="009B1816">
      <w:pPr>
        <w:jc w:val="center"/>
        <w:rPr>
          <w:i/>
          <w:color w:val="1A1A1A" w:themeColor="background1" w:themeShade="1A"/>
          <w:sz w:val="28"/>
        </w:rPr>
      </w:pPr>
      <w:r w:rsidRPr="007C6EEC">
        <w:rPr>
          <w:i/>
          <w:color w:val="1A1A1A" w:themeColor="background1" w:themeShade="1A"/>
          <w:sz w:val="28"/>
        </w:rPr>
        <w:t>(данные за 5 лет, за отчетный год указывается состояние на отчетный период)</w:t>
      </w:r>
    </w:p>
    <w:p w:rsidR="009B1816" w:rsidRPr="007C6EEC" w:rsidRDefault="009B1816" w:rsidP="009B1816">
      <w:pPr>
        <w:jc w:val="center"/>
        <w:rPr>
          <w:i/>
          <w:color w:val="1A1A1A" w:themeColor="background1" w:themeShade="1A"/>
          <w:sz w:val="22"/>
          <w:szCs w:val="28"/>
        </w:rPr>
      </w:pPr>
    </w:p>
    <w:tbl>
      <w:tblPr>
        <w:tblStyle w:val="af"/>
        <w:tblW w:w="9923" w:type="dxa"/>
        <w:tblInd w:w="-5" w:type="dxa"/>
        <w:tblLayout w:type="fixed"/>
        <w:tblLook w:val="04A0"/>
      </w:tblPr>
      <w:tblGrid>
        <w:gridCol w:w="426"/>
        <w:gridCol w:w="821"/>
        <w:gridCol w:w="1134"/>
        <w:gridCol w:w="850"/>
        <w:gridCol w:w="993"/>
        <w:gridCol w:w="1134"/>
        <w:gridCol w:w="851"/>
        <w:gridCol w:w="1276"/>
        <w:gridCol w:w="1134"/>
        <w:gridCol w:w="1304"/>
      </w:tblGrid>
      <w:tr w:rsidR="009B1816" w:rsidRPr="007C6EEC" w:rsidTr="00062F59">
        <w:tc>
          <w:tcPr>
            <w:tcW w:w="426" w:type="dxa"/>
            <w:vMerge w:val="restart"/>
            <w:vAlign w:val="center"/>
          </w:tcPr>
          <w:p w:rsidR="009B1816" w:rsidRPr="00EB1BA7" w:rsidRDefault="009B1816" w:rsidP="00062F59">
            <w:pPr>
              <w:pStyle w:val="a3"/>
              <w:ind w:left="-120" w:right="-101"/>
              <w:jc w:val="center"/>
              <w:rPr>
                <w:b/>
                <w:color w:val="1A1A1A" w:themeColor="background1" w:themeShade="1A"/>
                <w:sz w:val="20"/>
                <w:szCs w:val="20"/>
              </w:rPr>
            </w:pPr>
            <w:r w:rsidRPr="00EB1BA7">
              <w:rPr>
                <w:b/>
                <w:color w:val="1A1A1A" w:themeColor="background1" w:themeShade="1A"/>
                <w:sz w:val="20"/>
                <w:szCs w:val="20"/>
              </w:rPr>
              <w:t>№</w:t>
            </w:r>
          </w:p>
          <w:p w:rsidR="009B1816" w:rsidRPr="00EB1BA7" w:rsidRDefault="009B1816" w:rsidP="00062F59">
            <w:pPr>
              <w:spacing w:line="120" w:lineRule="atLeast"/>
              <w:ind w:left="-120" w:right="-101"/>
              <w:jc w:val="center"/>
              <w:rPr>
                <w:b/>
                <w:color w:val="1A1A1A" w:themeColor="background1" w:themeShade="1A"/>
                <w:sz w:val="20"/>
                <w:szCs w:val="20"/>
              </w:rPr>
            </w:pPr>
            <w:r w:rsidRPr="00EB1BA7">
              <w:rPr>
                <w:b/>
                <w:color w:val="1A1A1A" w:themeColor="background1" w:themeShade="1A"/>
                <w:sz w:val="20"/>
                <w:szCs w:val="20"/>
              </w:rPr>
              <w:t>п/п</w:t>
            </w:r>
          </w:p>
        </w:tc>
        <w:tc>
          <w:tcPr>
            <w:tcW w:w="821" w:type="dxa"/>
            <w:vMerge w:val="restart"/>
            <w:vAlign w:val="center"/>
          </w:tcPr>
          <w:p w:rsidR="009B1816" w:rsidRPr="00EB1BA7" w:rsidRDefault="009B1816" w:rsidP="00062F59">
            <w:pPr>
              <w:spacing w:line="120" w:lineRule="atLeast"/>
              <w:ind w:left="-102" w:right="-112"/>
              <w:jc w:val="center"/>
              <w:rPr>
                <w:b/>
                <w:color w:val="1A1A1A" w:themeColor="background1" w:themeShade="1A"/>
                <w:sz w:val="20"/>
                <w:szCs w:val="20"/>
              </w:rPr>
            </w:pPr>
            <w:r w:rsidRPr="00EB1BA7">
              <w:rPr>
                <w:b/>
                <w:color w:val="1A1A1A" w:themeColor="background1" w:themeShade="1A"/>
                <w:sz w:val="20"/>
                <w:szCs w:val="20"/>
              </w:rPr>
              <w:t>Год</w:t>
            </w:r>
          </w:p>
        </w:tc>
        <w:tc>
          <w:tcPr>
            <w:tcW w:w="2977" w:type="dxa"/>
            <w:gridSpan w:val="3"/>
            <w:vAlign w:val="center"/>
          </w:tcPr>
          <w:p w:rsidR="009B1816" w:rsidRPr="00EB1BA7" w:rsidRDefault="009B1816" w:rsidP="00062F59">
            <w:pPr>
              <w:spacing w:line="120" w:lineRule="atLeast"/>
              <w:ind w:left="-104" w:right="-106"/>
              <w:jc w:val="center"/>
              <w:rPr>
                <w:b/>
                <w:color w:val="1A1A1A" w:themeColor="background1" w:themeShade="1A"/>
                <w:sz w:val="20"/>
                <w:szCs w:val="20"/>
              </w:rPr>
            </w:pPr>
            <w:r w:rsidRPr="00EB1BA7">
              <w:rPr>
                <w:b/>
                <w:color w:val="1A1A1A" w:themeColor="background1" w:themeShade="1A"/>
                <w:sz w:val="20"/>
                <w:szCs w:val="20"/>
              </w:rPr>
              <w:t>Количество подразделений</w:t>
            </w:r>
          </w:p>
        </w:tc>
        <w:tc>
          <w:tcPr>
            <w:tcW w:w="3261" w:type="dxa"/>
            <w:gridSpan w:val="3"/>
            <w:vAlign w:val="center"/>
          </w:tcPr>
          <w:p w:rsidR="009B1816" w:rsidRPr="00EB1BA7" w:rsidRDefault="009B1816" w:rsidP="00062F59">
            <w:pPr>
              <w:spacing w:line="120" w:lineRule="atLeast"/>
              <w:ind w:left="-108" w:right="-111"/>
              <w:jc w:val="center"/>
              <w:rPr>
                <w:b/>
                <w:color w:val="1A1A1A" w:themeColor="background1" w:themeShade="1A"/>
                <w:sz w:val="20"/>
                <w:szCs w:val="20"/>
              </w:rPr>
            </w:pPr>
            <w:r w:rsidRPr="00EB1BA7">
              <w:rPr>
                <w:b/>
                <w:color w:val="1A1A1A" w:themeColor="background1" w:themeShade="1A"/>
                <w:sz w:val="20"/>
                <w:szCs w:val="20"/>
              </w:rPr>
              <w:t>Количество добровольцев</w:t>
            </w:r>
          </w:p>
        </w:tc>
        <w:tc>
          <w:tcPr>
            <w:tcW w:w="1134" w:type="dxa"/>
            <w:vMerge w:val="restart"/>
          </w:tcPr>
          <w:p w:rsidR="009B1816" w:rsidRPr="00EB1BA7" w:rsidRDefault="009B1816" w:rsidP="00062F59">
            <w:pPr>
              <w:spacing w:line="120" w:lineRule="atLeast"/>
              <w:ind w:left="-112" w:right="-104"/>
              <w:jc w:val="center"/>
              <w:rPr>
                <w:b/>
                <w:color w:val="1A1A1A" w:themeColor="background1" w:themeShade="1A"/>
                <w:sz w:val="20"/>
                <w:szCs w:val="20"/>
              </w:rPr>
            </w:pPr>
            <w:r w:rsidRPr="00EB1BA7">
              <w:rPr>
                <w:b/>
                <w:color w:val="1A1A1A" w:themeColor="background1" w:themeShade="1A"/>
                <w:sz w:val="20"/>
                <w:szCs w:val="20"/>
              </w:rPr>
              <w:t>Техника на вооружении</w:t>
            </w:r>
          </w:p>
        </w:tc>
        <w:tc>
          <w:tcPr>
            <w:tcW w:w="1304" w:type="dxa"/>
            <w:vMerge w:val="restart"/>
            <w:vAlign w:val="center"/>
          </w:tcPr>
          <w:p w:rsidR="009B1816" w:rsidRPr="00EB1BA7" w:rsidRDefault="009B1816" w:rsidP="00062F59">
            <w:pPr>
              <w:spacing w:line="120" w:lineRule="atLeast"/>
              <w:ind w:left="-112" w:right="-104"/>
              <w:jc w:val="center"/>
              <w:rPr>
                <w:b/>
                <w:color w:val="1A1A1A" w:themeColor="background1" w:themeShade="1A"/>
                <w:sz w:val="20"/>
                <w:szCs w:val="20"/>
              </w:rPr>
            </w:pPr>
            <w:r w:rsidRPr="00EB1BA7">
              <w:rPr>
                <w:b/>
                <w:color w:val="1A1A1A" w:themeColor="background1" w:themeShade="1A"/>
                <w:sz w:val="20"/>
                <w:szCs w:val="20"/>
              </w:rPr>
              <w:t>Примечание</w:t>
            </w:r>
          </w:p>
        </w:tc>
      </w:tr>
      <w:tr w:rsidR="009B1816" w:rsidRPr="007C6EEC" w:rsidTr="00062F59">
        <w:tc>
          <w:tcPr>
            <w:tcW w:w="426" w:type="dxa"/>
            <w:vMerge/>
            <w:vAlign w:val="center"/>
          </w:tcPr>
          <w:p w:rsidR="009B1816" w:rsidRPr="007C6EEC" w:rsidRDefault="009B1816" w:rsidP="00062F59">
            <w:pPr>
              <w:pStyle w:val="a3"/>
              <w:ind w:left="-120" w:right="-101"/>
              <w:jc w:val="center"/>
              <w:rPr>
                <w:color w:val="1A1A1A" w:themeColor="background1" w:themeShade="1A"/>
                <w:sz w:val="20"/>
                <w:szCs w:val="20"/>
              </w:rPr>
            </w:pPr>
          </w:p>
        </w:tc>
        <w:tc>
          <w:tcPr>
            <w:tcW w:w="821" w:type="dxa"/>
            <w:vMerge/>
            <w:vAlign w:val="center"/>
          </w:tcPr>
          <w:p w:rsidR="009B1816" w:rsidRPr="007C6EEC" w:rsidRDefault="009B1816" w:rsidP="00062F59">
            <w:pPr>
              <w:spacing w:line="120" w:lineRule="atLeast"/>
              <w:ind w:left="-102" w:right="-112"/>
              <w:jc w:val="center"/>
              <w:rPr>
                <w:color w:val="1A1A1A" w:themeColor="background1" w:themeShade="1A"/>
                <w:sz w:val="20"/>
                <w:szCs w:val="20"/>
              </w:rPr>
            </w:pPr>
          </w:p>
        </w:tc>
        <w:tc>
          <w:tcPr>
            <w:tcW w:w="1134" w:type="dxa"/>
            <w:vAlign w:val="center"/>
          </w:tcPr>
          <w:p w:rsidR="009B1816" w:rsidRPr="00EB1BA7" w:rsidRDefault="009B1816" w:rsidP="00062F59">
            <w:pPr>
              <w:spacing w:line="120" w:lineRule="atLeast"/>
              <w:ind w:left="-104" w:right="-106"/>
              <w:jc w:val="center"/>
              <w:rPr>
                <w:b/>
                <w:color w:val="1A1A1A" w:themeColor="background1" w:themeShade="1A"/>
                <w:sz w:val="20"/>
                <w:szCs w:val="20"/>
              </w:rPr>
            </w:pPr>
            <w:r w:rsidRPr="00EB1BA7">
              <w:rPr>
                <w:b/>
                <w:color w:val="1A1A1A" w:themeColor="background1" w:themeShade="1A"/>
                <w:sz w:val="20"/>
                <w:szCs w:val="20"/>
              </w:rPr>
              <w:t>ДПД</w:t>
            </w:r>
          </w:p>
        </w:tc>
        <w:tc>
          <w:tcPr>
            <w:tcW w:w="850" w:type="dxa"/>
            <w:vAlign w:val="center"/>
          </w:tcPr>
          <w:p w:rsidR="009B1816" w:rsidRPr="00EB1BA7" w:rsidRDefault="009B1816" w:rsidP="00062F59">
            <w:pPr>
              <w:spacing w:line="120" w:lineRule="atLeast"/>
              <w:ind w:left="-104" w:right="-106"/>
              <w:jc w:val="center"/>
              <w:rPr>
                <w:b/>
                <w:color w:val="1A1A1A" w:themeColor="background1" w:themeShade="1A"/>
                <w:sz w:val="20"/>
                <w:szCs w:val="20"/>
              </w:rPr>
            </w:pPr>
            <w:r w:rsidRPr="00EB1BA7">
              <w:rPr>
                <w:b/>
                <w:color w:val="1A1A1A" w:themeColor="background1" w:themeShade="1A"/>
                <w:sz w:val="20"/>
                <w:szCs w:val="20"/>
              </w:rPr>
              <w:t>ДПК</w:t>
            </w:r>
          </w:p>
        </w:tc>
        <w:tc>
          <w:tcPr>
            <w:tcW w:w="993" w:type="dxa"/>
            <w:vAlign w:val="center"/>
          </w:tcPr>
          <w:p w:rsidR="009B1816" w:rsidRPr="00EB1BA7" w:rsidRDefault="009B1816" w:rsidP="00062F59">
            <w:pPr>
              <w:spacing w:line="120" w:lineRule="atLeast"/>
              <w:ind w:left="-104" w:right="-106"/>
              <w:jc w:val="center"/>
              <w:rPr>
                <w:b/>
                <w:color w:val="1A1A1A" w:themeColor="background1" w:themeShade="1A"/>
                <w:sz w:val="20"/>
                <w:szCs w:val="20"/>
              </w:rPr>
            </w:pPr>
            <w:r w:rsidRPr="00EB1BA7">
              <w:rPr>
                <w:b/>
                <w:color w:val="1A1A1A" w:themeColor="background1" w:themeShade="1A"/>
                <w:sz w:val="20"/>
                <w:szCs w:val="20"/>
              </w:rPr>
              <w:t>всего</w:t>
            </w:r>
          </w:p>
        </w:tc>
        <w:tc>
          <w:tcPr>
            <w:tcW w:w="1134" w:type="dxa"/>
            <w:vAlign w:val="center"/>
          </w:tcPr>
          <w:p w:rsidR="009B1816" w:rsidRPr="00EB1BA7" w:rsidRDefault="009B1816" w:rsidP="00062F59">
            <w:pPr>
              <w:spacing w:line="120" w:lineRule="atLeast"/>
              <w:ind w:left="-104" w:right="-106"/>
              <w:jc w:val="center"/>
              <w:rPr>
                <w:b/>
                <w:color w:val="1A1A1A" w:themeColor="background1" w:themeShade="1A"/>
                <w:sz w:val="20"/>
                <w:szCs w:val="20"/>
              </w:rPr>
            </w:pPr>
            <w:r w:rsidRPr="00EB1BA7">
              <w:rPr>
                <w:b/>
                <w:color w:val="1A1A1A" w:themeColor="background1" w:themeShade="1A"/>
                <w:sz w:val="20"/>
                <w:szCs w:val="20"/>
              </w:rPr>
              <w:t>ДПД</w:t>
            </w:r>
          </w:p>
        </w:tc>
        <w:tc>
          <w:tcPr>
            <w:tcW w:w="851" w:type="dxa"/>
            <w:vAlign w:val="center"/>
          </w:tcPr>
          <w:p w:rsidR="009B1816" w:rsidRPr="00EB1BA7" w:rsidRDefault="009B1816" w:rsidP="00062F59">
            <w:pPr>
              <w:spacing w:line="120" w:lineRule="atLeast"/>
              <w:ind w:left="-104" w:right="-106"/>
              <w:jc w:val="center"/>
              <w:rPr>
                <w:b/>
                <w:color w:val="1A1A1A" w:themeColor="background1" w:themeShade="1A"/>
                <w:sz w:val="20"/>
                <w:szCs w:val="20"/>
              </w:rPr>
            </w:pPr>
            <w:r w:rsidRPr="00EB1BA7">
              <w:rPr>
                <w:b/>
                <w:color w:val="1A1A1A" w:themeColor="background1" w:themeShade="1A"/>
                <w:sz w:val="20"/>
                <w:szCs w:val="20"/>
              </w:rPr>
              <w:t>ДПК</w:t>
            </w:r>
          </w:p>
        </w:tc>
        <w:tc>
          <w:tcPr>
            <w:tcW w:w="1276" w:type="dxa"/>
            <w:vAlign w:val="center"/>
          </w:tcPr>
          <w:p w:rsidR="009B1816" w:rsidRPr="00EB1BA7" w:rsidRDefault="009B1816" w:rsidP="00062F59">
            <w:pPr>
              <w:spacing w:line="120" w:lineRule="atLeast"/>
              <w:ind w:left="-104" w:right="-106"/>
              <w:jc w:val="center"/>
              <w:rPr>
                <w:b/>
                <w:color w:val="1A1A1A" w:themeColor="background1" w:themeShade="1A"/>
                <w:sz w:val="20"/>
                <w:szCs w:val="20"/>
              </w:rPr>
            </w:pPr>
            <w:r w:rsidRPr="00EB1BA7">
              <w:rPr>
                <w:b/>
                <w:color w:val="1A1A1A" w:themeColor="background1" w:themeShade="1A"/>
                <w:sz w:val="20"/>
                <w:szCs w:val="20"/>
              </w:rPr>
              <w:t>всего</w:t>
            </w:r>
          </w:p>
        </w:tc>
        <w:tc>
          <w:tcPr>
            <w:tcW w:w="1134" w:type="dxa"/>
            <w:vMerge/>
          </w:tcPr>
          <w:p w:rsidR="009B1816" w:rsidRPr="007C6EEC" w:rsidRDefault="009B1816" w:rsidP="00062F59">
            <w:pPr>
              <w:spacing w:line="120" w:lineRule="atLeast"/>
              <w:ind w:left="-112" w:right="-104"/>
              <w:jc w:val="center"/>
              <w:rPr>
                <w:color w:val="1A1A1A" w:themeColor="background1" w:themeShade="1A"/>
                <w:sz w:val="20"/>
                <w:szCs w:val="20"/>
              </w:rPr>
            </w:pPr>
          </w:p>
        </w:tc>
        <w:tc>
          <w:tcPr>
            <w:tcW w:w="1304" w:type="dxa"/>
            <w:vMerge/>
            <w:vAlign w:val="center"/>
          </w:tcPr>
          <w:p w:rsidR="009B1816" w:rsidRPr="007C6EEC" w:rsidRDefault="009B1816" w:rsidP="00062F59">
            <w:pPr>
              <w:spacing w:line="120" w:lineRule="atLeast"/>
              <w:ind w:left="-112" w:right="-104"/>
              <w:jc w:val="center"/>
              <w:rPr>
                <w:color w:val="1A1A1A" w:themeColor="background1" w:themeShade="1A"/>
                <w:sz w:val="20"/>
                <w:szCs w:val="20"/>
              </w:rPr>
            </w:pPr>
          </w:p>
        </w:tc>
      </w:tr>
      <w:tr w:rsidR="009B1816" w:rsidRPr="007C6EEC" w:rsidTr="00062F59">
        <w:tc>
          <w:tcPr>
            <w:tcW w:w="426" w:type="dxa"/>
            <w:vAlign w:val="center"/>
          </w:tcPr>
          <w:p w:rsidR="009B1816" w:rsidRPr="00EB1BA7" w:rsidRDefault="009B1816" w:rsidP="00062F59">
            <w:pPr>
              <w:pStyle w:val="a3"/>
              <w:ind w:left="-120" w:right="-101"/>
              <w:jc w:val="center"/>
              <w:rPr>
                <w:b/>
                <w:color w:val="1A1A1A" w:themeColor="background1" w:themeShade="1A"/>
                <w:sz w:val="20"/>
                <w:szCs w:val="20"/>
              </w:rPr>
            </w:pPr>
            <w:r w:rsidRPr="00EB1BA7">
              <w:rPr>
                <w:b/>
                <w:color w:val="1A1A1A" w:themeColor="background1" w:themeShade="1A"/>
                <w:sz w:val="20"/>
                <w:szCs w:val="20"/>
              </w:rPr>
              <w:t>1</w:t>
            </w:r>
          </w:p>
        </w:tc>
        <w:tc>
          <w:tcPr>
            <w:tcW w:w="821" w:type="dxa"/>
            <w:vAlign w:val="center"/>
          </w:tcPr>
          <w:p w:rsidR="009B1816" w:rsidRPr="00EB1BA7" w:rsidRDefault="009B1816" w:rsidP="00062F59">
            <w:pPr>
              <w:spacing w:line="120" w:lineRule="atLeast"/>
              <w:ind w:left="-102" w:right="-112"/>
              <w:jc w:val="center"/>
              <w:rPr>
                <w:b/>
                <w:color w:val="1A1A1A" w:themeColor="background1" w:themeShade="1A"/>
                <w:sz w:val="20"/>
                <w:szCs w:val="20"/>
              </w:rPr>
            </w:pPr>
            <w:r w:rsidRPr="00EB1BA7">
              <w:rPr>
                <w:b/>
                <w:color w:val="1A1A1A" w:themeColor="background1" w:themeShade="1A"/>
                <w:sz w:val="20"/>
                <w:szCs w:val="20"/>
              </w:rPr>
              <w:t>2</w:t>
            </w:r>
          </w:p>
        </w:tc>
        <w:tc>
          <w:tcPr>
            <w:tcW w:w="1134" w:type="dxa"/>
            <w:vAlign w:val="center"/>
          </w:tcPr>
          <w:p w:rsidR="009B1816" w:rsidRPr="00EB1BA7" w:rsidRDefault="009B1816" w:rsidP="00062F59">
            <w:pPr>
              <w:spacing w:line="120" w:lineRule="atLeast"/>
              <w:ind w:left="-104" w:right="-106"/>
              <w:jc w:val="center"/>
              <w:rPr>
                <w:b/>
                <w:color w:val="1A1A1A" w:themeColor="background1" w:themeShade="1A"/>
                <w:sz w:val="20"/>
                <w:szCs w:val="20"/>
              </w:rPr>
            </w:pPr>
            <w:r w:rsidRPr="00EB1BA7">
              <w:rPr>
                <w:b/>
                <w:color w:val="1A1A1A" w:themeColor="background1" w:themeShade="1A"/>
                <w:sz w:val="20"/>
                <w:szCs w:val="20"/>
              </w:rPr>
              <w:t>3</w:t>
            </w:r>
          </w:p>
        </w:tc>
        <w:tc>
          <w:tcPr>
            <w:tcW w:w="850" w:type="dxa"/>
            <w:vAlign w:val="center"/>
          </w:tcPr>
          <w:p w:rsidR="009B1816" w:rsidRPr="00EB1BA7" w:rsidRDefault="009B1816" w:rsidP="00062F59">
            <w:pPr>
              <w:spacing w:line="120" w:lineRule="atLeast"/>
              <w:ind w:left="-104" w:right="-106"/>
              <w:jc w:val="center"/>
              <w:rPr>
                <w:b/>
                <w:color w:val="1A1A1A" w:themeColor="background1" w:themeShade="1A"/>
                <w:sz w:val="20"/>
                <w:szCs w:val="20"/>
              </w:rPr>
            </w:pPr>
            <w:r w:rsidRPr="00EB1BA7">
              <w:rPr>
                <w:b/>
                <w:color w:val="1A1A1A" w:themeColor="background1" w:themeShade="1A"/>
                <w:sz w:val="20"/>
                <w:szCs w:val="20"/>
              </w:rPr>
              <w:t>4</w:t>
            </w:r>
          </w:p>
        </w:tc>
        <w:tc>
          <w:tcPr>
            <w:tcW w:w="993" w:type="dxa"/>
            <w:vAlign w:val="center"/>
          </w:tcPr>
          <w:p w:rsidR="009B1816" w:rsidRPr="00EB1BA7" w:rsidRDefault="009B1816" w:rsidP="00062F59">
            <w:pPr>
              <w:spacing w:line="120" w:lineRule="atLeast"/>
              <w:ind w:left="-104" w:right="-106"/>
              <w:jc w:val="center"/>
              <w:rPr>
                <w:b/>
                <w:color w:val="1A1A1A" w:themeColor="background1" w:themeShade="1A"/>
                <w:sz w:val="20"/>
                <w:szCs w:val="20"/>
              </w:rPr>
            </w:pPr>
            <w:r w:rsidRPr="00EB1BA7">
              <w:rPr>
                <w:b/>
                <w:color w:val="1A1A1A" w:themeColor="background1" w:themeShade="1A"/>
                <w:sz w:val="20"/>
                <w:szCs w:val="20"/>
              </w:rPr>
              <w:t>5</w:t>
            </w:r>
          </w:p>
        </w:tc>
        <w:tc>
          <w:tcPr>
            <w:tcW w:w="1134" w:type="dxa"/>
            <w:vAlign w:val="center"/>
          </w:tcPr>
          <w:p w:rsidR="009B1816" w:rsidRPr="00EB1BA7" w:rsidRDefault="009B1816" w:rsidP="00062F59">
            <w:pPr>
              <w:spacing w:line="120" w:lineRule="atLeast"/>
              <w:ind w:left="-104" w:right="-106"/>
              <w:jc w:val="center"/>
              <w:rPr>
                <w:b/>
                <w:color w:val="1A1A1A" w:themeColor="background1" w:themeShade="1A"/>
                <w:sz w:val="20"/>
                <w:szCs w:val="20"/>
              </w:rPr>
            </w:pPr>
            <w:r w:rsidRPr="00EB1BA7">
              <w:rPr>
                <w:b/>
                <w:color w:val="1A1A1A" w:themeColor="background1" w:themeShade="1A"/>
                <w:sz w:val="20"/>
                <w:szCs w:val="20"/>
              </w:rPr>
              <w:t>6</w:t>
            </w:r>
          </w:p>
        </w:tc>
        <w:tc>
          <w:tcPr>
            <w:tcW w:w="851" w:type="dxa"/>
            <w:vAlign w:val="center"/>
          </w:tcPr>
          <w:p w:rsidR="009B1816" w:rsidRPr="00EB1BA7" w:rsidRDefault="009B1816" w:rsidP="00062F59">
            <w:pPr>
              <w:spacing w:line="120" w:lineRule="atLeast"/>
              <w:ind w:left="-104" w:right="-106"/>
              <w:jc w:val="center"/>
              <w:rPr>
                <w:b/>
                <w:color w:val="1A1A1A" w:themeColor="background1" w:themeShade="1A"/>
                <w:sz w:val="20"/>
                <w:szCs w:val="20"/>
              </w:rPr>
            </w:pPr>
            <w:r w:rsidRPr="00EB1BA7">
              <w:rPr>
                <w:b/>
                <w:color w:val="1A1A1A" w:themeColor="background1" w:themeShade="1A"/>
                <w:sz w:val="20"/>
                <w:szCs w:val="20"/>
              </w:rPr>
              <w:t>7</w:t>
            </w:r>
          </w:p>
        </w:tc>
        <w:tc>
          <w:tcPr>
            <w:tcW w:w="1276" w:type="dxa"/>
            <w:vAlign w:val="center"/>
          </w:tcPr>
          <w:p w:rsidR="009B1816" w:rsidRPr="00EB1BA7" w:rsidRDefault="009B1816" w:rsidP="00062F59">
            <w:pPr>
              <w:spacing w:line="120" w:lineRule="atLeast"/>
              <w:ind w:left="-104" w:right="-106"/>
              <w:jc w:val="center"/>
              <w:rPr>
                <w:b/>
                <w:color w:val="1A1A1A" w:themeColor="background1" w:themeShade="1A"/>
                <w:sz w:val="20"/>
                <w:szCs w:val="20"/>
              </w:rPr>
            </w:pPr>
            <w:r w:rsidRPr="00EB1BA7">
              <w:rPr>
                <w:b/>
                <w:color w:val="1A1A1A" w:themeColor="background1" w:themeShade="1A"/>
                <w:sz w:val="20"/>
                <w:szCs w:val="20"/>
              </w:rPr>
              <w:t>8</w:t>
            </w:r>
          </w:p>
        </w:tc>
        <w:tc>
          <w:tcPr>
            <w:tcW w:w="1134" w:type="dxa"/>
          </w:tcPr>
          <w:p w:rsidR="009B1816" w:rsidRPr="00EB1BA7" w:rsidRDefault="009B1816" w:rsidP="00062F59">
            <w:pPr>
              <w:spacing w:line="120" w:lineRule="atLeast"/>
              <w:ind w:left="-112" w:right="-104"/>
              <w:jc w:val="center"/>
              <w:rPr>
                <w:b/>
                <w:color w:val="1A1A1A" w:themeColor="background1" w:themeShade="1A"/>
                <w:sz w:val="20"/>
                <w:szCs w:val="20"/>
              </w:rPr>
            </w:pPr>
            <w:r w:rsidRPr="00EB1BA7">
              <w:rPr>
                <w:b/>
                <w:color w:val="1A1A1A" w:themeColor="background1" w:themeShade="1A"/>
                <w:sz w:val="20"/>
                <w:szCs w:val="20"/>
              </w:rPr>
              <w:t>9</w:t>
            </w:r>
          </w:p>
        </w:tc>
        <w:tc>
          <w:tcPr>
            <w:tcW w:w="1304" w:type="dxa"/>
            <w:vAlign w:val="center"/>
          </w:tcPr>
          <w:p w:rsidR="009B1816" w:rsidRPr="00EB1BA7" w:rsidRDefault="009B1816" w:rsidP="00062F59">
            <w:pPr>
              <w:spacing w:line="120" w:lineRule="atLeast"/>
              <w:ind w:left="-112" w:right="-104"/>
              <w:jc w:val="center"/>
              <w:rPr>
                <w:b/>
                <w:color w:val="1A1A1A" w:themeColor="background1" w:themeShade="1A"/>
                <w:sz w:val="20"/>
                <w:szCs w:val="20"/>
              </w:rPr>
            </w:pPr>
            <w:r w:rsidRPr="00EB1BA7">
              <w:rPr>
                <w:b/>
                <w:color w:val="1A1A1A" w:themeColor="background1" w:themeShade="1A"/>
                <w:sz w:val="20"/>
                <w:szCs w:val="20"/>
              </w:rPr>
              <w:t>10</w:t>
            </w:r>
          </w:p>
        </w:tc>
      </w:tr>
      <w:tr w:rsidR="009B1816" w:rsidRPr="007C6EEC" w:rsidTr="00062F59">
        <w:tc>
          <w:tcPr>
            <w:tcW w:w="426" w:type="dxa"/>
            <w:vAlign w:val="center"/>
          </w:tcPr>
          <w:p w:rsidR="009B1816" w:rsidRPr="007C6EEC" w:rsidRDefault="009B1816" w:rsidP="00062F59">
            <w:pPr>
              <w:pStyle w:val="a3"/>
              <w:ind w:left="-120" w:right="-101"/>
              <w:jc w:val="center"/>
              <w:rPr>
                <w:color w:val="1A1A1A" w:themeColor="background1" w:themeShade="1A"/>
                <w:sz w:val="20"/>
                <w:szCs w:val="20"/>
              </w:rPr>
            </w:pPr>
            <w:r w:rsidRPr="007C6EEC">
              <w:rPr>
                <w:color w:val="1A1A1A" w:themeColor="background1" w:themeShade="1A"/>
                <w:sz w:val="20"/>
                <w:szCs w:val="20"/>
              </w:rPr>
              <w:t>1.</w:t>
            </w:r>
          </w:p>
        </w:tc>
        <w:tc>
          <w:tcPr>
            <w:tcW w:w="821" w:type="dxa"/>
            <w:vAlign w:val="center"/>
          </w:tcPr>
          <w:p w:rsidR="009B1816" w:rsidRPr="007C6EEC" w:rsidRDefault="009B1816" w:rsidP="00062F59">
            <w:pPr>
              <w:spacing w:line="120" w:lineRule="atLeast"/>
              <w:ind w:left="-102" w:right="-112"/>
              <w:jc w:val="center"/>
              <w:rPr>
                <w:color w:val="1A1A1A" w:themeColor="background1" w:themeShade="1A"/>
                <w:sz w:val="20"/>
                <w:szCs w:val="20"/>
              </w:rPr>
            </w:pPr>
            <w:r w:rsidRPr="007C6EEC">
              <w:rPr>
                <w:color w:val="1A1A1A" w:themeColor="background1" w:themeShade="1A"/>
                <w:sz w:val="20"/>
                <w:szCs w:val="20"/>
              </w:rPr>
              <w:t>201</w:t>
            </w:r>
            <w:r>
              <w:rPr>
                <w:color w:val="1A1A1A" w:themeColor="background1" w:themeShade="1A"/>
                <w:sz w:val="20"/>
                <w:szCs w:val="20"/>
              </w:rPr>
              <w:t>7</w:t>
            </w:r>
          </w:p>
        </w:tc>
        <w:tc>
          <w:tcPr>
            <w:tcW w:w="1134" w:type="dxa"/>
          </w:tcPr>
          <w:p w:rsidR="009B1816" w:rsidRPr="001B2497" w:rsidRDefault="009B1816" w:rsidP="00062F59">
            <w:pPr>
              <w:jc w:val="center"/>
            </w:pPr>
            <w:r w:rsidRPr="001B2497">
              <w:t>87</w:t>
            </w:r>
            <w:r>
              <w:t>8</w:t>
            </w:r>
          </w:p>
        </w:tc>
        <w:tc>
          <w:tcPr>
            <w:tcW w:w="850" w:type="dxa"/>
          </w:tcPr>
          <w:p w:rsidR="009B1816" w:rsidRPr="001B2497" w:rsidRDefault="009B1816" w:rsidP="00062F59">
            <w:pPr>
              <w:jc w:val="center"/>
            </w:pPr>
            <w:r w:rsidRPr="001B2497">
              <w:t>123</w:t>
            </w:r>
          </w:p>
        </w:tc>
        <w:tc>
          <w:tcPr>
            <w:tcW w:w="993" w:type="dxa"/>
          </w:tcPr>
          <w:p w:rsidR="009B1816" w:rsidRPr="001B2497" w:rsidRDefault="009B1816" w:rsidP="00062F59">
            <w:pPr>
              <w:jc w:val="center"/>
            </w:pPr>
            <w:r w:rsidRPr="001B2497">
              <w:t>100</w:t>
            </w:r>
            <w:r>
              <w:t>1</w:t>
            </w:r>
          </w:p>
        </w:tc>
        <w:tc>
          <w:tcPr>
            <w:tcW w:w="1134" w:type="dxa"/>
          </w:tcPr>
          <w:p w:rsidR="009B1816" w:rsidRPr="001B2497" w:rsidRDefault="009B1816" w:rsidP="00062F59">
            <w:pPr>
              <w:jc w:val="center"/>
            </w:pPr>
            <w:r w:rsidRPr="001B2497">
              <w:t>209</w:t>
            </w:r>
            <w:r>
              <w:t>75</w:t>
            </w:r>
          </w:p>
        </w:tc>
        <w:tc>
          <w:tcPr>
            <w:tcW w:w="851" w:type="dxa"/>
          </w:tcPr>
          <w:p w:rsidR="009B1816" w:rsidRPr="001B2497" w:rsidRDefault="009B1816" w:rsidP="00062F59">
            <w:pPr>
              <w:jc w:val="center"/>
            </w:pPr>
            <w:r w:rsidRPr="001B2497">
              <w:t>1136</w:t>
            </w:r>
          </w:p>
        </w:tc>
        <w:tc>
          <w:tcPr>
            <w:tcW w:w="1276" w:type="dxa"/>
          </w:tcPr>
          <w:p w:rsidR="009B1816" w:rsidRPr="001B2497" w:rsidRDefault="009B1816" w:rsidP="00062F59">
            <w:pPr>
              <w:jc w:val="center"/>
            </w:pPr>
            <w:r w:rsidRPr="001B2497">
              <w:t>221</w:t>
            </w:r>
            <w:r>
              <w:t>11</w:t>
            </w:r>
          </w:p>
        </w:tc>
        <w:tc>
          <w:tcPr>
            <w:tcW w:w="1134" w:type="dxa"/>
          </w:tcPr>
          <w:p w:rsidR="009B1816" w:rsidRPr="001B2497" w:rsidRDefault="009B1816" w:rsidP="00062F59">
            <w:pPr>
              <w:jc w:val="center"/>
            </w:pPr>
            <w:r w:rsidRPr="001B2497">
              <w:t>155</w:t>
            </w:r>
          </w:p>
        </w:tc>
        <w:tc>
          <w:tcPr>
            <w:tcW w:w="1304" w:type="dxa"/>
          </w:tcPr>
          <w:p w:rsidR="009B1816" w:rsidRPr="001B2497" w:rsidRDefault="009B1816" w:rsidP="00062F59">
            <w:pPr>
              <w:jc w:val="center"/>
            </w:pPr>
          </w:p>
        </w:tc>
      </w:tr>
      <w:tr w:rsidR="009B1816" w:rsidRPr="007C6EEC" w:rsidTr="00062F59">
        <w:tc>
          <w:tcPr>
            <w:tcW w:w="426" w:type="dxa"/>
            <w:vAlign w:val="center"/>
          </w:tcPr>
          <w:p w:rsidR="009B1816" w:rsidRPr="007C6EEC" w:rsidRDefault="009B1816" w:rsidP="00062F59">
            <w:pPr>
              <w:pStyle w:val="a3"/>
              <w:ind w:left="-120" w:right="-101"/>
              <w:jc w:val="center"/>
              <w:rPr>
                <w:color w:val="1A1A1A" w:themeColor="background1" w:themeShade="1A"/>
                <w:sz w:val="20"/>
                <w:szCs w:val="20"/>
              </w:rPr>
            </w:pPr>
            <w:r w:rsidRPr="007C6EEC">
              <w:rPr>
                <w:color w:val="1A1A1A" w:themeColor="background1" w:themeShade="1A"/>
                <w:sz w:val="20"/>
                <w:szCs w:val="20"/>
              </w:rPr>
              <w:t>2.</w:t>
            </w:r>
          </w:p>
        </w:tc>
        <w:tc>
          <w:tcPr>
            <w:tcW w:w="821" w:type="dxa"/>
            <w:vAlign w:val="center"/>
          </w:tcPr>
          <w:p w:rsidR="009B1816" w:rsidRPr="007C6EEC" w:rsidRDefault="009B1816" w:rsidP="00062F59">
            <w:pPr>
              <w:spacing w:line="120" w:lineRule="atLeast"/>
              <w:ind w:left="-102" w:right="-112"/>
              <w:jc w:val="center"/>
              <w:rPr>
                <w:color w:val="1A1A1A" w:themeColor="background1" w:themeShade="1A"/>
                <w:sz w:val="20"/>
                <w:szCs w:val="20"/>
              </w:rPr>
            </w:pPr>
            <w:r w:rsidRPr="007C6EEC">
              <w:rPr>
                <w:color w:val="1A1A1A" w:themeColor="background1" w:themeShade="1A"/>
                <w:sz w:val="20"/>
                <w:szCs w:val="20"/>
              </w:rPr>
              <w:t>201</w:t>
            </w:r>
            <w:r>
              <w:rPr>
                <w:color w:val="1A1A1A" w:themeColor="background1" w:themeShade="1A"/>
                <w:sz w:val="20"/>
                <w:szCs w:val="20"/>
              </w:rPr>
              <w:t>8</w:t>
            </w:r>
          </w:p>
        </w:tc>
        <w:tc>
          <w:tcPr>
            <w:tcW w:w="1134" w:type="dxa"/>
          </w:tcPr>
          <w:p w:rsidR="009B1816" w:rsidRPr="001B2497" w:rsidRDefault="009B1816" w:rsidP="00062F59">
            <w:pPr>
              <w:jc w:val="center"/>
            </w:pPr>
            <w:r w:rsidRPr="001B2497">
              <w:t>898</w:t>
            </w:r>
          </w:p>
        </w:tc>
        <w:tc>
          <w:tcPr>
            <w:tcW w:w="850" w:type="dxa"/>
          </w:tcPr>
          <w:p w:rsidR="009B1816" w:rsidRPr="001B2497" w:rsidRDefault="009B1816" w:rsidP="00062F59">
            <w:pPr>
              <w:jc w:val="center"/>
            </w:pPr>
            <w:r w:rsidRPr="001B2497">
              <w:t>126</w:t>
            </w:r>
          </w:p>
        </w:tc>
        <w:tc>
          <w:tcPr>
            <w:tcW w:w="993" w:type="dxa"/>
          </w:tcPr>
          <w:p w:rsidR="009B1816" w:rsidRPr="001B2497" w:rsidRDefault="009B1816" w:rsidP="00062F59">
            <w:pPr>
              <w:jc w:val="center"/>
            </w:pPr>
            <w:r w:rsidRPr="001B2497">
              <w:t>1024</w:t>
            </w:r>
          </w:p>
        </w:tc>
        <w:tc>
          <w:tcPr>
            <w:tcW w:w="1134" w:type="dxa"/>
          </w:tcPr>
          <w:p w:rsidR="009B1816" w:rsidRPr="001B2497" w:rsidRDefault="009B1816" w:rsidP="00062F59">
            <w:pPr>
              <w:jc w:val="center"/>
            </w:pPr>
            <w:r w:rsidRPr="001B2497">
              <w:t>21205</w:t>
            </w:r>
          </w:p>
        </w:tc>
        <w:tc>
          <w:tcPr>
            <w:tcW w:w="851" w:type="dxa"/>
          </w:tcPr>
          <w:p w:rsidR="009B1816" w:rsidRPr="001B2497" w:rsidRDefault="009B1816" w:rsidP="00062F59">
            <w:pPr>
              <w:jc w:val="center"/>
            </w:pPr>
            <w:r w:rsidRPr="001B2497">
              <w:t>1186</w:t>
            </w:r>
          </w:p>
        </w:tc>
        <w:tc>
          <w:tcPr>
            <w:tcW w:w="1276" w:type="dxa"/>
          </w:tcPr>
          <w:p w:rsidR="009B1816" w:rsidRPr="001B2497" w:rsidRDefault="009B1816" w:rsidP="00062F59">
            <w:pPr>
              <w:jc w:val="center"/>
            </w:pPr>
            <w:r w:rsidRPr="001B2497">
              <w:t>22391</w:t>
            </w:r>
          </w:p>
        </w:tc>
        <w:tc>
          <w:tcPr>
            <w:tcW w:w="1134" w:type="dxa"/>
          </w:tcPr>
          <w:p w:rsidR="009B1816" w:rsidRPr="001B2497" w:rsidRDefault="009B1816" w:rsidP="00062F59">
            <w:pPr>
              <w:jc w:val="center"/>
            </w:pPr>
            <w:r w:rsidRPr="001B2497">
              <w:t>159</w:t>
            </w:r>
          </w:p>
        </w:tc>
        <w:tc>
          <w:tcPr>
            <w:tcW w:w="1304" w:type="dxa"/>
          </w:tcPr>
          <w:p w:rsidR="009B1816" w:rsidRPr="001B2497" w:rsidRDefault="009B1816" w:rsidP="00062F59">
            <w:pPr>
              <w:jc w:val="center"/>
            </w:pPr>
          </w:p>
        </w:tc>
      </w:tr>
      <w:tr w:rsidR="009B1816" w:rsidRPr="007C6EEC" w:rsidTr="00062F59">
        <w:tc>
          <w:tcPr>
            <w:tcW w:w="426" w:type="dxa"/>
            <w:vAlign w:val="center"/>
          </w:tcPr>
          <w:p w:rsidR="009B1816" w:rsidRPr="007C6EEC" w:rsidRDefault="009B1816" w:rsidP="00062F59">
            <w:pPr>
              <w:pStyle w:val="a3"/>
              <w:ind w:left="-120" w:right="-101"/>
              <w:jc w:val="center"/>
              <w:rPr>
                <w:color w:val="1A1A1A" w:themeColor="background1" w:themeShade="1A"/>
                <w:sz w:val="20"/>
                <w:szCs w:val="20"/>
              </w:rPr>
            </w:pPr>
            <w:r w:rsidRPr="007C6EEC">
              <w:rPr>
                <w:color w:val="1A1A1A" w:themeColor="background1" w:themeShade="1A"/>
                <w:sz w:val="20"/>
                <w:szCs w:val="20"/>
              </w:rPr>
              <w:t>3.</w:t>
            </w:r>
          </w:p>
        </w:tc>
        <w:tc>
          <w:tcPr>
            <w:tcW w:w="821" w:type="dxa"/>
            <w:vAlign w:val="center"/>
          </w:tcPr>
          <w:p w:rsidR="009B1816" w:rsidRPr="007C6EEC" w:rsidRDefault="009B1816" w:rsidP="00062F59">
            <w:pPr>
              <w:spacing w:line="120" w:lineRule="atLeast"/>
              <w:ind w:left="-102" w:right="-112"/>
              <w:jc w:val="center"/>
              <w:rPr>
                <w:color w:val="1A1A1A" w:themeColor="background1" w:themeShade="1A"/>
                <w:sz w:val="20"/>
                <w:szCs w:val="20"/>
              </w:rPr>
            </w:pPr>
            <w:r w:rsidRPr="007C6EEC">
              <w:rPr>
                <w:color w:val="1A1A1A" w:themeColor="background1" w:themeShade="1A"/>
                <w:sz w:val="20"/>
                <w:szCs w:val="20"/>
              </w:rPr>
              <w:t>201</w:t>
            </w:r>
            <w:r>
              <w:rPr>
                <w:color w:val="1A1A1A" w:themeColor="background1" w:themeShade="1A"/>
                <w:sz w:val="20"/>
                <w:szCs w:val="20"/>
              </w:rPr>
              <w:t>9</w:t>
            </w:r>
          </w:p>
        </w:tc>
        <w:tc>
          <w:tcPr>
            <w:tcW w:w="1134" w:type="dxa"/>
          </w:tcPr>
          <w:p w:rsidR="009B1816" w:rsidRPr="001B2497" w:rsidRDefault="009B1816" w:rsidP="00062F59">
            <w:pPr>
              <w:jc w:val="center"/>
            </w:pPr>
            <w:r w:rsidRPr="001B2497">
              <w:t>896</w:t>
            </w:r>
          </w:p>
        </w:tc>
        <w:tc>
          <w:tcPr>
            <w:tcW w:w="850" w:type="dxa"/>
          </w:tcPr>
          <w:p w:rsidR="009B1816" w:rsidRPr="001B2497" w:rsidRDefault="009B1816" w:rsidP="00062F59">
            <w:pPr>
              <w:jc w:val="center"/>
            </w:pPr>
            <w:r w:rsidRPr="001B2497">
              <w:t>76</w:t>
            </w:r>
          </w:p>
        </w:tc>
        <w:tc>
          <w:tcPr>
            <w:tcW w:w="993" w:type="dxa"/>
          </w:tcPr>
          <w:p w:rsidR="009B1816" w:rsidRPr="001B2497" w:rsidRDefault="009B1816" w:rsidP="00062F59">
            <w:pPr>
              <w:jc w:val="center"/>
            </w:pPr>
            <w:r w:rsidRPr="001B2497">
              <w:t>972</w:t>
            </w:r>
          </w:p>
        </w:tc>
        <w:tc>
          <w:tcPr>
            <w:tcW w:w="1134" w:type="dxa"/>
          </w:tcPr>
          <w:p w:rsidR="009B1816" w:rsidRPr="001B2497" w:rsidRDefault="009B1816" w:rsidP="00062F59">
            <w:pPr>
              <w:jc w:val="center"/>
            </w:pPr>
            <w:r w:rsidRPr="001B2497">
              <w:t>17614</w:t>
            </w:r>
          </w:p>
        </w:tc>
        <w:tc>
          <w:tcPr>
            <w:tcW w:w="851" w:type="dxa"/>
          </w:tcPr>
          <w:p w:rsidR="009B1816" w:rsidRPr="001B2497" w:rsidRDefault="009B1816" w:rsidP="00062F59">
            <w:pPr>
              <w:jc w:val="center"/>
            </w:pPr>
            <w:r w:rsidRPr="001B2497">
              <w:t>424</w:t>
            </w:r>
          </w:p>
        </w:tc>
        <w:tc>
          <w:tcPr>
            <w:tcW w:w="1276" w:type="dxa"/>
          </w:tcPr>
          <w:p w:rsidR="009B1816" w:rsidRPr="001B2497" w:rsidRDefault="009B1816" w:rsidP="00062F59">
            <w:pPr>
              <w:jc w:val="center"/>
            </w:pPr>
            <w:r w:rsidRPr="001B2497">
              <w:t>18038</w:t>
            </w:r>
          </w:p>
        </w:tc>
        <w:tc>
          <w:tcPr>
            <w:tcW w:w="1134" w:type="dxa"/>
          </w:tcPr>
          <w:p w:rsidR="009B1816" w:rsidRPr="001B2497" w:rsidRDefault="009B1816" w:rsidP="00062F59">
            <w:pPr>
              <w:jc w:val="center"/>
            </w:pPr>
            <w:r w:rsidRPr="001B2497">
              <w:t>85</w:t>
            </w:r>
          </w:p>
        </w:tc>
        <w:tc>
          <w:tcPr>
            <w:tcW w:w="1304" w:type="dxa"/>
          </w:tcPr>
          <w:p w:rsidR="009B1816" w:rsidRPr="001B2497" w:rsidRDefault="009B1816" w:rsidP="00062F59">
            <w:pPr>
              <w:jc w:val="center"/>
            </w:pPr>
          </w:p>
        </w:tc>
      </w:tr>
      <w:tr w:rsidR="009B1816" w:rsidRPr="007C6EEC" w:rsidTr="00062F59">
        <w:tc>
          <w:tcPr>
            <w:tcW w:w="426" w:type="dxa"/>
            <w:vAlign w:val="center"/>
          </w:tcPr>
          <w:p w:rsidR="009B1816" w:rsidRPr="007C6EEC" w:rsidRDefault="009B1816" w:rsidP="00062F59">
            <w:pPr>
              <w:pStyle w:val="a3"/>
              <w:ind w:left="-120" w:right="-101"/>
              <w:jc w:val="center"/>
              <w:rPr>
                <w:color w:val="1A1A1A" w:themeColor="background1" w:themeShade="1A"/>
                <w:sz w:val="20"/>
                <w:szCs w:val="20"/>
              </w:rPr>
            </w:pPr>
            <w:r w:rsidRPr="007C6EEC">
              <w:rPr>
                <w:color w:val="1A1A1A" w:themeColor="background1" w:themeShade="1A"/>
                <w:sz w:val="20"/>
                <w:szCs w:val="20"/>
              </w:rPr>
              <w:t>4.</w:t>
            </w:r>
          </w:p>
        </w:tc>
        <w:tc>
          <w:tcPr>
            <w:tcW w:w="821" w:type="dxa"/>
            <w:vAlign w:val="center"/>
          </w:tcPr>
          <w:p w:rsidR="009B1816" w:rsidRPr="007C6EEC" w:rsidRDefault="009B1816" w:rsidP="00062F59">
            <w:pPr>
              <w:spacing w:line="120" w:lineRule="atLeast"/>
              <w:ind w:left="-102" w:right="-112"/>
              <w:jc w:val="center"/>
              <w:rPr>
                <w:color w:val="1A1A1A" w:themeColor="background1" w:themeShade="1A"/>
                <w:sz w:val="20"/>
                <w:szCs w:val="20"/>
              </w:rPr>
            </w:pPr>
            <w:r w:rsidRPr="007C6EEC">
              <w:rPr>
                <w:color w:val="1A1A1A" w:themeColor="background1" w:themeShade="1A"/>
                <w:sz w:val="20"/>
                <w:szCs w:val="20"/>
              </w:rPr>
              <w:t>20</w:t>
            </w:r>
            <w:r>
              <w:rPr>
                <w:color w:val="1A1A1A" w:themeColor="background1" w:themeShade="1A"/>
                <w:sz w:val="20"/>
                <w:szCs w:val="20"/>
              </w:rPr>
              <w:t>20</w:t>
            </w:r>
          </w:p>
        </w:tc>
        <w:tc>
          <w:tcPr>
            <w:tcW w:w="1134" w:type="dxa"/>
          </w:tcPr>
          <w:p w:rsidR="009B1816" w:rsidRPr="001B2497" w:rsidRDefault="009B1816" w:rsidP="00062F59">
            <w:pPr>
              <w:jc w:val="center"/>
            </w:pPr>
            <w:r w:rsidRPr="001B2497">
              <w:t>895</w:t>
            </w:r>
          </w:p>
        </w:tc>
        <w:tc>
          <w:tcPr>
            <w:tcW w:w="850" w:type="dxa"/>
          </w:tcPr>
          <w:p w:rsidR="009B1816" w:rsidRPr="001B2497" w:rsidRDefault="009B1816" w:rsidP="00062F59">
            <w:pPr>
              <w:jc w:val="center"/>
            </w:pPr>
            <w:r w:rsidRPr="001B2497">
              <w:t>74</w:t>
            </w:r>
          </w:p>
        </w:tc>
        <w:tc>
          <w:tcPr>
            <w:tcW w:w="993" w:type="dxa"/>
          </w:tcPr>
          <w:p w:rsidR="009B1816" w:rsidRPr="001B2497" w:rsidRDefault="009B1816" w:rsidP="00062F59">
            <w:pPr>
              <w:jc w:val="center"/>
            </w:pPr>
            <w:r w:rsidRPr="001B2497">
              <w:t>969</w:t>
            </w:r>
          </w:p>
        </w:tc>
        <w:tc>
          <w:tcPr>
            <w:tcW w:w="1134" w:type="dxa"/>
          </w:tcPr>
          <w:p w:rsidR="009B1816" w:rsidRPr="001B2497" w:rsidRDefault="009B1816" w:rsidP="00062F59">
            <w:pPr>
              <w:jc w:val="center"/>
            </w:pPr>
            <w:r w:rsidRPr="001B2497">
              <w:t>14330</w:t>
            </w:r>
          </w:p>
        </w:tc>
        <w:tc>
          <w:tcPr>
            <w:tcW w:w="851" w:type="dxa"/>
          </w:tcPr>
          <w:p w:rsidR="009B1816" w:rsidRPr="001B2497" w:rsidRDefault="009B1816" w:rsidP="00062F59">
            <w:pPr>
              <w:jc w:val="center"/>
            </w:pPr>
            <w:r w:rsidRPr="001B2497">
              <w:t>414</w:t>
            </w:r>
          </w:p>
        </w:tc>
        <w:tc>
          <w:tcPr>
            <w:tcW w:w="1276" w:type="dxa"/>
          </w:tcPr>
          <w:p w:rsidR="009B1816" w:rsidRPr="001B2497" w:rsidRDefault="009B1816" w:rsidP="00062F59">
            <w:pPr>
              <w:jc w:val="center"/>
            </w:pPr>
            <w:r w:rsidRPr="001B2497">
              <w:t>14744</w:t>
            </w:r>
          </w:p>
        </w:tc>
        <w:tc>
          <w:tcPr>
            <w:tcW w:w="1134" w:type="dxa"/>
          </w:tcPr>
          <w:p w:rsidR="009B1816" w:rsidRDefault="009B1816" w:rsidP="00062F59">
            <w:pPr>
              <w:jc w:val="center"/>
            </w:pPr>
            <w:r w:rsidRPr="001B2497">
              <w:t>83</w:t>
            </w:r>
          </w:p>
        </w:tc>
        <w:tc>
          <w:tcPr>
            <w:tcW w:w="1304" w:type="dxa"/>
          </w:tcPr>
          <w:p w:rsidR="009B1816" w:rsidRPr="001B2497" w:rsidRDefault="009B1816" w:rsidP="00062F59">
            <w:pPr>
              <w:jc w:val="center"/>
            </w:pPr>
          </w:p>
        </w:tc>
      </w:tr>
      <w:tr w:rsidR="009B1816" w:rsidRPr="007C6EEC" w:rsidTr="00062F59">
        <w:tc>
          <w:tcPr>
            <w:tcW w:w="426" w:type="dxa"/>
            <w:vAlign w:val="center"/>
          </w:tcPr>
          <w:p w:rsidR="009B1816" w:rsidRPr="007C6EEC" w:rsidRDefault="009B1816" w:rsidP="00062F59">
            <w:pPr>
              <w:pStyle w:val="a3"/>
              <w:ind w:left="-120" w:right="-101"/>
              <w:jc w:val="center"/>
              <w:rPr>
                <w:color w:val="1A1A1A" w:themeColor="background1" w:themeShade="1A"/>
                <w:sz w:val="20"/>
                <w:szCs w:val="20"/>
              </w:rPr>
            </w:pPr>
            <w:r w:rsidRPr="007C6EEC">
              <w:rPr>
                <w:color w:val="1A1A1A" w:themeColor="background1" w:themeShade="1A"/>
                <w:sz w:val="20"/>
                <w:szCs w:val="20"/>
              </w:rPr>
              <w:t>5.</w:t>
            </w:r>
          </w:p>
        </w:tc>
        <w:tc>
          <w:tcPr>
            <w:tcW w:w="821" w:type="dxa"/>
            <w:vAlign w:val="center"/>
          </w:tcPr>
          <w:p w:rsidR="009B1816" w:rsidRPr="007C6EEC" w:rsidRDefault="009B1816" w:rsidP="00062F59">
            <w:pPr>
              <w:spacing w:line="120" w:lineRule="atLeast"/>
              <w:ind w:left="-102" w:right="-112"/>
              <w:jc w:val="center"/>
              <w:rPr>
                <w:color w:val="1A1A1A" w:themeColor="background1" w:themeShade="1A"/>
                <w:sz w:val="20"/>
                <w:szCs w:val="20"/>
              </w:rPr>
            </w:pPr>
            <w:r w:rsidRPr="007C6EEC">
              <w:rPr>
                <w:color w:val="1A1A1A" w:themeColor="background1" w:themeShade="1A"/>
                <w:sz w:val="20"/>
                <w:szCs w:val="20"/>
              </w:rPr>
              <w:t>202</w:t>
            </w:r>
            <w:r>
              <w:rPr>
                <w:color w:val="1A1A1A" w:themeColor="background1" w:themeShade="1A"/>
                <w:sz w:val="20"/>
                <w:szCs w:val="20"/>
              </w:rPr>
              <w:t>1</w:t>
            </w:r>
          </w:p>
        </w:tc>
        <w:tc>
          <w:tcPr>
            <w:tcW w:w="1134" w:type="dxa"/>
            <w:vAlign w:val="center"/>
          </w:tcPr>
          <w:p w:rsidR="009B1816" w:rsidRPr="007C6EEC" w:rsidRDefault="009B1816" w:rsidP="00062F59">
            <w:pPr>
              <w:spacing w:line="120" w:lineRule="atLeast"/>
              <w:ind w:left="-104" w:right="-106"/>
              <w:jc w:val="center"/>
              <w:rPr>
                <w:color w:val="1A1A1A" w:themeColor="background1" w:themeShade="1A"/>
                <w:sz w:val="20"/>
                <w:szCs w:val="20"/>
              </w:rPr>
            </w:pPr>
            <w:r w:rsidRPr="007C6EEC">
              <w:rPr>
                <w:color w:val="1A1A1A" w:themeColor="background1" w:themeShade="1A"/>
                <w:sz w:val="20"/>
                <w:szCs w:val="20"/>
              </w:rPr>
              <w:t>895</w:t>
            </w:r>
          </w:p>
        </w:tc>
        <w:tc>
          <w:tcPr>
            <w:tcW w:w="850" w:type="dxa"/>
            <w:vAlign w:val="center"/>
          </w:tcPr>
          <w:p w:rsidR="009B1816" w:rsidRPr="007C6EEC" w:rsidRDefault="009B1816" w:rsidP="00062F59">
            <w:pPr>
              <w:spacing w:line="120" w:lineRule="atLeast"/>
              <w:ind w:left="-104" w:right="-106"/>
              <w:jc w:val="center"/>
              <w:rPr>
                <w:color w:val="1A1A1A" w:themeColor="background1" w:themeShade="1A"/>
                <w:sz w:val="20"/>
                <w:szCs w:val="20"/>
              </w:rPr>
            </w:pPr>
            <w:r w:rsidRPr="007C6EEC">
              <w:rPr>
                <w:color w:val="1A1A1A" w:themeColor="background1" w:themeShade="1A"/>
                <w:sz w:val="20"/>
                <w:szCs w:val="20"/>
              </w:rPr>
              <w:t>7</w:t>
            </w:r>
            <w:r>
              <w:rPr>
                <w:color w:val="1A1A1A" w:themeColor="background1" w:themeShade="1A"/>
                <w:sz w:val="20"/>
                <w:szCs w:val="20"/>
              </w:rPr>
              <w:t>3</w:t>
            </w:r>
          </w:p>
        </w:tc>
        <w:tc>
          <w:tcPr>
            <w:tcW w:w="993" w:type="dxa"/>
            <w:vAlign w:val="center"/>
          </w:tcPr>
          <w:p w:rsidR="009B1816" w:rsidRPr="007C6EEC" w:rsidRDefault="009B1816" w:rsidP="00062F59">
            <w:pPr>
              <w:spacing w:line="120" w:lineRule="atLeast"/>
              <w:ind w:left="-104" w:right="-106"/>
              <w:jc w:val="center"/>
              <w:rPr>
                <w:color w:val="1A1A1A" w:themeColor="background1" w:themeShade="1A"/>
                <w:sz w:val="20"/>
                <w:szCs w:val="20"/>
              </w:rPr>
            </w:pPr>
            <w:r w:rsidRPr="007C6EEC">
              <w:rPr>
                <w:color w:val="1A1A1A" w:themeColor="background1" w:themeShade="1A"/>
                <w:sz w:val="20"/>
                <w:szCs w:val="20"/>
              </w:rPr>
              <w:t>96</w:t>
            </w:r>
            <w:r>
              <w:rPr>
                <w:color w:val="1A1A1A" w:themeColor="background1" w:themeShade="1A"/>
                <w:sz w:val="20"/>
                <w:szCs w:val="20"/>
              </w:rPr>
              <w:t>8</w:t>
            </w:r>
          </w:p>
        </w:tc>
        <w:tc>
          <w:tcPr>
            <w:tcW w:w="1134" w:type="dxa"/>
            <w:vAlign w:val="center"/>
          </w:tcPr>
          <w:p w:rsidR="009B1816" w:rsidRPr="007C6EEC" w:rsidRDefault="009B1816" w:rsidP="00062F59">
            <w:pPr>
              <w:spacing w:line="120" w:lineRule="atLeast"/>
              <w:ind w:left="-104" w:right="-106"/>
              <w:jc w:val="center"/>
              <w:rPr>
                <w:color w:val="1A1A1A" w:themeColor="background1" w:themeShade="1A"/>
                <w:sz w:val="20"/>
                <w:szCs w:val="20"/>
              </w:rPr>
            </w:pPr>
            <w:r w:rsidRPr="007C6EEC">
              <w:rPr>
                <w:color w:val="1A1A1A" w:themeColor="background1" w:themeShade="1A"/>
                <w:sz w:val="20"/>
                <w:szCs w:val="20"/>
              </w:rPr>
              <w:t>14330</w:t>
            </w:r>
          </w:p>
        </w:tc>
        <w:tc>
          <w:tcPr>
            <w:tcW w:w="851" w:type="dxa"/>
            <w:vAlign w:val="center"/>
          </w:tcPr>
          <w:p w:rsidR="009B1816" w:rsidRPr="007C6EEC" w:rsidRDefault="009B1816" w:rsidP="00062F59">
            <w:pPr>
              <w:spacing w:line="120" w:lineRule="atLeast"/>
              <w:ind w:left="-104" w:right="-106"/>
              <w:jc w:val="center"/>
              <w:rPr>
                <w:color w:val="1A1A1A" w:themeColor="background1" w:themeShade="1A"/>
                <w:sz w:val="20"/>
                <w:szCs w:val="20"/>
              </w:rPr>
            </w:pPr>
            <w:r w:rsidRPr="007C6EEC">
              <w:rPr>
                <w:color w:val="1A1A1A" w:themeColor="background1" w:themeShade="1A"/>
                <w:sz w:val="20"/>
                <w:szCs w:val="20"/>
              </w:rPr>
              <w:t>41</w:t>
            </w:r>
            <w:r>
              <w:rPr>
                <w:color w:val="1A1A1A" w:themeColor="background1" w:themeShade="1A"/>
                <w:sz w:val="20"/>
                <w:szCs w:val="20"/>
              </w:rPr>
              <w:t>0</w:t>
            </w:r>
          </w:p>
        </w:tc>
        <w:tc>
          <w:tcPr>
            <w:tcW w:w="1276" w:type="dxa"/>
            <w:vAlign w:val="center"/>
          </w:tcPr>
          <w:p w:rsidR="009B1816" w:rsidRPr="007C6EEC" w:rsidRDefault="009B1816" w:rsidP="00062F59">
            <w:pPr>
              <w:spacing w:line="120" w:lineRule="atLeast"/>
              <w:ind w:left="-104" w:right="-106"/>
              <w:jc w:val="center"/>
              <w:rPr>
                <w:color w:val="1A1A1A" w:themeColor="background1" w:themeShade="1A"/>
                <w:sz w:val="20"/>
                <w:szCs w:val="20"/>
              </w:rPr>
            </w:pPr>
            <w:r w:rsidRPr="007C6EEC">
              <w:rPr>
                <w:color w:val="1A1A1A" w:themeColor="background1" w:themeShade="1A"/>
                <w:sz w:val="20"/>
                <w:szCs w:val="20"/>
              </w:rPr>
              <w:t>1474</w:t>
            </w:r>
            <w:r>
              <w:rPr>
                <w:color w:val="1A1A1A" w:themeColor="background1" w:themeShade="1A"/>
                <w:sz w:val="20"/>
                <w:szCs w:val="20"/>
              </w:rPr>
              <w:t>0</w:t>
            </w:r>
          </w:p>
        </w:tc>
        <w:tc>
          <w:tcPr>
            <w:tcW w:w="1134" w:type="dxa"/>
          </w:tcPr>
          <w:p w:rsidR="009B1816" w:rsidRPr="007C6EEC" w:rsidRDefault="009B1816" w:rsidP="00062F59">
            <w:pPr>
              <w:spacing w:line="120" w:lineRule="atLeast"/>
              <w:ind w:left="-112" w:right="-104"/>
              <w:jc w:val="center"/>
              <w:rPr>
                <w:color w:val="1A1A1A" w:themeColor="background1" w:themeShade="1A"/>
                <w:sz w:val="20"/>
                <w:szCs w:val="20"/>
              </w:rPr>
            </w:pPr>
            <w:r w:rsidRPr="007C6EEC">
              <w:rPr>
                <w:color w:val="1A1A1A" w:themeColor="background1" w:themeShade="1A"/>
                <w:sz w:val="20"/>
                <w:szCs w:val="20"/>
              </w:rPr>
              <w:t>8</w:t>
            </w:r>
            <w:r>
              <w:rPr>
                <w:color w:val="1A1A1A" w:themeColor="background1" w:themeShade="1A"/>
                <w:sz w:val="20"/>
                <w:szCs w:val="20"/>
              </w:rPr>
              <w:t>2</w:t>
            </w:r>
          </w:p>
        </w:tc>
        <w:tc>
          <w:tcPr>
            <w:tcW w:w="1304" w:type="dxa"/>
            <w:vAlign w:val="center"/>
          </w:tcPr>
          <w:p w:rsidR="009B1816" w:rsidRPr="007C6EEC" w:rsidRDefault="009B1816" w:rsidP="00062F59">
            <w:pPr>
              <w:spacing w:line="120" w:lineRule="atLeast"/>
              <w:ind w:left="-112" w:right="-104"/>
              <w:jc w:val="center"/>
              <w:rPr>
                <w:color w:val="1A1A1A" w:themeColor="background1" w:themeShade="1A"/>
                <w:sz w:val="20"/>
                <w:szCs w:val="20"/>
              </w:rPr>
            </w:pPr>
          </w:p>
        </w:tc>
      </w:tr>
    </w:tbl>
    <w:p w:rsidR="009B1816" w:rsidRPr="007C6EEC" w:rsidRDefault="009B1816" w:rsidP="009B1816">
      <w:pPr>
        <w:pStyle w:val="a3"/>
        <w:ind w:firstLine="709"/>
        <w:jc w:val="both"/>
        <w:rPr>
          <w:color w:val="1A1A1A" w:themeColor="background1" w:themeShade="1A"/>
          <w:sz w:val="28"/>
        </w:rPr>
      </w:pPr>
    </w:p>
    <w:p w:rsidR="009B1816" w:rsidRPr="007C6EEC" w:rsidRDefault="009B1816" w:rsidP="009B1816">
      <w:pPr>
        <w:pStyle w:val="a3"/>
        <w:ind w:firstLine="709"/>
        <w:jc w:val="both"/>
        <w:rPr>
          <w:color w:val="1A1A1A" w:themeColor="background1" w:themeShade="1A"/>
          <w:sz w:val="28"/>
        </w:rPr>
      </w:pPr>
      <w:r w:rsidRPr="007C6EEC">
        <w:rPr>
          <w:color w:val="1A1A1A" w:themeColor="background1" w:themeShade="1A"/>
          <w:sz w:val="28"/>
        </w:rPr>
        <w:t xml:space="preserve">Выводы: </w:t>
      </w:r>
      <w:r>
        <w:rPr>
          <w:color w:val="1A1A1A" w:themeColor="background1" w:themeShade="1A"/>
          <w:sz w:val="28"/>
        </w:rPr>
        <w:t>в связи с введением в эксплуатацию Единой информационной среды цифровизации процессов предоставления государственных услуг в сфере обеспечения пожарной безопасности, в</w:t>
      </w:r>
      <w:r w:rsidRPr="007C6EEC">
        <w:rPr>
          <w:color w:val="1A1A1A" w:themeColor="background1" w:themeShade="1A"/>
          <w:sz w:val="28"/>
        </w:rPr>
        <w:t xml:space="preserve"> настоящее время </w:t>
      </w:r>
      <w:r>
        <w:rPr>
          <w:color w:val="1A1A1A" w:themeColor="background1" w:themeShade="1A"/>
          <w:sz w:val="28"/>
        </w:rPr>
        <w:t>ведется работа</w:t>
      </w:r>
      <w:r w:rsidRPr="007C6EEC">
        <w:rPr>
          <w:color w:val="1A1A1A" w:themeColor="background1" w:themeShade="1A"/>
          <w:sz w:val="28"/>
        </w:rPr>
        <w:t xml:space="preserve"> по </w:t>
      </w:r>
      <w:r>
        <w:rPr>
          <w:color w:val="1A1A1A" w:themeColor="background1" w:themeShade="1A"/>
          <w:sz w:val="28"/>
        </w:rPr>
        <w:t xml:space="preserve">перерегистрации общественных объединений и добровольных пожарных в реестрах </w:t>
      </w:r>
      <w:r w:rsidRPr="002D72CD">
        <w:rPr>
          <w:color w:val="1A1A1A" w:themeColor="background1" w:themeShade="1A"/>
          <w:sz w:val="28"/>
        </w:rPr>
        <w:t>общественных объединений и добровольных пожарных</w:t>
      </w:r>
      <w:r>
        <w:rPr>
          <w:color w:val="1A1A1A" w:themeColor="background1" w:themeShade="1A"/>
          <w:sz w:val="28"/>
        </w:rPr>
        <w:t xml:space="preserve"> Воронежской области</w:t>
      </w:r>
      <w:r w:rsidRPr="007C6EEC">
        <w:rPr>
          <w:color w:val="1A1A1A" w:themeColor="background1" w:themeShade="1A"/>
          <w:sz w:val="28"/>
        </w:rPr>
        <w:t xml:space="preserve">. </w:t>
      </w:r>
      <w:r>
        <w:rPr>
          <w:color w:val="1A1A1A" w:themeColor="background1" w:themeShade="1A"/>
          <w:sz w:val="28"/>
        </w:rPr>
        <w:t>Даная работа приведет к у</w:t>
      </w:r>
      <w:r w:rsidRPr="007C6EEC">
        <w:rPr>
          <w:color w:val="1A1A1A" w:themeColor="background1" w:themeShade="1A"/>
          <w:sz w:val="28"/>
        </w:rPr>
        <w:t>меньшени</w:t>
      </w:r>
      <w:r>
        <w:rPr>
          <w:color w:val="1A1A1A" w:themeColor="background1" w:themeShade="1A"/>
          <w:sz w:val="28"/>
        </w:rPr>
        <w:t>ю</w:t>
      </w:r>
      <w:r w:rsidRPr="007C6EEC">
        <w:rPr>
          <w:color w:val="1A1A1A" w:themeColor="background1" w:themeShade="1A"/>
          <w:sz w:val="28"/>
        </w:rPr>
        <w:t xml:space="preserve"> численности </w:t>
      </w:r>
      <w:r>
        <w:rPr>
          <w:color w:val="1A1A1A" w:themeColor="background1" w:themeShade="1A"/>
          <w:sz w:val="28"/>
        </w:rPr>
        <w:t>общественных объединений добровольной пожарной охраны, что</w:t>
      </w:r>
      <w:r w:rsidRPr="007C6EEC">
        <w:rPr>
          <w:color w:val="1A1A1A" w:themeColor="background1" w:themeShade="1A"/>
          <w:sz w:val="28"/>
        </w:rPr>
        <w:t xml:space="preserve"> не ска</w:t>
      </w:r>
      <w:r>
        <w:rPr>
          <w:color w:val="1A1A1A" w:themeColor="background1" w:themeShade="1A"/>
          <w:sz w:val="28"/>
        </w:rPr>
        <w:t xml:space="preserve">жется отрицательно </w:t>
      </w:r>
      <w:r w:rsidRPr="007C6EEC">
        <w:rPr>
          <w:color w:val="1A1A1A" w:themeColor="background1" w:themeShade="1A"/>
          <w:sz w:val="28"/>
        </w:rPr>
        <w:t xml:space="preserve">на боеготовности </w:t>
      </w:r>
      <w:r>
        <w:rPr>
          <w:color w:val="1A1A1A" w:themeColor="background1" w:themeShade="1A"/>
          <w:sz w:val="28"/>
        </w:rPr>
        <w:t xml:space="preserve">подразделений </w:t>
      </w:r>
      <w:r w:rsidRPr="007C6EEC">
        <w:rPr>
          <w:color w:val="1A1A1A" w:themeColor="background1" w:themeShade="1A"/>
          <w:sz w:val="28"/>
        </w:rPr>
        <w:t xml:space="preserve">добровольной пожарной охраны Воронежской области, так как основная </w:t>
      </w:r>
      <w:r>
        <w:rPr>
          <w:color w:val="1A1A1A" w:themeColor="background1" w:themeShade="1A"/>
          <w:sz w:val="28"/>
        </w:rPr>
        <w:t xml:space="preserve">сокращаемая </w:t>
      </w:r>
      <w:r w:rsidRPr="007C6EEC">
        <w:rPr>
          <w:color w:val="1A1A1A" w:themeColor="background1" w:themeShade="1A"/>
          <w:sz w:val="28"/>
        </w:rPr>
        <w:t xml:space="preserve">численность </w:t>
      </w:r>
      <w:r>
        <w:rPr>
          <w:color w:val="1A1A1A" w:themeColor="background1" w:themeShade="1A"/>
          <w:sz w:val="28"/>
        </w:rPr>
        <w:t xml:space="preserve">общественных объединений </w:t>
      </w:r>
      <w:r w:rsidRPr="00E93A39">
        <w:rPr>
          <w:color w:val="1A1A1A" w:themeColor="background1" w:themeShade="1A"/>
          <w:sz w:val="28"/>
        </w:rPr>
        <w:t xml:space="preserve">добровольной пожарной охраны </w:t>
      </w:r>
      <w:r w:rsidRPr="007C6EEC">
        <w:rPr>
          <w:color w:val="1A1A1A" w:themeColor="background1" w:themeShade="1A"/>
          <w:sz w:val="28"/>
        </w:rPr>
        <w:t xml:space="preserve">и </w:t>
      </w:r>
      <w:r>
        <w:rPr>
          <w:color w:val="1A1A1A" w:themeColor="background1" w:themeShade="1A"/>
          <w:sz w:val="28"/>
        </w:rPr>
        <w:t>добровольных пожарных</w:t>
      </w:r>
      <w:r w:rsidRPr="007C6EEC">
        <w:rPr>
          <w:color w:val="1A1A1A" w:themeColor="background1" w:themeShade="1A"/>
          <w:sz w:val="28"/>
        </w:rPr>
        <w:t xml:space="preserve"> при</w:t>
      </w:r>
      <w:r>
        <w:rPr>
          <w:color w:val="1A1A1A" w:themeColor="background1" w:themeShade="1A"/>
          <w:sz w:val="28"/>
        </w:rPr>
        <w:t>дется</w:t>
      </w:r>
      <w:r w:rsidRPr="007C6EEC">
        <w:rPr>
          <w:color w:val="1A1A1A" w:themeColor="background1" w:themeShade="1A"/>
          <w:sz w:val="28"/>
        </w:rPr>
        <w:t xml:space="preserve"> на объектовые подразделения</w:t>
      </w:r>
      <w:r>
        <w:rPr>
          <w:color w:val="1A1A1A" w:themeColor="background1" w:themeShade="1A"/>
          <w:sz w:val="28"/>
        </w:rPr>
        <w:t xml:space="preserve"> </w:t>
      </w:r>
      <w:r w:rsidRPr="00E93A39">
        <w:rPr>
          <w:color w:val="1A1A1A" w:themeColor="background1" w:themeShade="1A"/>
          <w:sz w:val="28"/>
        </w:rPr>
        <w:t>добровольной пожарной охраны</w:t>
      </w:r>
      <w:r w:rsidRPr="007C6EEC">
        <w:rPr>
          <w:color w:val="1A1A1A" w:themeColor="background1" w:themeShade="1A"/>
          <w:sz w:val="28"/>
        </w:rPr>
        <w:t xml:space="preserve">. </w:t>
      </w:r>
    </w:p>
    <w:p w:rsidR="009B1816" w:rsidRPr="007C6EEC" w:rsidRDefault="009B1816" w:rsidP="009B1816">
      <w:pPr>
        <w:spacing w:line="120" w:lineRule="atLeast"/>
        <w:jc w:val="center"/>
        <w:rPr>
          <w:color w:val="1A1A1A" w:themeColor="background1" w:themeShade="1A"/>
          <w:sz w:val="28"/>
          <w:szCs w:val="28"/>
        </w:rPr>
      </w:pPr>
    </w:p>
    <w:p w:rsidR="009B1816" w:rsidRPr="00AD58B5" w:rsidRDefault="009B1816" w:rsidP="009B1816">
      <w:pPr>
        <w:spacing w:line="120" w:lineRule="atLeast"/>
        <w:ind w:firstLine="709"/>
        <w:jc w:val="both"/>
        <w:rPr>
          <w:color w:val="1A1A1A" w:themeColor="background1" w:themeShade="1A"/>
          <w:sz w:val="28"/>
          <w:szCs w:val="28"/>
        </w:rPr>
      </w:pPr>
      <w:r w:rsidRPr="007C6EEC">
        <w:rPr>
          <w:color w:val="1A1A1A" w:themeColor="background1" w:themeShade="1A"/>
          <w:sz w:val="28"/>
          <w:szCs w:val="28"/>
        </w:rPr>
        <w:t>Принимаемые меры социальной поддержки добровольных пожарных субъектом Российской Федерации</w:t>
      </w:r>
      <w:r>
        <w:rPr>
          <w:i/>
          <w:color w:val="1A1A1A" w:themeColor="background1" w:themeShade="1A"/>
          <w:sz w:val="28"/>
          <w:szCs w:val="28"/>
        </w:rPr>
        <w:t>:</w:t>
      </w:r>
    </w:p>
    <w:p w:rsidR="009B1816" w:rsidRPr="007C6EEC" w:rsidRDefault="009B1816" w:rsidP="009B1816">
      <w:pPr>
        <w:pStyle w:val="a3"/>
        <w:ind w:firstLine="709"/>
        <w:jc w:val="both"/>
        <w:rPr>
          <w:color w:val="1A1A1A" w:themeColor="background1" w:themeShade="1A"/>
          <w:sz w:val="28"/>
        </w:rPr>
      </w:pPr>
      <w:r>
        <w:rPr>
          <w:color w:val="1A1A1A" w:themeColor="background1" w:themeShade="1A"/>
          <w:sz w:val="28"/>
        </w:rPr>
        <w:t>в</w:t>
      </w:r>
      <w:r w:rsidRPr="007C6EEC">
        <w:rPr>
          <w:color w:val="1A1A1A" w:themeColor="background1" w:themeShade="1A"/>
          <w:sz w:val="28"/>
        </w:rPr>
        <w:t xml:space="preserve"> целях регулирования деятельности добровольцев (волонтеров) и их поддержки на территории Воронежской области были приняты следующие нормативно правовые акты:</w:t>
      </w:r>
    </w:p>
    <w:p w:rsidR="009B1816" w:rsidRPr="007C6EEC" w:rsidRDefault="009B1816" w:rsidP="009B1816">
      <w:pPr>
        <w:pStyle w:val="a3"/>
        <w:ind w:firstLine="709"/>
        <w:jc w:val="both"/>
        <w:rPr>
          <w:color w:val="1A1A1A" w:themeColor="background1" w:themeShade="1A"/>
          <w:sz w:val="28"/>
        </w:rPr>
      </w:pPr>
      <w:r w:rsidRPr="007C6EEC">
        <w:rPr>
          <w:color w:val="1A1A1A" w:themeColor="background1" w:themeShade="1A"/>
          <w:sz w:val="28"/>
        </w:rPr>
        <w:t>закон Воронежской области от 11</w:t>
      </w:r>
      <w:r>
        <w:rPr>
          <w:color w:val="1A1A1A" w:themeColor="background1" w:themeShade="1A"/>
          <w:sz w:val="28"/>
        </w:rPr>
        <w:t xml:space="preserve"> июня </w:t>
      </w:r>
      <w:r w:rsidRPr="007C6EEC">
        <w:rPr>
          <w:color w:val="1A1A1A" w:themeColor="background1" w:themeShade="1A"/>
          <w:sz w:val="28"/>
        </w:rPr>
        <w:t>2003</w:t>
      </w:r>
      <w:r>
        <w:rPr>
          <w:color w:val="1A1A1A" w:themeColor="background1" w:themeShade="1A"/>
          <w:sz w:val="28"/>
        </w:rPr>
        <w:t xml:space="preserve"> года</w:t>
      </w:r>
      <w:r w:rsidRPr="007C6EEC">
        <w:rPr>
          <w:color w:val="1A1A1A" w:themeColor="background1" w:themeShade="1A"/>
          <w:sz w:val="28"/>
        </w:rPr>
        <w:t xml:space="preserve"> № 28-ОЗ «О предоставлении налоговых льгот по уплате транспортного налога на территории Воронежской области»;</w:t>
      </w:r>
    </w:p>
    <w:p w:rsidR="009B1816" w:rsidRPr="007C6EEC" w:rsidRDefault="009B1816" w:rsidP="009B1816">
      <w:pPr>
        <w:pStyle w:val="a3"/>
        <w:ind w:firstLine="709"/>
        <w:jc w:val="both"/>
        <w:rPr>
          <w:color w:val="1A1A1A" w:themeColor="background1" w:themeShade="1A"/>
          <w:sz w:val="28"/>
        </w:rPr>
      </w:pPr>
      <w:r w:rsidRPr="007C6EEC">
        <w:rPr>
          <w:color w:val="1A1A1A" w:themeColor="background1" w:themeShade="1A"/>
          <w:sz w:val="28"/>
        </w:rPr>
        <w:t>закон Воронежской области от 27</w:t>
      </w:r>
      <w:r>
        <w:rPr>
          <w:color w:val="1A1A1A" w:themeColor="background1" w:themeShade="1A"/>
          <w:sz w:val="28"/>
        </w:rPr>
        <w:t xml:space="preserve"> ноября </w:t>
      </w:r>
      <w:r w:rsidRPr="007C6EEC">
        <w:rPr>
          <w:color w:val="1A1A1A" w:themeColor="background1" w:themeShade="1A"/>
          <w:sz w:val="28"/>
        </w:rPr>
        <w:t>2003</w:t>
      </w:r>
      <w:r>
        <w:rPr>
          <w:color w:val="1A1A1A" w:themeColor="background1" w:themeShade="1A"/>
          <w:sz w:val="28"/>
        </w:rPr>
        <w:t xml:space="preserve"> года</w:t>
      </w:r>
      <w:r w:rsidRPr="007C6EEC">
        <w:rPr>
          <w:color w:val="1A1A1A" w:themeColor="background1" w:themeShade="1A"/>
          <w:sz w:val="28"/>
        </w:rPr>
        <w:t xml:space="preserve"> № 62-ОЗ «О налоге на имущество организаций»;</w:t>
      </w:r>
    </w:p>
    <w:p w:rsidR="009B1816" w:rsidRPr="007C6EEC" w:rsidRDefault="009B1816" w:rsidP="009B1816">
      <w:pPr>
        <w:pStyle w:val="a3"/>
        <w:ind w:firstLine="709"/>
        <w:jc w:val="both"/>
        <w:rPr>
          <w:color w:val="1A1A1A" w:themeColor="background1" w:themeShade="1A"/>
          <w:sz w:val="28"/>
        </w:rPr>
      </w:pPr>
      <w:r w:rsidRPr="007C6EEC">
        <w:rPr>
          <w:color w:val="1A1A1A" w:themeColor="background1" w:themeShade="1A"/>
          <w:sz w:val="28"/>
        </w:rPr>
        <w:t>закон Воронежской области от 11</w:t>
      </w:r>
      <w:r>
        <w:rPr>
          <w:color w:val="1A1A1A" w:themeColor="background1" w:themeShade="1A"/>
          <w:sz w:val="28"/>
        </w:rPr>
        <w:t xml:space="preserve"> июля </w:t>
      </w:r>
      <w:r w:rsidRPr="007C6EEC">
        <w:rPr>
          <w:color w:val="1A1A1A" w:themeColor="background1" w:themeShade="1A"/>
          <w:sz w:val="28"/>
        </w:rPr>
        <w:t>2011</w:t>
      </w:r>
      <w:r>
        <w:rPr>
          <w:color w:val="1A1A1A" w:themeColor="background1" w:themeShade="1A"/>
          <w:sz w:val="28"/>
        </w:rPr>
        <w:t xml:space="preserve"> года</w:t>
      </w:r>
      <w:r w:rsidRPr="007C6EEC">
        <w:rPr>
          <w:color w:val="1A1A1A" w:themeColor="background1" w:themeShade="1A"/>
          <w:sz w:val="28"/>
        </w:rPr>
        <w:t xml:space="preserve"> № 101-ОЗ «О мерах правовой и социальной защиты добровольных пожарных в Воронежской области»;</w:t>
      </w:r>
    </w:p>
    <w:p w:rsidR="009B1816" w:rsidRPr="007C6EEC" w:rsidRDefault="009B1816" w:rsidP="009B1816">
      <w:pPr>
        <w:pStyle w:val="a3"/>
        <w:jc w:val="both"/>
        <w:rPr>
          <w:color w:val="1A1A1A" w:themeColor="background1" w:themeShade="1A"/>
          <w:sz w:val="28"/>
        </w:rPr>
      </w:pPr>
      <w:r w:rsidRPr="007C6EEC">
        <w:rPr>
          <w:color w:val="1A1A1A" w:themeColor="background1" w:themeShade="1A"/>
          <w:sz w:val="28"/>
        </w:rPr>
        <w:tab/>
      </w:r>
      <w:r>
        <w:rPr>
          <w:color w:val="1A1A1A" w:themeColor="background1" w:themeShade="1A"/>
          <w:sz w:val="28"/>
        </w:rPr>
        <w:t>п</w:t>
      </w:r>
      <w:r w:rsidRPr="006C33E9">
        <w:rPr>
          <w:color w:val="1A1A1A" w:themeColor="background1" w:themeShade="1A"/>
          <w:sz w:val="28"/>
        </w:rPr>
        <w:t>остановление правительства Воронежской области от 26</w:t>
      </w:r>
      <w:r>
        <w:rPr>
          <w:color w:val="1A1A1A" w:themeColor="background1" w:themeShade="1A"/>
          <w:sz w:val="28"/>
        </w:rPr>
        <w:t xml:space="preserve"> января </w:t>
      </w:r>
      <w:r w:rsidRPr="006C33E9">
        <w:rPr>
          <w:color w:val="1A1A1A" w:themeColor="background1" w:themeShade="1A"/>
          <w:sz w:val="28"/>
        </w:rPr>
        <w:t>2021</w:t>
      </w:r>
      <w:r>
        <w:rPr>
          <w:color w:val="1A1A1A" w:themeColor="background1" w:themeShade="1A"/>
          <w:sz w:val="28"/>
        </w:rPr>
        <w:t xml:space="preserve"> года</w:t>
      </w:r>
      <w:r w:rsidRPr="006C33E9">
        <w:rPr>
          <w:color w:val="1A1A1A" w:themeColor="background1" w:themeShade="1A"/>
          <w:sz w:val="28"/>
        </w:rPr>
        <w:t xml:space="preserve"> № 26 «Об утверждении порядка определения объема и предоставления субсидии из областного бюджета на поддержку Воронежского областного отделения Общероссийской общественной организации «Всероссийское добровольное пожарное общество» на 2021 год</w:t>
      </w:r>
      <w:r>
        <w:rPr>
          <w:color w:val="1A1A1A" w:themeColor="background1" w:themeShade="1A"/>
          <w:sz w:val="28"/>
        </w:rPr>
        <w:t>;</w:t>
      </w:r>
    </w:p>
    <w:p w:rsidR="009B1816" w:rsidRPr="007C6EEC" w:rsidRDefault="009B1816" w:rsidP="009B1816">
      <w:pPr>
        <w:pStyle w:val="a3"/>
        <w:ind w:firstLine="709"/>
        <w:jc w:val="both"/>
        <w:rPr>
          <w:color w:val="1A1A1A" w:themeColor="background1" w:themeShade="1A"/>
          <w:sz w:val="28"/>
        </w:rPr>
      </w:pPr>
      <w:r w:rsidRPr="007C6EEC">
        <w:rPr>
          <w:color w:val="1A1A1A" w:themeColor="background1" w:themeShade="1A"/>
          <w:sz w:val="28"/>
        </w:rPr>
        <w:lastRenderedPageBreak/>
        <w:t>приказ департамента труда и социального развития Воронежской области от 24</w:t>
      </w:r>
      <w:r>
        <w:rPr>
          <w:color w:val="1A1A1A" w:themeColor="background1" w:themeShade="1A"/>
          <w:sz w:val="28"/>
        </w:rPr>
        <w:t xml:space="preserve"> января </w:t>
      </w:r>
      <w:r w:rsidRPr="007C6EEC">
        <w:rPr>
          <w:color w:val="1A1A1A" w:themeColor="background1" w:themeShade="1A"/>
          <w:sz w:val="28"/>
        </w:rPr>
        <w:t>2012</w:t>
      </w:r>
      <w:r>
        <w:rPr>
          <w:color w:val="1A1A1A" w:themeColor="background1" w:themeShade="1A"/>
          <w:sz w:val="28"/>
        </w:rPr>
        <w:t xml:space="preserve"> года</w:t>
      </w:r>
      <w:r w:rsidRPr="007C6EEC">
        <w:rPr>
          <w:color w:val="1A1A1A" w:themeColor="background1" w:themeShade="1A"/>
          <w:sz w:val="28"/>
        </w:rPr>
        <w:t xml:space="preserve"> №269/ОД «О порядке возмещения расходов по погребению тела (останков) работника добровольной пожарной охраны или добровольного пожарного в период исполнения им обязанностей добровольного пожарного»;</w:t>
      </w:r>
    </w:p>
    <w:p w:rsidR="009B1816" w:rsidRPr="007C6EEC" w:rsidRDefault="009B1816" w:rsidP="009B1816">
      <w:pPr>
        <w:pStyle w:val="a3"/>
        <w:ind w:firstLine="709"/>
        <w:jc w:val="both"/>
        <w:rPr>
          <w:color w:val="1A1A1A" w:themeColor="background1" w:themeShade="1A"/>
          <w:sz w:val="28"/>
        </w:rPr>
      </w:pPr>
      <w:r w:rsidRPr="007C6EEC">
        <w:rPr>
          <w:color w:val="1A1A1A" w:themeColor="background1" w:themeShade="1A"/>
          <w:sz w:val="28"/>
        </w:rPr>
        <w:t>приказ департамента промышленности и транспорта Воронежской области от 19</w:t>
      </w:r>
      <w:r>
        <w:rPr>
          <w:color w:val="1A1A1A" w:themeColor="background1" w:themeShade="1A"/>
          <w:sz w:val="28"/>
        </w:rPr>
        <w:t xml:space="preserve"> августа </w:t>
      </w:r>
      <w:r w:rsidRPr="007C6EEC">
        <w:rPr>
          <w:color w:val="1A1A1A" w:themeColor="background1" w:themeShade="1A"/>
          <w:sz w:val="28"/>
        </w:rPr>
        <w:t>2019</w:t>
      </w:r>
      <w:r>
        <w:rPr>
          <w:color w:val="1A1A1A" w:themeColor="background1" w:themeShade="1A"/>
          <w:sz w:val="28"/>
        </w:rPr>
        <w:t xml:space="preserve"> года</w:t>
      </w:r>
      <w:r w:rsidRPr="007C6EEC">
        <w:rPr>
          <w:color w:val="1A1A1A" w:themeColor="background1" w:themeShade="1A"/>
          <w:sz w:val="28"/>
        </w:rPr>
        <w:t xml:space="preserve"> № 62-01-06/250 «О создании рабочей группы по развитию добровольной пожарной охраны на территории Воронежской области».</w:t>
      </w:r>
    </w:p>
    <w:p w:rsidR="009B1816" w:rsidRPr="007C6EEC" w:rsidRDefault="009B1816" w:rsidP="009B1816">
      <w:pPr>
        <w:pStyle w:val="a3"/>
        <w:ind w:firstLine="709"/>
        <w:jc w:val="both"/>
        <w:rPr>
          <w:color w:val="1A1A1A" w:themeColor="background1" w:themeShade="1A"/>
          <w:sz w:val="28"/>
        </w:rPr>
      </w:pPr>
      <w:r w:rsidRPr="007C6EEC">
        <w:rPr>
          <w:color w:val="1A1A1A" w:themeColor="background1" w:themeShade="1A"/>
          <w:sz w:val="28"/>
        </w:rPr>
        <w:t xml:space="preserve">Данные нормативно-правовые акты позволяют предоставить добровольным пожарным следующие льготы и социальные гарантии: </w:t>
      </w:r>
    </w:p>
    <w:p w:rsidR="009B1816" w:rsidRPr="007C6EEC" w:rsidRDefault="009B1816" w:rsidP="009B1816">
      <w:pPr>
        <w:pStyle w:val="a3"/>
        <w:ind w:firstLine="709"/>
        <w:jc w:val="both"/>
        <w:rPr>
          <w:color w:val="1A1A1A" w:themeColor="background1" w:themeShade="1A"/>
          <w:sz w:val="28"/>
        </w:rPr>
      </w:pPr>
      <w:r w:rsidRPr="007C6EEC">
        <w:rPr>
          <w:color w:val="1A1A1A" w:themeColor="background1" w:themeShade="1A"/>
          <w:sz w:val="28"/>
        </w:rPr>
        <w:t>За счет средств областного бюджета:</w:t>
      </w:r>
    </w:p>
    <w:p w:rsidR="009B1816" w:rsidRPr="007C6EEC" w:rsidRDefault="009B1816" w:rsidP="009B1816">
      <w:pPr>
        <w:pStyle w:val="a3"/>
        <w:ind w:firstLine="709"/>
        <w:jc w:val="both"/>
        <w:rPr>
          <w:color w:val="1A1A1A" w:themeColor="background1" w:themeShade="1A"/>
          <w:sz w:val="28"/>
        </w:rPr>
      </w:pPr>
      <w:r>
        <w:rPr>
          <w:color w:val="1A1A1A" w:themeColor="background1" w:themeShade="1A"/>
          <w:sz w:val="28"/>
        </w:rPr>
        <w:t>- </w:t>
      </w:r>
      <w:r w:rsidRPr="007C6EEC">
        <w:rPr>
          <w:color w:val="1A1A1A" w:themeColor="background1" w:themeShade="1A"/>
          <w:sz w:val="28"/>
        </w:rPr>
        <w:t>ежемесячная оплата труда штатным начальникам и водителям территориальных ДПК на основании заключённых трудовых договоров.</w:t>
      </w:r>
    </w:p>
    <w:p w:rsidR="009B1816" w:rsidRPr="007C6EEC" w:rsidRDefault="009B1816" w:rsidP="009B1816">
      <w:pPr>
        <w:pStyle w:val="a3"/>
        <w:ind w:firstLine="709"/>
        <w:jc w:val="both"/>
        <w:rPr>
          <w:color w:val="1A1A1A" w:themeColor="background1" w:themeShade="1A"/>
          <w:sz w:val="28"/>
        </w:rPr>
      </w:pPr>
      <w:r>
        <w:rPr>
          <w:color w:val="1A1A1A" w:themeColor="background1" w:themeShade="1A"/>
          <w:sz w:val="28"/>
        </w:rPr>
        <w:t xml:space="preserve">- </w:t>
      </w:r>
      <w:r w:rsidRPr="007C6EEC">
        <w:rPr>
          <w:color w:val="1A1A1A" w:themeColor="background1" w:themeShade="1A"/>
          <w:sz w:val="28"/>
        </w:rPr>
        <w:t>страхование добровольных пожарных;</w:t>
      </w:r>
    </w:p>
    <w:p w:rsidR="009B1816" w:rsidRPr="007C6EEC" w:rsidRDefault="009B1816" w:rsidP="009B1816">
      <w:pPr>
        <w:pStyle w:val="a3"/>
        <w:ind w:firstLine="709"/>
        <w:jc w:val="both"/>
        <w:rPr>
          <w:color w:val="1A1A1A" w:themeColor="background1" w:themeShade="1A"/>
          <w:sz w:val="28"/>
        </w:rPr>
      </w:pPr>
      <w:r>
        <w:rPr>
          <w:color w:val="1A1A1A" w:themeColor="background1" w:themeShade="1A"/>
          <w:sz w:val="28"/>
        </w:rPr>
        <w:t>- </w:t>
      </w:r>
      <w:r w:rsidRPr="007C6EEC">
        <w:rPr>
          <w:color w:val="1A1A1A" w:themeColor="background1" w:themeShade="1A"/>
          <w:sz w:val="28"/>
        </w:rPr>
        <w:t>единовременная денежная выплата членам семьи погибшего добровольного пожарного в размере 100 тысяч рублей;</w:t>
      </w:r>
    </w:p>
    <w:p w:rsidR="009B1816" w:rsidRPr="007C6EEC" w:rsidRDefault="009B1816" w:rsidP="009B1816">
      <w:pPr>
        <w:pStyle w:val="a3"/>
        <w:ind w:firstLine="709"/>
        <w:jc w:val="both"/>
        <w:rPr>
          <w:color w:val="1A1A1A" w:themeColor="background1" w:themeShade="1A"/>
          <w:sz w:val="28"/>
        </w:rPr>
      </w:pPr>
      <w:r w:rsidRPr="007C6EEC">
        <w:rPr>
          <w:color w:val="1A1A1A" w:themeColor="background1" w:themeShade="1A"/>
          <w:sz w:val="28"/>
        </w:rPr>
        <w:t>- единовременная денежная выплата добровольному пожарному в случае причинения вреда здоровью в зависимости от степени утраты трудоспособности;</w:t>
      </w:r>
    </w:p>
    <w:p w:rsidR="009B1816" w:rsidRPr="007C6EEC" w:rsidRDefault="009B1816" w:rsidP="009B1816">
      <w:pPr>
        <w:pStyle w:val="a3"/>
        <w:ind w:firstLine="709"/>
        <w:jc w:val="both"/>
        <w:rPr>
          <w:color w:val="1A1A1A" w:themeColor="background1" w:themeShade="1A"/>
          <w:sz w:val="28"/>
        </w:rPr>
      </w:pPr>
      <w:r>
        <w:rPr>
          <w:color w:val="1A1A1A" w:themeColor="background1" w:themeShade="1A"/>
          <w:sz w:val="28"/>
        </w:rPr>
        <w:t>- </w:t>
      </w:r>
      <w:r w:rsidRPr="007C6EEC">
        <w:rPr>
          <w:color w:val="1A1A1A" w:themeColor="background1" w:themeShade="1A"/>
          <w:sz w:val="28"/>
        </w:rPr>
        <w:t>компенсация расходов, связанных с погребением добровольных пожарных, работников добровольной пожарной охраны, погибших (умерших) в период тушения пожаров и (или) проведения аварийно-спасательных работ;</w:t>
      </w:r>
    </w:p>
    <w:p w:rsidR="009B1816" w:rsidRPr="007C6EEC" w:rsidRDefault="009B1816" w:rsidP="009B1816">
      <w:pPr>
        <w:pStyle w:val="a3"/>
        <w:ind w:firstLine="709"/>
        <w:jc w:val="both"/>
        <w:rPr>
          <w:color w:val="1A1A1A" w:themeColor="background1" w:themeShade="1A"/>
          <w:sz w:val="28"/>
        </w:rPr>
      </w:pPr>
      <w:r w:rsidRPr="007C6EEC">
        <w:rPr>
          <w:color w:val="1A1A1A" w:themeColor="background1" w:themeShade="1A"/>
          <w:sz w:val="28"/>
        </w:rPr>
        <w:t>- льгота по уплате транспортного налога добровольным пожарным (на одно транспортное средство с мощностью двигателя до 120 лошадиных сил включительно, зарегистрированное на добровольного пожарного территориальной ДПК (ДПД), состоящего в реестре добровольных пожарных Воронежской области не менее трех лет);</w:t>
      </w:r>
    </w:p>
    <w:p w:rsidR="009B1816" w:rsidRPr="007C6EEC" w:rsidRDefault="009B1816" w:rsidP="009B1816">
      <w:pPr>
        <w:pStyle w:val="a3"/>
        <w:ind w:firstLine="709"/>
        <w:jc w:val="both"/>
        <w:rPr>
          <w:color w:val="1A1A1A" w:themeColor="background1" w:themeShade="1A"/>
          <w:sz w:val="28"/>
        </w:rPr>
      </w:pPr>
      <w:r>
        <w:rPr>
          <w:color w:val="1A1A1A" w:themeColor="background1" w:themeShade="1A"/>
          <w:sz w:val="28"/>
        </w:rPr>
        <w:t>- </w:t>
      </w:r>
      <w:r w:rsidRPr="007C6EEC">
        <w:rPr>
          <w:color w:val="1A1A1A" w:themeColor="background1" w:themeShade="1A"/>
          <w:sz w:val="28"/>
        </w:rPr>
        <w:t>освобождение от уплаты транспортного налога общественных объединений, внесенных в реестр общественных объединений пожарной охраны Воронежской области, за транспортные средства, состоящие на балансе, с мощностью двигателя до 210 лошадиных сил включительно;</w:t>
      </w:r>
    </w:p>
    <w:p w:rsidR="009B1816" w:rsidRPr="007C6EEC" w:rsidRDefault="009B1816" w:rsidP="009B1816">
      <w:pPr>
        <w:pStyle w:val="a3"/>
        <w:ind w:firstLine="709"/>
        <w:jc w:val="both"/>
        <w:rPr>
          <w:color w:val="1A1A1A" w:themeColor="background1" w:themeShade="1A"/>
          <w:sz w:val="28"/>
        </w:rPr>
      </w:pPr>
      <w:r>
        <w:rPr>
          <w:color w:val="1A1A1A" w:themeColor="background1" w:themeShade="1A"/>
          <w:sz w:val="28"/>
        </w:rPr>
        <w:t>- </w:t>
      </w:r>
      <w:r w:rsidRPr="007C6EEC">
        <w:rPr>
          <w:color w:val="1A1A1A" w:themeColor="background1" w:themeShade="1A"/>
          <w:sz w:val="28"/>
        </w:rPr>
        <w:t>освобождение от налога на имущество общественных объединений пожарной охраны, внесенных в реестр общественных объединений пожарной охраны Воронежской области, в отношении объектов недвижимости, используемых по целевому назначению.</w:t>
      </w:r>
    </w:p>
    <w:p w:rsidR="009B1816" w:rsidRPr="007C6EEC" w:rsidRDefault="009B1816" w:rsidP="009B1816">
      <w:pPr>
        <w:pStyle w:val="a3"/>
        <w:ind w:firstLine="709"/>
        <w:jc w:val="both"/>
        <w:rPr>
          <w:color w:val="1A1A1A" w:themeColor="background1" w:themeShade="1A"/>
          <w:sz w:val="28"/>
        </w:rPr>
      </w:pPr>
      <w:r w:rsidRPr="007C6EEC">
        <w:rPr>
          <w:color w:val="1A1A1A" w:themeColor="background1" w:themeShade="1A"/>
          <w:sz w:val="28"/>
        </w:rPr>
        <w:t>За счет средств бюджетов органов местного самоуправления:</w:t>
      </w:r>
    </w:p>
    <w:p w:rsidR="009B1816" w:rsidRDefault="009B1816" w:rsidP="009B1816">
      <w:pPr>
        <w:pStyle w:val="a3"/>
        <w:ind w:firstLine="709"/>
        <w:jc w:val="both"/>
        <w:rPr>
          <w:color w:val="1A1A1A" w:themeColor="background1" w:themeShade="1A"/>
          <w:sz w:val="28"/>
        </w:rPr>
      </w:pPr>
      <w:r w:rsidRPr="007C6EEC">
        <w:rPr>
          <w:color w:val="1A1A1A" w:themeColor="background1" w:themeShade="1A"/>
          <w:sz w:val="28"/>
        </w:rPr>
        <w:t>- освобождение добровольного пожарного от уплаты налога на землю, предоставленную для ведения личного подсобного хозяйства площадью 0,25 га.</w:t>
      </w:r>
    </w:p>
    <w:p w:rsidR="009B1816" w:rsidRPr="007C6EEC" w:rsidRDefault="009B1816" w:rsidP="009B1816">
      <w:pPr>
        <w:pStyle w:val="a3"/>
        <w:jc w:val="both"/>
        <w:rPr>
          <w:color w:val="1A1A1A" w:themeColor="background1" w:themeShade="1A"/>
          <w:sz w:val="28"/>
        </w:rPr>
      </w:pPr>
    </w:p>
    <w:p w:rsidR="009B1816" w:rsidRPr="007C6EEC" w:rsidRDefault="009B1816" w:rsidP="009B1816">
      <w:pPr>
        <w:pStyle w:val="a3"/>
        <w:ind w:firstLine="567"/>
        <w:jc w:val="right"/>
        <w:rPr>
          <w:color w:val="1A1A1A" w:themeColor="background1" w:themeShade="1A"/>
          <w:sz w:val="28"/>
        </w:rPr>
      </w:pPr>
      <w:r w:rsidRPr="007C6EEC">
        <w:rPr>
          <w:color w:val="1A1A1A" w:themeColor="background1" w:themeShade="1A"/>
          <w:sz w:val="28"/>
        </w:rPr>
        <w:t>Таблица 3.1.4.2.</w:t>
      </w:r>
    </w:p>
    <w:p w:rsidR="009B1816" w:rsidRPr="007C6EEC" w:rsidRDefault="009B1816" w:rsidP="009B1816">
      <w:pPr>
        <w:pStyle w:val="a3"/>
        <w:ind w:firstLine="567"/>
        <w:jc w:val="right"/>
        <w:rPr>
          <w:color w:val="1A1A1A" w:themeColor="background1" w:themeShade="1A"/>
          <w:sz w:val="20"/>
          <w:szCs w:val="20"/>
        </w:rPr>
      </w:pPr>
    </w:p>
    <w:p w:rsidR="009B1816" w:rsidRPr="007C6EEC" w:rsidRDefault="009B1816" w:rsidP="009B1816">
      <w:pPr>
        <w:spacing w:line="120" w:lineRule="atLeast"/>
        <w:jc w:val="center"/>
        <w:rPr>
          <w:color w:val="1A1A1A" w:themeColor="background1" w:themeShade="1A"/>
          <w:sz w:val="28"/>
          <w:szCs w:val="28"/>
        </w:rPr>
      </w:pPr>
      <w:r w:rsidRPr="007C6EEC">
        <w:rPr>
          <w:color w:val="1A1A1A" w:themeColor="background1" w:themeShade="1A"/>
          <w:sz w:val="28"/>
          <w:szCs w:val="28"/>
        </w:rPr>
        <w:t>Результаты участия подразделений добровольной пожарной охраны</w:t>
      </w:r>
    </w:p>
    <w:p w:rsidR="009B1816" w:rsidRPr="007C6EEC" w:rsidRDefault="009B1816" w:rsidP="009B1816">
      <w:pPr>
        <w:jc w:val="center"/>
        <w:rPr>
          <w:color w:val="1A1A1A" w:themeColor="background1" w:themeShade="1A"/>
          <w:sz w:val="28"/>
          <w:szCs w:val="28"/>
        </w:rPr>
      </w:pPr>
      <w:r w:rsidRPr="007C6EEC">
        <w:rPr>
          <w:color w:val="1A1A1A" w:themeColor="background1" w:themeShade="1A"/>
          <w:sz w:val="28"/>
          <w:szCs w:val="28"/>
        </w:rPr>
        <w:t xml:space="preserve">в тушении пожаров </w:t>
      </w:r>
    </w:p>
    <w:p w:rsidR="009B1816" w:rsidRPr="007C6EEC" w:rsidRDefault="009B1816" w:rsidP="009B1816">
      <w:pPr>
        <w:jc w:val="center"/>
        <w:rPr>
          <w:color w:val="1A1A1A" w:themeColor="background1" w:themeShade="1A"/>
          <w:sz w:val="28"/>
          <w:szCs w:val="28"/>
        </w:rPr>
      </w:pPr>
    </w:p>
    <w:tbl>
      <w:tblPr>
        <w:tblStyle w:val="af"/>
        <w:tblW w:w="5000" w:type="pct"/>
        <w:tblLook w:val="04A0"/>
      </w:tblPr>
      <w:tblGrid>
        <w:gridCol w:w="655"/>
        <w:gridCol w:w="1472"/>
        <w:gridCol w:w="1310"/>
        <w:gridCol w:w="1845"/>
        <w:gridCol w:w="2184"/>
        <w:gridCol w:w="1166"/>
        <w:gridCol w:w="1505"/>
      </w:tblGrid>
      <w:tr w:rsidR="009B1816" w:rsidRPr="007C6EEC" w:rsidTr="00062F59">
        <w:tc>
          <w:tcPr>
            <w:tcW w:w="332" w:type="pct"/>
            <w:vAlign w:val="center"/>
          </w:tcPr>
          <w:p w:rsidR="009B1816" w:rsidRPr="00EB1BA7" w:rsidRDefault="009B1816" w:rsidP="00062F59">
            <w:pPr>
              <w:pStyle w:val="a3"/>
              <w:ind w:left="-120" w:right="-101"/>
              <w:jc w:val="center"/>
              <w:rPr>
                <w:b/>
                <w:color w:val="1A1A1A" w:themeColor="background1" w:themeShade="1A"/>
                <w:sz w:val="24"/>
                <w:szCs w:val="24"/>
              </w:rPr>
            </w:pPr>
            <w:r w:rsidRPr="00EB1BA7">
              <w:rPr>
                <w:b/>
                <w:color w:val="1A1A1A" w:themeColor="background1" w:themeShade="1A"/>
                <w:sz w:val="24"/>
                <w:szCs w:val="24"/>
              </w:rPr>
              <w:t>№</w:t>
            </w:r>
          </w:p>
          <w:p w:rsidR="009B1816" w:rsidRPr="00EB1BA7" w:rsidRDefault="009B1816" w:rsidP="00062F59">
            <w:pPr>
              <w:spacing w:line="120" w:lineRule="atLeast"/>
              <w:ind w:left="-120" w:right="-101"/>
              <w:jc w:val="center"/>
              <w:rPr>
                <w:b/>
                <w:color w:val="1A1A1A" w:themeColor="background1" w:themeShade="1A"/>
              </w:rPr>
            </w:pPr>
            <w:r w:rsidRPr="00EB1BA7">
              <w:rPr>
                <w:b/>
                <w:color w:val="1A1A1A" w:themeColor="background1" w:themeShade="1A"/>
              </w:rPr>
              <w:t>п/п</w:t>
            </w:r>
          </w:p>
        </w:tc>
        <w:tc>
          <w:tcPr>
            <w:tcW w:w="735" w:type="pct"/>
            <w:vAlign w:val="center"/>
          </w:tcPr>
          <w:p w:rsidR="009B1816" w:rsidRPr="00EB1BA7" w:rsidRDefault="009B1816" w:rsidP="00062F59">
            <w:pPr>
              <w:spacing w:line="120" w:lineRule="atLeast"/>
              <w:ind w:left="-62"/>
              <w:jc w:val="center"/>
              <w:rPr>
                <w:b/>
                <w:color w:val="1A1A1A" w:themeColor="background1" w:themeShade="1A"/>
              </w:rPr>
            </w:pPr>
            <w:r w:rsidRPr="00EB1BA7">
              <w:rPr>
                <w:b/>
                <w:color w:val="1A1A1A" w:themeColor="background1" w:themeShade="1A"/>
              </w:rPr>
              <w:t>Отчетный период</w:t>
            </w:r>
          </w:p>
        </w:tc>
        <w:tc>
          <w:tcPr>
            <w:tcW w:w="592" w:type="pct"/>
            <w:vAlign w:val="center"/>
          </w:tcPr>
          <w:p w:rsidR="009B1816" w:rsidRPr="00EB1BA7" w:rsidRDefault="009B1816" w:rsidP="00062F59">
            <w:pPr>
              <w:spacing w:line="120" w:lineRule="atLeast"/>
              <w:ind w:left="-113" w:right="-103"/>
              <w:jc w:val="center"/>
              <w:rPr>
                <w:b/>
                <w:color w:val="1A1A1A" w:themeColor="background1" w:themeShade="1A"/>
              </w:rPr>
            </w:pPr>
            <w:r w:rsidRPr="00EB1BA7">
              <w:rPr>
                <w:b/>
                <w:color w:val="1A1A1A" w:themeColor="background1" w:themeShade="1A"/>
              </w:rPr>
              <w:t>Участвовали</w:t>
            </w:r>
          </w:p>
        </w:tc>
        <w:tc>
          <w:tcPr>
            <w:tcW w:w="919" w:type="pct"/>
            <w:vAlign w:val="center"/>
          </w:tcPr>
          <w:p w:rsidR="009B1816" w:rsidRPr="00EB1BA7" w:rsidRDefault="009B1816" w:rsidP="00062F59">
            <w:pPr>
              <w:spacing w:line="120" w:lineRule="atLeast"/>
              <w:ind w:left="-113" w:right="-103"/>
              <w:jc w:val="center"/>
              <w:rPr>
                <w:b/>
                <w:color w:val="1A1A1A" w:themeColor="background1" w:themeShade="1A"/>
              </w:rPr>
            </w:pPr>
            <w:r w:rsidRPr="00EB1BA7">
              <w:rPr>
                <w:b/>
                <w:color w:val="1A1A1A" w:themeColor="background1" w:themeShade="1A"/>
              </w:rPr>
              <w:t>В качестве привлеченных сил</w:t>
            </w:r>
          </w:p>
        </w:tc>
        <w:tc>
          <w:tcPr>
            <w:tcW w:w="1086" w:type="pct"/>
            <w:vAlign w:val="center"/>
          </w:tcPr>
          <w:p w:rsidR="009B1816" w:rsidRPr="00EB1BA7" w:rsidRDefault="009B1816" w:rsidP="00062F59">
            <w:pPr>
              <w:spacing w:line="120" w:lineRule="atLeast"/>
              <w:ind w:left="-48" w:right="-102"/>
              <w:jc w:val="center"/>
              <w:rPr>
                <w:b/>
                <w:color w:val="1A1A1A" w:themeColor="background1" w:themeShade="1A"/>
              </w:rPr>
            </w:pPr>
            <w:r w:rsidRPr="00EB1BA7">
              <w:rPr>
                <w:b/>
                <w:color w:val="1A1A1A" w:themeColor="background1" w:themeShade="1A"/>
              </w:rPr>
              <w:t>Самостоятельно</w:t>
            </w:r>
          </w:p>
        </w:tc>
        <w:tc>
          <w:tcPr>
            <w:tcW w:w="584" w:type="pct"/>
            <w:vAlign w:val="center"/>
          </w:tcPr>
          <w:p w:rsidR="009B1816" w:rsidRPr="00EB1BA7" w:rsidRDefault="009B1816" w:rsidP="00062F59">
            <w:pPr>
              <w:spacing w:line="120" w:lineRule="atLeast"/>
              <w:ind w:left="-107" w:right="-105"/>
              <w:jc w:val="center"/>
              <w:rPr>
                <w:b/>
                <w:color w:val="1A1A1A" w:themeColor="background1" w:themeShade="1A"/>
              </w:rPr>
            </w:pPr>
            <w:r w:rsidRPr="00EB1BA7">
              <w:rPr>
                <w:b/>
                <w:color w:val="1A1A1A" w:themeColor="background1" w:themeShade="1A"/>
              </w:rPr>
              <w:t>Спасено</w:t>
            </w:r>
          </w:p>
        </w:tc>
        <w:tc>
          <w:tcPr>
            <w:tcW w:w="751" w:type="pct"/>
            <w:vAlign w:val="center"/>
          </w:tcPr>
          <w:p w:rsidR="009B1816" w:rsidRPr="00EB1BA7" w:rsidRDefault="009B1816" w:rsidP="00062F59">
            <w:pPr>
              <w:spacing w:line="120" w:lineRule="atLeast"/>
              <w:ind w:left="-132" w:right="-105"/>
              <w:jc w:val="center"/>
              <w:rPr>
                <w:b/>
                <w:color w:val="1A1A1A" w:themeColor="background1" w:themeShade="1A"/>
              </w:rPr>
            </w:pPr>
            <w:r w:rsidRPr="00EB1BA7">
              <w:rPr>
                <w:b/>
                <w:color w:val="1A1A1A" w:themeColor="background1" w:themeShade="1A"/>
              </w:rPr>
              <w:t>Примечание</w:t>
            </w:r>
          </w:p>
        </w:tc>
      </w:tr>
      <w:tr w:rsidR="009B1816" w:rsidRPr="007C6EEC" w:rsidTr="00062F59">
        <w:tc>
          <w:tcPr>
            <w:tcW w:w="332" w:type="pct"/>
            <w:vAlign w:val="center"/>
          </w:tcPr>
          <w:p w:rsidR="009B1816" w:rsidRPr="007C6EEC" w:rsidRDefault="009B1816" w:rsidP="00062F59">
            <w:pPr>
              <w:spacing w:line="120" w:lineRule="atLeast"/>
              <w:ind w:left="-247" w:right="-132"/>
              <w:jc w:val="center"/>
              <w:rPr>
                <w:color w:val="1A1A1A" w:themeColor="background1" w:themeShade="1A"/>
              </w:rPr>
            </w:pPr>
            <w:r w:rsidRPr="007C6EEC">
              <w:rPr>
                <w:color w:val="1A1A1A" w:themeColor="background1" w:themeShade="1A"/>
              </w:rPr>
              <w:t>1.</w:t>
            </w:r>
          </w:p>
        </w:tc>
        <w:tc>
          <w:tcPr>
            <w:tcW w:w="735" w:type="pct"/>
            <w:vAlign w:val="center"/>
          </w:tcPr>
          <w:p w:rsidR="009B1816" w:rsidRPr="007C6EEC" w:rsidRDefault="009B1816" w:rsidP="00062F59">
            <w:pPr>
              <w:spacing w:line="120" w:lineRule="atLeast"/>
              <w:jc w:val="center"/>
              <w:rPr>
                <w:color w:val="1A1A1A" w:themeColor="background1" w:themeShade="1A"/>
              </w:rPr>
            </w:pPr>
            <w:r w:rsidRPr="007C6EEC">
              <w:rPr>
                <w:color w:val="1A1A1A" w:themeColor="background1" w:themeShade="1A"/>
              </w:rPr>
              <w:t>1 квартал</w:t>
            </w:r>
          </w:p>
        </w:tc>
        <w:tc>
          <w:tcPr>
            <w:tcW w:w="592" w:type="pct"/>
          </w:tcPr>
          <w:p w:rsidR="009B1816" w:rsidRPr="007C6EEC" w:rsidRDefault="009B1816" w:rsidP="00062F59">
            <w:pPr>
              <w:spacing w:line="120" w:lineRule="atLeast"/>
              <w:jc w:val="center"/>
              <w:rPr>
                <w:color w:val="1A1A1A" w:themeColor="background1" w:themeShade="1A"/>
              </w:rPr>
            </w:pPr>
            <w:r>
              <w:rPr>
                <w:color w:val="1A1A1A" w:themeColor="background1" w:themeShade="1A"/>
              </w:rPr>
              <w:t>104</w:t>
            </w:r>
          </w:p>
        </w:tc>
        <w:tc>
          <w:tcPr>
            <w:tcW w:w="919" w:type="pct"/>
          </w:tcPr>
          <w:p w:rsidR="009B1816" w:rsidRPr="007C6EEC" w:rsidRDefault="009B1816" w:rsidP="00062F59">
            <w:pPr>
              <w:spacing w:line="120" w:lineRule="atLeast"/>
              <w:jc w:val="center"/>
              <w:rPr>
                <w:color w:val="1A1A1A" w:themeColor="background1" w:themeShade="1A"/>
              </w:rPr>
            </w:pPr>
            <w:r>
              <w:rPr>
                <w:color w:val="1A1A1A" w:themeColor="background1" w:themeShade="1A"/>
              </w:rPr>
              <w:t>87</w:t>
            </w:r>
          </w:p>
        </w:tc>
        <w:tc>
          <w:tcPr>
            <w:tcW w:w="1086" w:type="pct"/>
          </w:tcPr>
          <w:p w:rsidR="009B1816" w:rsidRPr="007C6EEC" w:rsidRDefault="009B1816" w:rsidP="00062F59">
            <w:pPr>
              <w:spacing w:line="120" w:lineRule="atLeast"/>
              <w:jc w:val="center"/>
              <w:rPr>
                <w:color w:val="1A1A1A" w:themeColor="background1" w:themeShade="1A"/>
              </w:rPr>
            </w:pPr>
            <w:r>
              <w:rPr>
                <w:color w:val="1A1A1A" w:themeColor="background1" w:themeShade="1A"/>
              </w:rPr>
              <w:t>17</w:t>
            </w:r>
          </w:p>
        </w:tc>
        <w:tc>
          <w:tcPr>
            <w:tcW w:w="584" w:type="pct"/>
          </w:tcPr>
          <w:p w:rsidR="009B1816" w:rsidRPr="007C6EEC" w:rsidRDefault="009B1816" w:rsidP="00062F59">
            <w:pPr>
              <w:spacing w:line="120" w:lineRule="atLeast"/>
              <w:jc w:val="center"/>
              <w:rPr>
                <w:color w:val="1A1A1A" w:themeColor="background1" w:themeShade="1A"/>
              </w:rPr>
            </w:pPr>
            <w:r>
              <w:rPr>
                <w:color w:val="1A1A1A" w:themeColor="background1" w:themeShade="1A"/>
              </w:rPr>
              <w:t>2</w:t>
            </w:r>
          </w:p>
        </w:tc>
        <w:tc>
          <w:tcPr>
            <w:tcW w:w="751" w:type="pct"/>
          </w:tcPr>
          <w:p w:rsidR="009B1816" w:rsidRPr="007C6EEC" w:rsidRDefault="009B1816" w:rsidP="00062F59">
            <w:pPr>
              <w:spacing w:line="120" w:lineRule="atLeast"/>
              <w:rPr>
                <w:color w:val="1A1A1A" w:themeColor="background1" w:themeShade="1A"/>
              </w:rPr>
            </w:pPr>
          </w:p>
        </w:tc>
      </w:tr>
      <w:tr w:rsidR="009B1816" w:rsidRPr="007C6EEC" w:rsidTr="00062F59">
        <w:tc>
          <w:tcPr>
            <w:tcW w:w="1067" w:type="pct"/>
            <w:gridSpan w:val="2"/>
            <w:vAlign w:val="center"/>
          </w:tcPr>
          <w:p w:rsidR="009B1816" w:rsidRPr="007C6EEC" w:rsidRDefault="009B1816" w:rsidP="00062F59">
            <w:pPr>
              <w:spacing w:line="120" w:lineRule="atLeast"/>
              <w:ind w:left="-107" w:right="-132"/>
              <w:jc w:val="center"/>
              <w:rPr>
                <w:color w:val="1A1A1A" w:themeColor="background1" w:themeShade="1A"/>
              </w:rPr>
            </w:pPr>
            <w:r w:rsidRPr="007C6EEC">
              <w:rPr>
                <w:color w:val="1A1A1A" w:themeColor="background1" w:themeShade="1A"/>
              </w:rPr>
              <w:lastRenderedPageBreak/>
              <w:t>Итого:</w:t>
            </w:r>
          </w:p>
        </w:tc>
        <w:tc>
          <w:tcPr>
            <w:tcW w:w="592" w:type="pct"/>
          </w:tcPr>
          <w:p w:rsidR="009B1816" w:rsidRPr="007C6EEC" w:rsidRDefault="009B1816" w:rsidP="00062F59">
            <w:pPr>
              <w:spacing w:line="120" w:lineRule="atLeast"/>
              <w:jc w:val="center"/>
              <w:rPr>
                <w:color w:val="1A1A1A" w:themeColor="background1" w:themeShade="1A"/>
              </w:rPr>
            </w:pPr>
            <w:r>
              <w:rPr>
                <w:color w:val="1A1A1A" w:themeColor="background1" w:themeShade="1A"/>
              </w:rPr>
              <w:t>104</w:t>
            </w:r>
          </w:p>
        </w:tc>
        <w:tc>
          <w:tcPr>
            <w:tcW w:w="919" w:type="pct"/>
          </w:tcPr>
          <w:p w:rsidR="009B1816" w:rsidRPr="007C6EEC" w:rsidRDefault="009B1816" w:rsidP="00062F59">
            <w:pPr>
              <w:spacing w:line="120" w:lineRule="atLeast"/>
              <w:jc w:val="center"/>
              <w:rPr>
                <w:color w:val="1A1A1A" w:themeColor="background1" w:themeShade="1A"/>
              </w:rPr>
            </w:pPr>
            <w:r>
              <w:rPr>
                <w:color w:val="1A1A1A" w:themeColor="background1" w:themeShade="1A"/>
              </w:rPr>
              <w:t>87</w:t>
            </w:r>
          </w:p>
        </w:tc>
        <w:tc>
          <w:tcPr>
            <w:tcW w:w="1086" w:type="pct"/>
          </w:tcPr>
          <w:p w:rsidR="009B1816" w:rsidRPr="007C6EEC" w:rsidRDefault="009B1816" w:rsidP="00062F59">
            <w:pPr>
              <w:spacing w:line="120" w:lineRule="atLeast"/>
              <w:jc w:val="center"/>
              <w:rPr>
                <w:color w:val="1A1A1A" w:themeColor="background1" w:themeShade="1A"/>
              </w:rPr>
            </w:pPr>
            <w:r>
              <w:rPr>
                <w:color w:val="1A1A1A" w:themeColor="background1" w:themeShade="1A"/>
              </w:rPr>
              <w:t>17</w:t>
            </w:r>
          </w:p>
        </w:tc>
        <w:tc>
          <w:tcPr>
            <w:tcW w:w="584" w:type="pct"/>
          </w:tcPr>
          <w:p w:rsidR="009B1816" w:rsidRPr="007C6EEC" w:rsidRDefault="009B1816" w:rsidP="00062F59">
            <w:pPr>
              <w:spacing w:line="120" w:lineRule="atLeast"/>
              <w:jc w:val="center"/>
              <w:rPr>
                <w:color w:val="1A1A1A" w:themeColor="background1" w:themeShade="1A"/>
              </w:rPr>
            </w:pPr>
            <w:r>
              <w:rPr>
                <w:color w:val="1A1A1A" w:themeColor="background1" w:themeShade="1A"/>
              </w:rPr>
              <w:t>2</w:t>
            </w:r>
          </w:p>
        </w:tc>
        <w:tc>
          <w:tcPr>
            <w:tcW w:w="751" w:type="pct"/>
            <w:tcBorders>
              <w:bottom w:val="single" w:sz="4" w:space="0" w:color="auto"/>
            </w:tcBorders>
          </w:tcPr>
          <w:p w:rsidR="009B1816" w:rsidRPr="007C6EEC" w:rsidRDefault="009B1816" w:rsidP="00062F59">
            <w:pPr>
              <w:spacing w:line="120" w:lineRule="atLeast"/>
              <w:rPr>
                <w:color w:val="1A1A1A" w:themeColor="background1" w:themeShade="1A"/>
              </w:rPr>
            </w:pPr>
          </w:p>
        </w:tc>
      </w:tr>
    </w:tbl>
    <w:p w:rsidR="009B1816" w:rsidRPr="007C6EEC" w:rsidRDefault="009B1816" w:rsidP="009B1816">
      <w:pPr>
        <w:jc w:val="center"/>
        <w:rPr>
          <w:color w:val="1A1A1A" w:themeColor="background1" w:themeShade="1A"/>
          <w:sz w:val="28"/>
          <w:szCs w:val="28"/>
        </w:rPr>
      </w:pPr>
    </w:p>
    <w:p w:rsidR="009B1816" w:rsidRPr="00310367" w:rsidRDefault="009B1816" w:rsidP="009B1816">
      <w:pPr>
        <w:pStyle w:val="a3"/>
        <w:ind w:firstLine="709"/>
        <w:jc w:val="both"/>
        <w:rPr>
          <w:color w:val="1A1A1A" w:themeColor="background1" w:themeShade="1A"/>
          <w:sz w:val="28"/>
        </w:rPr>
      </w:pPr>
      <w:r>
        <w:rPr>
          <w:color w:val="1A1A1A" w:themeColor="background1" w:themeShade="1A"/>
          <w:sz w:val="28"/>
        </w:rPr>
        <w:t>Вывод</w:t>
      </w:r>
      <w:r w:rsidRPr="007C6EEC">
        <w:rPr>
          <w:color w:val="1A1A1A" w:themeColor="background1" w:themeShade="1A"/>
          <w:sz w:val="28"/>
        </w:rPr>
        <w:t xml:space="preserve">: </w:t>
      </w:r>
      <w:r>
        <w:rPr>
          <w:color w:val="1A1A1A" w:themeColor="background1" w:themeShade="1A"/>
          <w:sz w:val="28"/>
        </w:rPr>
        <w:t>с начала года силами добровольцев потушено 104 пожара, что составляет 14,38 % (723 пожара) от общего количества пожаров произошедших на территории Воронежской области. Данные показатели подтверждают целесообразность развития добровольной пожарной охраны на территории Воронежской области.</w:t>
      </w:r>
    </w:p>
    <w:p w:rsidR="009B1816" w:rsidRDefault="009B1816" w:rsidP="009B1816">
      <w:pPr>
        <w:suppressAutoHyphens/>
        <w:ind w:firstLine="709"/>
        <w:jc w:val="both"/>
        <w:rPr>
          <w:bCs/>
          <w:color w:val="1A1A1A" w:themeColor="background1" w:themeShade="1A"/>
          <w:sz w:val="28"/>
          <w:szCs w:val="28"/>
        </w:rPr>
      </w:pPr>
      <w:r w:rsidRPr="004C080D">
        <w:rPr>
          <w:bCs/>
          <w:color w:val="1A1A1A" w:themeColor="background1" w:themeShade="1A"/>
          <w:sz w:val="28"/>
          <w:szCs w:val="28"/>
        </w:rPr>
        <w:t>Результаты деятельности добровольной пожарной охраны Воронежской области оцениваются «хорошо».</w:t>
      </w:r>
    </w:p>
    <w:p w:rsidR="009B1816" w:rsidRPr="00980828" w:rsidRDefault="009B1816" w:rsidP="009B1816">
      <w:pPr>
        <w:suppressAutoHyphens/>
        <w:ind w:firstLine="709"/>
        <w:jc w:val="both"/>
        <w:rPr>
          <w:bCs/>
          <w:color w:val="1A1A1A" w:themeColor="background1" w:themeShade="1A"/>
          <w:sz w:val="28"/>
          <w:szCs w:val="28"/>
        </w:rPr>
      </w:pPr>
    </w:p>
    <w:p w:rsidR="009B1816" w:rsidRPr="00083EB7" w:rsidRDefault="009B1816" w:rsidP="009B1816">
      <w:pPr>
        <w:pStyle w:val="4"/>
      </w:pPr>
      <w:r w:rsidRPr="00083EB7">
        <w:t>3.2. Единая система управления силами и средствами гарнизона</w:t>
      </w:r>
    </w:p>
    <w:p w:rsidR="009B1816" w:rsidRPr="00083EB7" w:rsidRDefault="009B1816" w:rsidP="009B1816"/>
    <w:p w:rsidR="009B1816" w:rsidRPr="00083EB7" w:rsidRDefault="009B1816" w:rsidP="009B1816">
      <w:pPr>
        <w:pStyle w:val="5"/>
      </w:pPr>
      <w:r w:rsidRPr="00083EB7">
        <w:t>3.2.1. Организация гарнизонной службы</w:t>
      </w:r>
    </w:p>
    <w:p w:rsidR="009B1816" w:rsidRPr="00083EB7" w:rsidRDefault="009B1816" w:rsidP="009B1816"/>
    <w:p w:rsidR="009B1816" w:rsidRPr="00083EB7" w:rsidRDefault="009B1816" w:rsidP="009B1816">
      <w:pPr>
        <w:pStyle w:val="a3"/>
        <w:ind w:firstLine="567"/>
        <w:jc w:val="both"/>
        <w:rPr>
          <w:sz w:val="28"/>
        </w:rPr>
      </w:pPr>
      <w:r w:rsidRPr="00083EB7">
        <w:rPr>
          <w:sz w:val="28"/>
        </w:rPr>
        <w:t>Гарнизонная служба в Воронежском территориальном пожарно-спасательном гарнизоне и местных пожарно-спасательных гарнизонах Воронежской области организована в соответствии с приказом Главного управления МЧС России по Воронежской области от 28.06.2018 №</w:t>
      </w:r>
      <w:r>
        <w:rPr>
          <w:sz w:val="28"/>
        </w:rPr>
        <w:t xml:space="preserve"> </w:t>
      </w:r>
      <w:r w:rsidRPr="00083EB7">
        <w:rPr>
          <w:sz w:val="28"/>
        </w:rPr>
        <w:t>325  «Об организации гарнизонной службы и назначения должностных лиц территориального пожарно-спасательного гарнизона» (с изменениями в соответствии с приказом Главного управления МЧС России по Воронежской области от 20.05.2020 №</w:t>
      </w:r>
      <w:r>
        <w:rPr>
          <w:sz w:val="28"/>
        </w:rPr>
        <w:t xml:space="preserve"> </w:t>
      </w:r>
      <w:r w:rsidRPr="00083EB7">
        <w:rPr>
          <w:sz w:val="28"/>
        </w:rPr>
        <w:t>326 «О внесении изменений в приказ Главного управления МЧС России по Воронежской области от 28.06.2018 №</w:t>
      </w:r>
      <w:r>
        <w:rPr>
          <w:sz w:val="28"/>
        </w:rPr>
        <w:t xml:space="preserve"> </w:t>
      </w:r>
      <w:r w:rsidRPr="00083EB7">
        <w:rPr>
          <w:sz w:val="28"/>
        </w:rPr>
        <w:t>325 «Об организации гарнизонной службы и назначения должностных лиц территориального пожарно-спасательного гарнизона», приказом Главного управления МЧС России по Воронежской области от 30.10.2020 №</w:t>
      </w:r>
      <w:r>
        <w:rPr>
          <w:sz w:val="28"/>
        </w:rPr>
        <w:t xml:space="preserve"> </w:t>
      </w:r>
      <w:r w:rsidRPr="00083EB7">
        <w:rPr>
          <w:sz w:val="28"/>
        </w:rPr>
        <w:t>827                          «О внесении изменений в приказ Главного управления МЧС России по Воронежской области от 28.06.2018 №</w:t>
      </w:r>
      <w:r>
        <w:rPr>
          <w:sz w:val="28"/>
        </w:rPr>
        <w:t xml:space="preserve"> </w:t>
      </w:r>
      <w:r w:rsidRPr="00083EB7">
        <w:rPr>
          <w:sz w:val="28"/>
        </w:rPr>
        <w:t>325 «Об организации гарнизонной службы и назначения должностных лиц территориального пожарно-спасательного гарнизона».</w:t>
      </w:r>
    </w:p>
    <w:p w:rsidR="009B1816" w:rsidRPr="00083EB7" w:rsidRDefault="009B1816" w:rsidP="009B1816">
      <w:pPr>
        <w:pStyle w:val="a3"/>
        <w:jc w:val="both"/>
        <w:rPr>
          <w:sz w:val="28"/>
        </w:rPr>
      </w:pPr>
    </w:p>
    <w:p w:rsidR="009B1816" w:rsidRPr="00083EB7" w:rsidRDefault="009B1816" w:rsidP="009B1816">
      <w:pPr>
        <w:pStyle w:val="5"/>
      </w:pPr>
      <w:r w:rsidRPr="00083EB7">
        <w:t xml:space="preserve">3.2.2. Порядок привлечения сил и средств для тушения пожаров </w:t>
      </w:r>
      <w:r w:rsidRPr="00083EB7">
        <w:br/>
        <w:t>и проведения аварийно-спасательных работ</w:t>
      </w:r>
    </w:p>
    <w:p w:rsidR="009B1816" w:rsidRPr="00083EB7" w:rsidRDefault="009B1816" w:rsidP="009B1816">
      <w:pPr>
        <w:pStyle w:val="a3"/>
        <w:ind w:firstLine="567"/>
        <w:jc w:val="center"/>
        <w:rPr>
          <w:i/>
          <w:sz w:val="28"/>
        </w:rPr>
      </w:pPr>
    </w:p>
    <w:p w:rsidR="009B1816" w:rsidRPr="00D76842" w:rsidRDefault="009B1816" w:rsidP="009B1816">
      <w:pPr>
        <w:ind w:firstLine="709"/>
        <w:jc w:val="both"/>
        <w:rPr>
          <w:color w:val="1A1A1A" w:themeColor="background1" w:themeShade="1A"/>
          <w:sz w:val="28"/>
          <w:szCs w:val="28"/>
        </w:rPr>
      </w:pPr>
      <w:r w:rsidRPr="00D76842">
        <w:rPr>
          <w:color w:val="1A1A1A" w:themeColor="background1" w:themeShade="1A"/>
          <w:sz w:val="28"/>
        </w:rPr>
        <w:t xml:space="preserve">Разработан план привлечения сил и средств Воронежского территориального пожарно-спасательного гарнизона для тушения пожаров и проведения аварийно-спасательных работ на территории Воронежской области (далее – План привлечения) и утвержден Губернатором Воронежской области </w:t>
      </w:r>
      <w:r>
        <w:rPr>
          <w:color w:val="1A1A1A" w:themeColor="background1" w:themeShade="1A"/>
          <w:sz w:val="28"/>
        </w:rPr>
        <w:t xml:space="preserve"> </w:t>
      </w:r>
      <w:r w:rsidRPr="00D76842">
        <w:rPr>
          <w:color w:val="1A1A1A" w:themeColor="background1" w:themeShade="1A"/>
          <w:sz w:val="28"/>
        </w:rPr>
        <w:t xml:space="preserve">11 июня 2019 года </w:t>
      </w:r>
      <w:r w:rsidRPr="00D76842">
        <w:rPr>
          <w:i/>
          <w:color w:val="1A1A1A" w:themeColor="background1" w:themeShade="1A"/>
          <w:sz w:val="28"/>
        </w:rPr>
        <w:t>(дата корректировки 01</w:t>
      </w:r>
      <w:r>
        <w:rPr>
          <w:i/>
          <w:color w:val="1A1A1A" w:themeColor="background1" w:themeShade="1A"/>
          <w:sz w:val="28"/>
        </w:rPr>
        <w:t xml:space="preserve"> октября </w:t>
      </w:r>
      <w:r w:rsidRPr="00D76842">
        <w:rPr>
          <w:i/>
          <w:color w:val="1A1A1A" w:themeColor="background1" w:themeShade="1A"/>
          <w:sz w:val="28"/>
        </w:rPr>
        <w:t>2020</w:t>
      </w:r>
      <w:r>
        <w:rPr>
          <w:i/>
          <w:color w:val="1A1A1A" w:themeColor="background1" w:themeShade="1A"/>
          <w:sz w:val="28"/>
        </w:rPr>
        <w:t xml:space="preserve"> года</w:t>
      </w:r>
      <w:r w:rsidRPr="00D76842">
        <w:rPr>
          <w:color w:val="1A1A1A" w:themeColor="background1" w:themeShade="1A"/>
          <w:sz w:val="28"/>
        </w:rPr>
        <w:t xml:space="preserve">). Со всеми сопредельными субъектами Российской Федерации </w:t>
      </w:r>
      <w:r w:rsidRPr="00D76842">
        <w:rPr>
          <w:i/>
          <w:color w:val="1A1A1A" w:themeColor="background1" w:themeShade="1A"/>
          <w:sz w:val="28"/>
        </w:rPr>
        <w:t xml:space="preserve">(Белгородская, Волгоградская, Курская, Липецкая, Ростовская, Саратовская, Тамбовская области) заключены </w:t>
      </w:r>
      <w:r w:rsidRPr="00D76842">
        <w:rPr>
          <w:color w:val="1A1A1A" w:themeColor="background1" w:themeShade="1A"/>
          <w:sz w:val="28"/>
          <w:szCs w:val="28"/>
        </w:rPr>
        <w:t>соглашения по вопросу привлечения сил и средств для тушения пожаров и проведения аварийно-спасательных работ на сопредельных территориях.</w:t>
      </w:r>
    </w:p>
    <w:p w:rsidR="009B1816" w:rsidRPr="00D76842" w:rsidRDefault="009B1816" w:rsidP="009B1816">
      <w:pPr>
        <w:pStyle w:val="a3"/>
        <w:ind w:firstLine="709"/>
        <w:jc w:val="both"/>
        <w:rPr>
          <w:i/>
          <w:color w:val="1A1A1A" w:themeColor="background1" w:themeShade="1A"/>
          <w:sz w:val="28"/>
        </w:rPr>
      </w:pPr>
      <w:r w:rsidRPr="00D76842">
        <w:rPr>
          <w:color w:val="1A1A1A" w:themeColor="background1" w:themeShade="1A"/>
          <w:sz w:val="28"/>
        </w:rPr>
        <w:t xml:space="preserve">В 34 муниципальных образованиях Воронежской области расписания выездов подразделений местных пожарно-спасательных гарнизонов для тушения </w:t>
      </w:r>
      <w:r w:rsidRPr="00D76842">
        <w:rPr>
          <w:color w:val="1A1A1A" w:themeColor="background1" w:themeShade="1A"/>
          <w:sz w:val="28"/>
        </w:rPr>
        <w:lastRenderedPageBreak/>
        <w:t>пожаров и проведения аварийно-спасательных работ (далее – Расписание выезда) разработаны и утверждены главами (главами администраций) муниципальных районов и городских округов Воронежской области.</w:t>
      </w:r>
    </w:p>
    <w:p w:rsidR="009B1816" w:rsidRPr="00D76842" w:rsidRDefault="009B1816" w:rsidP="009B1816">
      <w:pPr>
        <w:pStyle w:val="a3"/>
        <w:ind w:firstLine="709"/>
        <w:jc w:val="both"/>
        <w:rPr>
          <w:color w:val="1A1A1A" w:themeColor="background1" w:themeShade="1A"/>
          <w:sz w:val="28"/>
        </w:rPr>
      </w:pPr>
      <w:r w:rsidRPr="00D76842">
        <w:rPr>
          <w:color w:val="1A1A1A" w:themeColor="background1" w:themeShade="1A"/>
          <w:sz w:val="28"/>
        </w:rPr>
        <w:t>В План привлечения и расписания выездов включены все виды подразделений пожарной охраны.</w:t>
      </w:r>
    </w:p>
    <w:p w:rsidR="009B1816" w:rsidRPr="00D76842" w:rsidRDefault="009B1816" w:rsidP="009B1816">
      <w:pPr>
        <w:pStyle w:val="a3"/>
        <w:ind w:firstLine="709"/>
        <w:jc w:val="both"/>
        <w:rPr>
          <w:color w:val="1A1A1A" w:themeColor="background1" w:themeShade="1A"/>
          <w:sz w:val="28"/>
        </w:rPr>
      </w:pPr>
      <w:r>
        <w:rPr>
          <w:color w:val="1A1A1A" w:themeColor="background1" w:themeShade="1A"/>
          <w:sz w:val="28"/>
        </w:rPr>
        <w:t>Вывод</w:t>
      </w:r>
      <w:r w:rsidRPr="00D76842">
        <w:rPr>
          <w:color w:val="1A1A1A" w:themeColor="background1" w:themeShade="1A"/>
          <w:sz w:val="28"/>
        </w:rPr>
        <w:t xml:space="preserve">: </w:t>
      </w:r>
      <w:r>
        <w:rPr>
          <w:color w:val="1A1A1A" w:themeColor="background1" w:themeShade="1A"/>
          <w:sz w:val="28"/>
        </w:rPr>
        <w:t>п</w:t>
      </w:r>
      <w:r w:rsidRPr="00D76842">
        <w:rPr>
          <w:color w:val="1A1A1A" w:themeColor="background1" w:themeShade="1A"/>
          <w:sz w:val="28"/>
        </w:rPr>
        <w:t>ривлечение сил и средств</w:t>
      </w:r>
      <w:r>
        <w:rPr>
          <w:color w:val="1A1A1A" w:themeColor="background1" w:themeShade="1A"/>
          <w:sz w:val="28"/>
        </w:rPr>
        <w:t xml:space="preserve"> для тушения пожаров и проведения АСР оценивается «хорошо»</w:t>
      </w:r>
      <w:r w:rsidRPr="00D76842">
        <w:rPr>
          <w:color w:val="1A1A1A" w:themeColor="background1" w:themeShade="1A"/>
          <w:sz w:val="28"/>
        </w:rPr>
        <w:t>.</w:t>
      </w:r>
    </w:p>
    <w:p w:rsidR="009B1816" w:rsidRPr="003812F6" w:rsidRDefault="009B1816" w:rsidP="009B1816">
      <w:pPr>
        <w:pStyle w:val="a3"/>
        <w:jc w:val="both"/>
        <w:rPr>
          <w:i/>
          <w:color w:val="FF0000"/>
          <w:szCs w:val="28"/>
        </w:rPr>
      </w:pPr>
    </w:p>
    <w:p w:rsidR="009B1816" w:rsidRPr="00083EB7" w:rsidRDefault="009B1816" w:rsidP="009B1816">
      <w:pPr>
        <w:pStyle w:val="4"/>
      </w:pPr>
      <w:r w:rsidRPr="00083EB7">
        <w:t>3.3. Организация взаимодействия со службами жизнеобеспечения</w:t>
      </w:r>
    </w:p>
    <w:p w:rsidR="009B1816" w:rsidRPr="00083EB7" w:rsidRDefault="009B1816" w:rsidP="009B1816">
      <w:pPr>
        <w:spacing w:line="120" w:lineRule="atLeast"/>
        <w:jc w:val="center"/>
        <w:rPr>
          <w:b/>
          <w:sz w:val="28"/>
          <w:szCs w:val="28"/>
        </w:rPr>
      </w:pPr>
    </w:p>
    <w:p w:rsidR="009B1816" w:rsidRDefault="009B1816" w:rsidP="009B1816">
      <w:pPr>
        <w:ind w:firstLine="567"/>
        <w:jc w:val="both"/>
        <w:rPr>
          <w:color w:val="1A1A1A" w:themeColor="background1" w:themeShade="1A"/>
          <w:sz w:val="28"/>
          <w:szCs w:val="28"/>
        </w:rPr>
      </w:pPr>
      <w:r w:rsidRPr="00083EB7">
        <w:rPr>
          <w:sz w:val="28"/>
          <w:szCs w:val="28"/>
        </w:rPr>
        <w:t>Между Главным управлением МЧС России по Воронежской области</w:t>
      </w:r>
      <w:r w:rsidRPr="00D76842">
        <w:rPr>
          <w:color w:val="1A1A1A" w:themeColor="background1" w:themeShade="1A"/>
          <w:sz w:val="28"/>
          <w:szCs w:val="28"/>
        </w:rPr>
        <w:t xml:space="preserve"> и службами жизнеобеспечения заключены соглашения об осуществлении взаимодействия при тушении пожаров и проведении аварийно-спасательных работ. </w:t>
      </w:r>
    </w:p>
    <w:p w:rsidR="009B1816" w:rsidRPr="00D76842" w:rsidRDefault="009B1816" w:rsidP="009B1816">
      <w:pPr>
        <w:ind w:firstLine="567"/>
        <w:jc w:val="both"/>
        <w:rPr>
          <w:color w:val="1A1A1A" w:themeColor="background1" w:themeShade="1A"/>
          <w:sz w:val="28"/>
          <w:szCs w:val="28"/>
        </w:rPr>
      </w:pPr>
      <w:r w:rsidRPr="00D76842">
        <w:rPr>
          <w:color w:val="1A1A1A" w:themeColor="background1" w:themeShade="1A"/>
          <w:sz w:val="28"/>
          <w:szCs w:val="28"/>
        </w:rPr>
        <w:t>В 34 местных пожарно-спасательных гарнизонах разработаны и внесены в расписания выезда инструкции о порядке взаимодействия при тушении пожаров и проведении аварийно-спасательных работ должностных лиц местных пожарно-спасательных гарнизонов и служб жизнеобеспечения.</w:t>
      </w:r>
    </w:p>
    <w:p w:rsidR="009B1816" w:rsidRPr="003812F6" w:rsidRDefault="009B1816" w:rsidP="009B1816">
      <w:pPr>
        <w:spacing w:line="120" w:lineRule="atLeast"/>
        <w:jc w:val="center"/>
        <w:rPr>
          <w:b/>
          <w:color w:val="FF0000"/>
          <w:sz w:val="28"/>
          <w:szCs w:val="28"/>
        </w:rPr>
      </w:pPr>
    </w:p>
    <w:p w:rsidR="009B1816" w:rsidRPr="00083EB7" w:rsidRDefault="009B1816" w:rsidP="009B1816">
      <w:pPr>
        <w:pStyle w:val="4"/>
        <w:rPr>
          <w:b w:val="0"/>
          <w:szCs w:val="28"/>
        </w:rPr>
      </w:pPr>
      <w:r w:rsidRPr="00083EB7">
        <w:t xml:space="preserve">3.4. Применение сил и средств гарнизона для тушения пожаров </w:t>
      </w:r>
      <w:r w:rsidRPr="00083EB7">
        <w:br/>
        <w:t>и проведения аварийно-спасательных работ</w:t>
      </w:r>
    </w:p>
    <w:p w:rsidR="009B1816" w:rsidRPr="00083EB7" w:rsidRDefault="009B1816" w:rsidP="009B1816">
      <w:pPr>
        <w:spacing w:line="120" w:lineRule="atLeast"/>
        <w:jc w:val="center"/>
        <w:rPr>
          <w:b/>
          <w:sz w:val="28"/>
          <w:szCs w:val="28"/>
        </w:rPr>
      </w:pPr>
    </w:p>
    <w:p w:rsidR="009B1816" w:rsidRPr="00083EB7" w:rsidRDefault="009B1816" w:rsidP="009B1816">
      <w:pPr>
        <w:pStyle w:val="5"/>
      </w:pPr>
      <w:r w:rsidRPr="00083EB7">
        <w:t>3.4.1. Результаты тушения пожаров</w:t>
      </w:r>
    </w:p>
    <w:p w:rsidR="009B1816" w:rsidRPr="00083EB7" w:rsidRDefault="009B1816" w:rsidP="009B1816">
      <w:pPr>
        <w:pStyle w:val="a3"/>
        <w:ind w:firstLine="567"/>
        <w:jc w:val="right"/>
        <w:rPr>
          <w:sz w:val="28"/>
        </w:rPr>
      </w:pPr>
      <w:r w:rsidRPr="00083EB7">
        <w:rPr>
          <w:sz w:val="28"/>
        </w:rPr>
        <w:t>Таблица 3.4.1.1.</w:t>
      </w:r>
    </w:p>
    <w:p w:rsidR="009B1816" w:rsidRPr="003812F6" w:rsidRDefault="009B1816" w:rsidP="009B1816">
      <w:pPr>
        <w:pStyle w:val="a3"/>
        <w:ind w:firstLine="567"/>
        <w:jc w:val="right"/>
        <w:rPr>
          <w:color w:val="FF0000"/>
          <w:sz w:val="20"/>
          <w:szCs w:val="20"/>
        </w:rPr>
      </w:pPr>
    </w:p>
    <w:p w:rsidR="009B1816" w:rsidRPr="00D76842" w:rsidRDefault="009B1816" w:rsidP="009B1816">
      <w:pPr>
        <w:jc w:val="center"/>
        <w:rPr>
          <w:color w:val="1A1A1A" w:themeColor="background1" w:themeShade="1A"/>
          <w:sz w:val="28"/>
          <w:szCs w:val="28"/>
        </w:rPr>
      </w:pPr>
      <w:r w:rsidRPr="00D76842">
        <w:rPr>
          <w:color w:val="1A1A1A" w:themeColor="background1" w:themeShade="1A"/>
          <w:sz w:val="28"/>
          <w:szCs w:val="28"/>
        </w:rPr>
        <w:t>Оценка реализации плана привлечения сил и средств гарнизонов для тушения пожаров и проведения АСР и расписаний выездов</w:t>
      </w:r>
    </w:p>
    <w:p w:rsidR="009B1816" w:rsidRPr="00D76842" w:rsidRDefault="009B1816" w:rsidP="009B1816">
      <w:pPr>
        <w:jc w:val="center"/>
        <w:rPr>
          <w:color w:val="1A1A1A" w:themeColor="background1" w:themeShade="1A"/>
          <w:sz w:val="28"/>
          <w:szCs w:val="28"/>
        </w:rPr>
      </w:pPr>
      <w:r w:rsidRPr="00D76842">
        <w:rPr>
          <w:i/>
          <w:color w:val="1A1A1A" w:themeColor="background1" w:themeShade="1A"/>
          <w:sz w:val="28"/>
        </w:rPr>
        <w:t>(данные указываются с начала года)</w:t>
      </w:r>
    </w:p>
    <w:p w:rsidR="009B1816" w:rsidRPr="00D76842" w:rsidRDefault="009B1816" w:rsidP="009B1816">
      <w:pPr>
        <w:jc w:val="center"/>
        <w:rPr>
          <w:color w:val="1A1A1A" w:themeColor="background1" w:themeShade="1A"/>
          <w:sz w:val="28"/>
          <w:szCs w:val="28"/>
        </w:rPr>
      </w:pPr>
    </w:p>
    <w:tbl>
      <w:tblPr>
        <w:tblStyle w:val="af"/>
        <w:tblW w:w="9918" w:type="dxa"/>
        <w:tblLayout w:type="fixed"/>
        <w:tblLook w:val="04A0"/>
      </w:tblPr>
      <w:tblGrid>
        <w:gridCol w:w="562"/>
        <w:gridCol w:w="1418"/>
        <w:gridCol w:w="963"/>
        <w:gridCol w:w="2439"/>
        <w:gridCol w:w="992"/>
        <w:gridCol w:w="1276"/>
        <w:gridCol w:w="992"/>
        <w:gridCol w:w="1276"/>
      </w:tblGrid>
      <w:tr w:rsidR="009B1816" w:rsidRPr="00D76842" w:rsidTr="00062F59">
        <w:tc>
          <w:tcPr>
            <w:tcW w:w="562" w:type="dxa"/>
            <w:vMerge w:val="restart"/>
            <w:vAlign w:val="center"/>
          </w:tcPr>
          <w:p w:rsidR="009B1816" w:rsidRDefault="009B1816" w:rsidP="00062F59">
            <w:pPr>
              <w:ind w:left="-113" w:right="-108"/>
              <w:jc w:val="center"/>
              <w:rPr>
                <w:b/>
                <w:color w:val="1A1A1A" w:themeColor="background1" w:themeShade="1A"/>
                <w:sz w:val="20"/>
                <w:szCs w:val="20"/>
              </w:rPr>
            </w:pPr>
            <w:r w:rsidRPr="00804A34">
              <w:rPr>
                <w:b/>
                <w:color w:val="1A1A1A" w:themeColor="background1" w:themeShade="1A"/>
                <w:sz w:val="20"/>
                <w:szCs w:val="20"/>
              </w:rPr>
              <w:t>№</w:t>
            </w:r>
          </w:p>
          <w:p w:rsidR="009B1816" w:rsidRPr="00804A34" w:rsidRDefault="009B1816" w:rsidP="00062F59">
            <w:pPr>
              <w:ind w:left="-113" w:right="-108"/>
              <w:jc w:val="center"/>
              <w:rPr>
                <w:b/>
                <w:color w:val="1A1A1A" w:themeColor="background1" w:themeShade="1A"/>
                <w:sz w:val="20"/>
                <w:szCs w:val="20"/>
              </w:rPr>
            </w:pPr>
            <w:r w:rsidRPr="00804A34">
              <w:rPr>
                <w:b/>
                <w:color w:val="1A1A1A" w:themeColor="background1" w:themeShade="1A"/>
                <w:sz w:val="20"/>
                <w:szCs w:val="20"/>
              </w:rPr>
              <w:t xml:space="preserve"> п/п</w:t>
            </w:r>
          </w:p>
        </w:tc>
        <w:tc>
          <w:tcPr>
            <w:tcW w:w="1418" w:type="dxa"/>
            <w:vMerge w:val="restart"/>
            <w:vAlign w:val="center"/>
          </w:tcPr>
          <w:p w:rsidR="009B1816" w:rsidRPr="00804A34" w:rsidRDefault="009B1816" w:rsidP="00062F59">
            <w:pPr>
              <w:ind w:left="-107" w:right="-108"/>
              <w:jc w:val="center"/>
              <w:rPr>
                <w:b/>
                <w:color w:val="1A1A1A" w:themeColor="background1" w:themeShade="1A"/>
                <w:sz w:val="20"/>
                <w:szCs w:val="20"/>
              </w:rPr>
            </w:pPr>
            <w:r w:rsidRPr="00804A34">
              <w:rPr>
                <w:b/>
                <w:color w:val="1A1A1A" w:themeColor="background1" w:themeShade="1A"/>
                <w:sz w:val="20"/>
                <w:szCs w:val="20"/>
              </w:rPr>
              <w:t>Дата возникновения пожара</w:t>
            </w:r>
          </w:p>
        </w:tc>
        <w:tc>
          <w:tcPr>
            <w:tcW w:w="963" w:type="dxa"/>
            <w:vMerge w:val="restart"/>
            <w:vAlign w:val="center"/>
          </w:tcPr>
          <w:p w:rsidR="009B1816" w:rsidRDefault="009B1816" w:rsidP="00062F59">
            <w:pPr>
              <w:ind w:left="-114" w:right="-109"/>
              <w:jc w:val="center"/>
              <w:rPr>
                <w:b/>
                <w:color w:val="1A1A1A" w:themeColor="background1" w:themeShade="1A"/>
                <w:sz w:val="20"/>
                <w:szCs w:val="20"/>
              </w:rPr>
            </w:pPr>
            <w:r w:rsidRPr="00804A34">
              <w:rPr>
                <w:b/>
                <w:color w:val="1A1A1A" w:themeColor="background1" w:themeShade="1A"/>
                <w:sz w:val="20"/>
                <w:szCs w:val="20"/>
              </w:rPr>
              <w:t>Опреде</w:t>
            </w:r>
            <w:r>
              <w:rPr>
                <w:b/>
                <w:color w:val="1A1A1A" w:themeColor="background1" w:themeShade="1A"/>
                <w:sz w:val="20"/>
                <w:szCs w:val="20"/>
              </w:rPr>
              <w:t>-</w:t>
            </w:r>
          </w:p>
          <w:p w:rsidR="009B1816" w:rsidRDefault="009B1816" w:rsidP="00062F59">
            <w:pPr>
              <w:ind w:left="-114" w:right="-109"/>
              <w:jc w:val="center"/>
              <w:rPr>
                <w:b/>
                <w:color w:val="1A1A1A" w:themeColor="background1" w:themeShade="1A"/>
                <w:sz w:val="20"/>
                <w:szCs w:val="20"/>
              </w:rPr>
            </w:pPr>
            <w:r w:rsidRPr="00804A34">
              <w:rPr>
                <w:b/>
                <w:color w:val="1A1A1A" w:themeColor="background1" w:themeShade="1A"/>
                <w:sz w:val="20"/>
                <w:szCs w:val="20"/>
              </w:rPr>
              <w:t>ленный</w:t>
            </w:r>
          </w:p>
          <w:p w:rsidR="009B1816" w:rsidRPr="00804A34" w:rsidRDefault="009B1816" w:rsidP="00062F59">
            <w:pPr>
              <w:ind w:left="-114" w:right="-109"/>
              <w:jc w:val="center"/>
              <w:rPr>
                <w:b/>
                <w:color w:val="1A1A1A" w:themeColor="background1" w:themeShade="1A"/>
                <w:sz w:val="20"/>
                <w:szCs w:val="20"/>
              </w:rPr>
            </w:pPr>
            <w:r w:rsidRPr="00804A34">
              <w:rPr>
                <w:b/>
                <w:color w:val="1A1A1A" w:themeColor="background1" w:themeShade="1A"/>
                <w:sz w:val="20"/>
                <w:szCs w:val="20"/>
              </w:rPr>
              <w:t xml:space="preserve"> РТП ранг (номер) пожара</w:t>
            </w:r>
          </w:p>
        </w:tc>
        <w:tc>
          <w:tcPr>
            <w:tcW w:w="2439" w:type="dxa"/>
            <w:vMerge w:val="restart"/>
            <w:vAlign w:val="center"/>
          </w:tcPr>
          <w:p w:rsidR="009B1816" w:rsidRDefault="009B1816" w:rsidP="00062F59">
            <w:pPr>
              <w:ind w:left="-107" w:right="-110"/>
              <w:jc w:val="center"/>
              <w:rPr>
                <w:b/>
                <w:color w:val="1A1A1A" w:themeColor="background1" w:themeShade="1A"/>
                <w:sz w:val="20"/>
                <w:szCs w:val="20"/>
              </w:rPr>
            </w:pPr>
            <w:r w:rsidRPr="00804A34">
              <w:rPr>
                <w:b/>
                <w:color w:val="1A1A1A" w:themeColor="background1" w:themeShade="1A"/>
                <w:sz w:val="20"/>
                <w:szCs w:val="20"/>
              </w:rPr>
              <w:t xml:space="preserve">Назначение, </w:t>
            </w:r>
          </w:p>
          <w:p w:rsidR="009B1816" w:rsidRPr="00804A34" w:rsidRDefault="009B1816" w:rsidP="00062F59">
            <w:pPr>
              <w:ind w:left="-107" w:right="-110"/>
              <w:jc w:val="center"/>
              <w:rPr>
                <w:b/>
                <w:color w:val="1A1A1A" w:themeColor="background1" w:themeShade="1A"/>
                <w:sz w:val="20"/>
                <w:szCs w:val="20"/>
              </w:rPr>
            </w:pPr>
            <w:r w:rsidRPr="00804A34">
              <w:rPr>
                <w:b/>
                <w:color w:val="1A1A1A" w:themeColor="background1" w:themeShade="1A"/>
                <w:sz w:val="20"/>
                <w:szCs w:val="20"/>
              </w:rPr>
              <w:t>адрес объекта пожара</w:t>
            </w:r>
          </w:p>
        </w:tc>
        <w:tc>
          <w:tcPr>
            <w:tcW w:w="4536" w:type="dxa"/>
            <w:gridSpan w:val="4"/>
            <w:vAlign w:val="center"/>
          </w:tcPr>
          <w:p w:rsidR="009B1816" w:rsidRPr="00804A34" w:rsidRDefault="009B1816" w:rsidP="00062F59">
            <w:pPr>
              <w:jc w:val="center"/>
              <w:rPr>
                <w:b/>
                <w:color w:val="1A1A1A" w:themeColor="background1" w:themeShade="1A"/>
                <w:sz w:val="20"/>
                <w:szCs w:val="20"/>
              </w:rPr>
            </w:pPr>
            <w:r w:rsidRPr="00804A34">
              <w:rPr>
                <w:b/>
                <w:color w:val="1A1A1A" w:themeColor="background1" w:themeShade="1A"/>
                <w:sz w:val="20"/>
                <w:szCs w:val="20"/>
              </w:rPr>
              <w:t>Количество техники</w:t>
            </w:r>
          </w:p>
        </w:tc>
      </w:tr>
      <w:tr w:rsidR="009B1816" w:rsidRPr="00D76842" w:rsidTr="00062F59">
        <w:tc>
          <w:tcPr>
            <w:tcW w:w="562" w:type="dxa"/>
            <w:vMerge/>
            <w:vAlign w:val="center"/>
          </w:tcPr>
          <w:p w:rsidR="009B1816" w:rsidRPr="00804A34" w:rsidRDefault="009B1816" w:rsidP="00062F59">
            <w:pPr>
              <w:ind w:left="-113" w:right="-108"/>
              <w:jc w:val="center"/>
              <w:rPr>
                <w:b/>
                <w:color w:val="1A1A1A" w:themeColor="background1" w:themeShade="1A"/>
                <w:sz w:val="20"/>
                <w:szCs w:val="20"/>
              </w:rPr>
            </w:pPr>
          </w:p>
        </w:tc>
        <w:tc>
          <w:tcPr>
            <w:tcW w:w="1418" w:type="dxa"/>
            <w:vMerge/>
            <w:vAlign w:val="center"/>
          </w:tcPr>
          <w:p w:rsidR="009B1816" w:rsidRPr="00804A34" w:rsidRDefault="009B1816" w:rsidP="00062F59">
            <w:pPr>
              <w:ind w:left="-107" w:right="-108"/>
              <w:jc w:val="center"/>
              <w:rPr>
                <w:b/>
                <w:color w:val="1A1A1A" w:themeColor="background1" w:themeShade="1A"/>
                <w:sz w:val="20"/>
                <w:szCs w:val="20"/>
              </w:rPr>
            </w:pPr>
          </w:p>
        </w:tc>
        <w:tc>
          <w:tcPr>
            <w:tcW w:w="963" w:type="dxa"/>
            <w:vMerge/>
            <w:vAlign w:val="center"/>
          </w:tcPr>
          <w:p w:rsidR="009B1816" w:rsidRPr="00804A34" w:rsidRDefault="009B1816" w:rsidP="00062F59">
            <w:pPr>
              <w:ind w:left="-114" w:right="-109"/>
              <w:jc w:val="center"/>
              <w:rPr>
                <w:b/>
                <w:color w:val="1A1A1A" w:themeColor="background1" w:themeShade="1A"/>
                <w:sz w:val="20"/>
                <w:szCs w:val="20"/>
              </w:rPr>
            </w:pPr>
          </w:p>
        </w:tc>
        <w:tc>
          <w:tcPr>
            <w:tcW w:w="2439" w:type="dxa"/>
            <w:vMerge/>
            <w:vAlign w:val="center"/>
          </w:tcPr>
          <w:p w:rsidR="009B1816" w:rsidRPr="00804A34" w:rsidRDefault="009B1816" w:rsidP="00062F59">
            <w:pPr>
              <w:ind w:left="-107" w:right="-110"/>
              <w:jc w:val="center"/>
              <w:rPr>
                <w:b/>
                <w:color w:val="1A1A1A" w:themeColor="background1" w:themeShade="1A"/>
                <w:sz w:val="20"/>
                <w:szCs w:val="20"/>
              </w:rPr>
            </w:pPr>
          </w:p>
        </w:tc>
        <w:tc>
          <w:tcPr>
            <w:tcW w:w="2268" w:type="dxa"/>
            <w:gridSpan w:val="2"/>
            <w:vAlign w:val="center"/>
          </w:tcPr>
          <w:p w:rsidR="009B1816" w:rsidRPr="00804A34" w:rsidRDefault="009B1816" w:rsidP="00062F59">
            <w:pPr>
              <w:ind w:left="-62" w:right="-66"/>
              <w:jc w:val="center"/>
              <w:rPr>
                <w:b/>
                <w:color w:val="1A1A1A" w:themeColor="background1" w:themeShade="1A"/>
                <w:sz w:val="20"/>
                <w:szCs w:val="20"/>
              </w:rPr>
            </w:pPr>
            <w:r w:rsidRPr="00804A34">
              <w:rPr>
                <w:b/>
                <w:color w:val="1A1A1A" w:themeColor="background1" w:themeShade="1A"/>
                <w:sz w:val="20"/>
                <w:szCs w:val="20"/>
              </w:rPr>
              <w:t>Спланированной для тушения пожара по указанному рангу</w:t>
            </w:r>
          </w:p>
        </w:tc>
        <w:tc>
          <w:tcPr>
            <w:tcW w:w="2268" w:type="dxa"/>
            <w:gridSpan w:val="2"/>
            <w:vAlign w:val="center"/>
          </w:tcPr>
          <w:p w:rsidR="009B1816" w:rsidRPr="00804A34" w:rsidRDefault="009B1816" w:rsidP="00062F59">
            <w:pPr>
              <w:ind w:left="-143" w:right="-112"/>
              <w:jc w:val="center"/>
              <w:rPr>
                <w:b/>
                <w:color w:val="1A1A1A" w:themeColor="background1" w:themeShade="1A"/>
                <w:sz w:val="20"/>
                <w:szCs w:val="20"/>
              </w:rPr>
            </w:pPr>
            <w:r w:rsidRPr="00804A34">
              <w:rPr>
                <w:b/>
                <w:color w:val="1A1A1A" w:themeColor="background1" w:themeShade="1A"/>
                <w:sz w:val="20"/>
                <w:szCs w:val="20"/>
              </w:rPr>
              <w:t>Фактически принимавшей участие в тушении пожара</w:t>
            </w:r>
          </w:p>
        </w:tc>
      </w:tr>
      <w:tr w:rsidR="009B1816" w:rsidRPr="00D76842" w:rsidTr="00062F59">
        <w:tc>
          <w:tcPr>
            <w:tcW w:w="562" w:type="dxa"/>
            <w:vMerge/>
            <w:vAlign w:val="center"/>
          </w:tcPr>
          <w:p w:rsidR="009B1816" w:rsidRPr="00804A34" w:rsidRDefault="009B1816" w:rsidP="00062F59">
            <w:pPr>
              <w:ind w:left="-113" w:right="-108"/>
              <w:jc w:val="center"/>
              <w:rPr>
                <w:b/>
                <w:color w:val="1A1A1A" w:themeColor="background1" w:themeShade="1A"/>
                <w:sz w:val="20"/>
                <w:szCs w:val="20"/>
              </w:rPr>
            </w:pPr>
          </w:p>
        </w:tc>
        <w:tc>
          <w:tcPr>
            <w:tcW w:w="1418" w:type="dxa"/>
            <w:vMerge/>
            <w:vAlign w:val="center"/>
          </w:tcPr>
          <w:p w:rsidR="009B1816" w:rsidRPr="00804A34" w:rsidRDefault="009B1816" w:rsidP="00062F59">
            <w:pPr>
              <w:ind w:left="-107" w:right="-108"/>
              <w:jc w:val="center"/>
              <w:rPr>
                <w:b/>
                <w:color w:val="1A1A1A" w:themeColor="background1" w:themeShade="1A"/>
                <w:sz w:val="20"/>
                <w:szCs w:val="20"/>
              </w:rPr>
            </w:pPr>
          </w:p>
        </w:tc>
        <w:tc>
          <w:tcPr>
            <w:tcW w:w="963" w:type="dxa"/>
            <w:vMerge/>
            <w:vAlign w:val="center"/>
          </w:tcPr>
          <w:p w:rsidR="009B1816" w:rsidRPr="00804A34" w:rsidRDefault="009B1816" w:rsidP="00062F59">
            <w:pPr>
              <w:ind w:left="-114" w:right="-109"/>
              <w:jc w:val="center"/>
              <w:rPr>
                <w:b/>
                <w:color w:val="1A1A1A" w:themeColor="background1" w:themeShade="1A"/>
                <w:sz w:val="20"/>
                <w:szCs w:val="20"/>
              </w:rPr>
            </w:pPr>
          </w:p>
        </w:tc>
        <w:tc>
          <w:tcPr>
            <w:tcW w:w="2439" w:type="dxa"/>
            <w:vMerge/>
            <w:vAlign w:val="center"/>
          </w:tcPr>
          <w:p w:rsidR="009B1816" w:rsidRPr="00804A34" w:rsidRDefault="009B1816" w:rsidP="00062F59">
            <w:pPr>
              <w:ind w:left="-107" w:right="-110"/>
              <w:jc w:val="center"/>
              <w:rPr>
                <w:b/>
                <w:color w:val="1A1A1A" w:themeColor="background1" w:themeShade="1A"/>
                <w:sz w:val="20"/>
                <w:szCs w:val="20"/>
              </w:rPr>
            </w:pPr>
          </w:p>
        </w:tc>
        <w:tc>
          <w:tcPr>
            <w:tcW w:w="992" w:type="dxa"/>
            <w:vAlign w:val="center"/>
          </w:tcPr>
          <w:p w:rsidR="009B1816" w:rsidRPr="00804A34" w:rsidRDefault="009B1816" w:rsidP="00062F59">
            <w:pPr>
              <w:ind w:left="-101" w:right="-102"/>
              <w:jc w:val="center"/>
              <w:rPr>
                <w:b/>
                <w:color w:val="1A1A1A" w:themeColor="background1" w:themeShade="1A"/>
                <w:sz w:val="20"/>
                <w:szCs w:val="20"/>
              </w:rPr>
            </w:pPr>
            <w:r w:rsidRPr="00804A34">
              <w:rPr>
                <w:b/>
                <w:color w:val="1A1A1A" w:themeColor="background1" w:themeShade="1A"/>
                <w:sz w:val="20"/>
                <w:szCs w:val="20"/>
              </w:rPr>
              <w:t>Основной</w:t>
            </w:r>
          </w:p>
        </w:tc>
        <w:tc>
          <w:tcPr>
            <w:tcW w:w="1276" w:type="dxa"/>
            <w:vAlign w:val="center"/>
          </w:tcPr>
          <w:p w:rsidR="009B1816" w:rsidRPr="00804A34" w:rsidRDefault="009B1816" w:rsidP="00062F59">
            <w:pPr>
              <w:ind w:left="-107" w:right="-103"/>
              <w:jc w:val="center"/>
              <w:rPr>
                <w:b/>
                <w:color w:val="1A1A1A" w:themeColor="background1" w:themeShade="1A"/>
                <w:sz w:val="20"/>
                <w:szCs w:val="20"/>
              </w:rPr>
            </w:pPr>
            <w:r w:rsidRPr="00804A34">
              <w:rPr>
                <w:b/>
                <w:color w:val="1A1A1A" w:themeColor="background1" w:themeShade="1A"/>
                <w:sz w:val="20"/>
                <w:szCs w:val="20"/>
              </w:rPr>
              <w:t>Специальной</w:t>
            </w:r>
          </w:p>
        </w:tc>
        <w:tc>
          <w:tcPr>
            <w:tcW w:w="992" w:type="dxa"/>
            <w:vAlign w:val="center"/>
          </w:tcPr>
          <w:p w:rsidR="009B1816" w:rsidRPr="00804A34" w:rsidRDefault="009B1816" w:rsidP="00062F59">
            <w:pPr>
              <w:ind w:left="-106" w:right="-105"/>
              <w:jc w:val="center"/>
              <w:rPr>
                <w:b/>
                <w:color w:val="1A1A1A" w:themeColor="background1" w:themeShade="1A"/>
                <w:sz w:val="20"/>
                <w:szCs w:val="20"/>
              </w:rPr>
            </w:pPr>
            <w:r w:rsidRPr="00804A34">
              <w:rPr>
                <w:b/>
                <w:color w:val="1A1A1A" w:themeColor="background1" w:themeShade="1A"/>
                <w:sz w:val="20"/>
                <w:szCs w:val="20"/>
              </w:rPr>
              <w:t>Основной</w:t>
            </w:r>
          </w:p>
        </w:tc>
        <w:tc>
          <w:tcPr>
            <w:tcW w:w="1276" w:type="dxa"/>
            <w:vAlign w:val="center"/>
          </w:tcPr>
          <w:p w:rsidR="009B1816" w:rsidRPr="00804A34" w:rsidRDefault="009B1816" w:rsidP="00062F59">
            <w:pPr>
              <w:ind w:left="-112" w:right="-112"/>
              <w:jc w:val="center"/>
              <w:rPr>
                <w:b/>
                <w:color w:val="1A1A1A" w:themeColor="background1" w:themeShade="1A"/>
                <w:sz w:val="20"/>
                <w:szCs w:val="20"/>
              </w:rPr>
            </w:pPr>
            <w:r w:rsidRPr="00804A34">
              <w:rPr>
                <w:b/>
                <w:color w:val="1A1A1A" w:themeColor="background1" w:themeShade="1A"/>
                <w:sz w:val="20"/>
                <w:szCs w:val="20"/>
              </w:rPr>
              <w:t>Специальной</w:t>
            </w:r>
          </w:p>
        </w:tc>
      </w:tr>
      <w:tr w:rsidR="009B1816" w:rsidRPr="00D76842" w:rsidTr="00062F59">
        <w:tc>
          <w:tcPr>
            <w:tcW w:w="562" w:type="dxa"/>
            <w:vAlign w:val="center"/>
          </w:tcPr>
          <w:p w:rsidR="009B1816" w:rsidRPr="00D76842" w:rsidRDefault="009B1816" w:rsidP="00062F59">
            <w:pPr>
              <w:tabs>
                <w:tab w:val="left" w:pos="0"/>
              </w:tabs>
              <w:ind w:left="-113" w:right="-108"/>
              <w:jc w:val="center"/>
              <w:rPr>
                <w:color w:val="1A1A1A" w:themeColor="background1" w:themeShade="1A"/>
                <w:sz w:val="20"/>
                <w:szCs w:val="20"/>
              </w:rPr>
            </w:pPr>
            <w:r w:rsidRPr="00D76842">
              <w:rPr>
                <w:color w:val="1A1A1A" w:themeColor="background1" w:themeShade="1A"/>
                <w:sz w:val="20"/>
                <w:szCs w:val="20"/>
              </w:rPr>
              <w:t>1.</w:t>
            </w:r>
          </w:p>
        </w:tc>
        <w:tc>
          <w:tcPr>
            <w:tcW w:w="1418" w:type="dxa"/>
            <w:vAlign w:val="center"/>
          </w:tcPr>
          <w:p w:rsidR="009B1816" w:rsidRPr="00D76842" w:rsidRDefault="009B1816" w:rsidP="00062F59">
            <w:pPr>
              <w:jc w:val="center"/>
              <w:rPr>
                <w:sz w:val="20"/>
                <w:szCs w:val="20"/>
              </w:rPr>
            </w:pPr>
            <w:r w:rsidRPr="00D76842">
              <w:rPr>
                <w:sz w:val="20"/>
                <w:szCs w:val="20"/>
              </w:rPr>
              <w:t>06.01.2021</w:t>
            </w:r>
          </w:p>
        </w:tc>
        <w:tc>
          <w:tcPr>
            <w:tcW w:w="963" w:type="dxa"/>
            <w:vAlign w:val="center"/>
          </w:tcPr>
          <w:p w:rsidR="009B1816" w:rsidRPr="00D76842" w:rsidRDefault="009B1816" w:rsidP="00062F59">
            <w:pPr>
              <w:jc w:val="center"/>
              <w:rPr>
                <w:sz w:val="20"/>
                <w:szCs w:val="20"/>
              </w:rPr>
            </w:pPr>
            <w:r w:rsidRPr="00D76842">
              <w:rPr>
                <w:sz w:val="20"/>
                <w:szCs w:val="20"/>
              </w:rPr>
              <w:t>2</w:t>
            </w:r>
          </w:p>
        </w:tc>
        <w:tc>
          <w:tcPr>
            <w:tcW w:w="2439" w:type="dxa"/>
            <w:vAlign w:val="center"/>
          </w:tcPr>
          <w:p w:rsidR="009B1816" w:rsidRDefault="009B1816" w:rsidP="00062F59">
            <w:pPr>
              <w:jc w:val="center"/>
              <w:rPr>
                <w:sz w:val="20"/>
                <w:szCs w:val="20"/>
              </w:rPr>
            </w:pPr>
            <w:r w:rsidRPr="00D76842">
              <w:rPr>
                <w:sz w:val="20"/>
                <w:szCs w:val="20"/>
              </w:rPr>
              <w:t xml:space="preserve">Лискинский район,              </w:t>
            </w:r>
            <w:r>
              <w:rPr>
                <w:sz w:val="20"/>
                <w:szCs w:val="20"/>
              </w:rPr>
              <w:t xml:space="preserve">Санаторий им. Цурюпы,  </w:t>
            </w:r>
            <w:r w:rsidRPr="00D76842">
              <w:rPr>
                <w:sz w:val="20"/>
                <w:szCs w:val="20"/>
              </w:rPr>
              <w:t xml:space="preserve"> ООО «Санаторий имени Цурюпы»</w:t>
            </w:r>
          </w:p>
          <w:p w:rsidR="009B1816" w:rsidRPr="00D76842" w:rsidRDefault="009B1816" w:rsidP="00062F59">
            <w:pPr>
              <w:jc w:val="center"/>
              <w:rPr>
                <w:sz w:val="20"/>
                <w:szCs w:val="20"/>
              </w:rPr>
            </w:pPr>
          </w:p>
        </w:tc>
        <w:tc>
          <w:tcPr>
            <w:tcW w:w="992" w:type="dxa"/>
            <w:vAlign w:val="center"/>
          </w:tcPr>
          <w:p w:rsidR="009B1816" w:rsidRPr="00D76842" w:rsidRDefault="009B1816" w:rsidP="00062F59">
            <w:pPr>
              <w:jc w:val="center"/>
              <w:rPr>
                <w:color w:val="1A1A1A" w:themeColor="background1" w:themeShade="1A"/>
                <w:sz w:val="20"/>
                <w:szCs w:val="20"/>
              </w:rPr>
            </w:pPr>
            <w:r w:rsidRPr="00D76842">
              <w:rPr>
                <w:color w:val="1A1A1A" w:themeColor="background1" w:themeShade="1A"/>
                <w:sz w:val="20"/>
                <w:szCs w:val="20"/>
              </w:rPr>
              <w:t>8</w:t>
            </w:r>
          </w:p>
        </w:tc>
        <w:tc>
          <w:tcPr>
            <w:tcW w:w="1276" w:type="dxa"/>
            <w:vAlign w:val="center"/>
          </w:tcPr>
          <w:p w:rsidR="009B1816" w:rsidRPr="00D76842" w:rsidRDefault="009B1816" w:rsidP="00062F59">
            <w:pPr>
              <w:jc w:val="center"/>
              <w:rPr>
                <w:color w:val="1A1A1A" w:themeColor="background1" w:themeShade="1A"/>
                <w:sz w:val="20"/>
                <w:szCs w:val="20"/>
              </w:rPr>
            </w:pPr>
            <w:r w:rsidRPr="00D76842">
              <w:rPr>
                <w:color w:val="1A1A1A" w:themeColor="background1" w:themeShade="1A"/>
                <w:sz w:val="20"/>
                <w:szCs w:val="20"/>
              </w:rPr>
              <w:t>1</w:t>
            </w:r>
          </w:p>
        </w:tc>
        <w:tc>
          <w:tcPr>
            <w:tcW w:w="992" w:type="dxa"/>
            <w:vAlign w:val="center"/>
          </w:tcPr>
          <w:p w:rsidR="009B1816" w:rsidRPr="00D76842" w:rsidRDefault="009B1816" w:rsidP="00062F59">
            <w:pPr>
              <w:jc w:val="center"/>
              <w:rPr>
                <w:color w:val="1A1A1A" w:themeColor="background1" w:themeShade="1A"/>
                <w:sz w:val="20"/>
                <w:szCs w:val="20"/>
              </w:rPr>
            </w:pPr>
            <w:r w:rsidRPr="00D76842">
              <w:rPr>
                <w:color w:val="1A1A1A" w:themeColor="background1" w:themeShade="1A"/>
                <w:sz w:val="20"/>
                <w:szCs w:val="20"/>
              </w:rPr>
              <w:t>8</w:t>
            </w:r>
          </w:p>
        </w:tc>
        <w:tc>
          <w:tcPr>
            <w:tcW w:w="1276" w:type="dxa"/>
            <w:vAlign w:val="center"/>
          </w:tcPr>
          <w:p w:rsidR="009B1816" w:rsidRPr="00D76842" w:rsidRDefault="009B1816" w:rsidP="00062F59">
            <w:pPr>
              <w:jc w:val="center"/>
              <w:rPr>
                <w:color w:val="1A1A1A" w:themeColor="background1" w:themeShade="1A"/>
                <w:sz w:val="20"/>
                <w:szCs w:val="20"/>
              </w:rPr>
            </w:pPr>
            <w:r w:rsidRPr="00D76842">
              <w:rPr>
                <w:color w:val="1A1A1A" w:themeColor="background1" w:themeShade="1A"/>
                <w:sz w:val="20"/>
                <w:szCs w:val="20"/>
              </w:rPr>
              <w:t>1</w:t>
            </w:r>
          </w:p>
        </w:tc>
      </w:tr>
      <w:tr w:rsidR="009B1816" w:rsidRPr="00D76842" w:rsidTr="00062F59">
        <w:trPr>
          <w:trHeight w:val="529"/>
        </w:trPr>
        <w:tc>
          <w:tcPr>
            <w:tcW w:w="562" w:type="dxa"/>
            <w:vAlign w:val="center"/>
          </w:tcPr>
          <w:p w:rsidR="009B1816" w:rsidRPr="00D76842" w:rsidRDefault="009B1816" w:rsidP="00062F59">
            <w:pPr>
              <w:tabs>
                <w:tab w:val="left" w:pos="0"/>
              </w:tabs>
              <w:ind w:left="-113" w:right="-108"/>
              <w:jc w:val="center"/>
              <w:rPr>
                <w:color w:val="1A1A1A" w:themeColor="background1" w:themeShade="1A"/>
                <w:sz w:val="20"/>
                <w:szCs w:val="20"/>
              </w:rPr>
            </w:pPr>
            <w:r w:rsidRPr="00D76842">
              <w:rPr>
                <w:color w:val="1A1A1A" w:themeColor="background1" w:themeShade="1A"/>
                <w:sz w:val="20"/>
                <w:szCs w:val="20"/>
              </w:rPr>
              <w:t>2.</w:t>
            </w:r>
          </w:p>
        </w:tc>
        <w:tc>
          <w:tcPr>
            <w:tcW w:w="1418" w:type="dxa"/>
            <w:vAlign w:val="center"/>
          </w:tcPr>
          <w:p w:rsidR="009B1816" w:rsidRPr="00D76842" w:rsidRDefault="009B1816" w:rsidP="00062F59">
            <w:pPr>
              <w:jc w:val="center"/>
              <w:rPr>
                <w:sz w:val="20"/>
                <w:szCs w:val="20"/>
              </w:rPr>
            </w:pPr>
            <w:r w:rsidRPr="00D76842">
              <w:rPr>
                <w:sz w:val="20"/>
                <w:szCs w:val="20"/>
              </w:rPr>
              <w:t>14.02.2021</w:t>
            </w:r>
          </w:p>
        </w:tc>
        <w:tc>
          <w:tcPr>
            <w:tcW w:w="963" w:type="dxa"/>
            <w:vAlign w:val="center"/>
          </w:tcPr>
          <w:p w:rsidR="009B1816" w:rsidRPr="00D76842" w:rsidRDefault="009B1816" w:rsidP="00062F59">
            <w:pPr>
              <w:jc w:val="center"/>
              <w:rPr>
                <w:sz w:val="20"/>
                <w:szCs w:val="20"/>
              </w:rPr>
            </w:pPr>
            <w:r w:rsidRPr="00D76842">
              <w:rPr>
                <w:sz w:val="20"/>
                <w:szCs w:val="20"/>
              </w:rPr>
              <w:t>2</w:t>
            </w:r>
          </w:p>
        </w:tc>
        <w:tc>
          <w:tcPr>
            <w:tcW w:w="2439" w:type="dxa"/>
            <w:vAlign w:val="center"/>
          </w:tcPr>
          <w:p w:rsidR="009B1816" w:rsidRDefault="009B1816" w:rsidP="00062F59">
            <w:pPr>
              <w:jc w:val="center"/>
              <w:rPr>
                <w:sz w:val="20"/>
                <w:szCs w:val="20"/>
              </w:rPr>
            </w:pPr>
            <w:r w:rsidRPr="00D76842">
              <w:rPr>
                <w:sz w:val="20"/>
                <w:szCs w:val="20"/>
              </w:rPr>
              <w:t xml:space="preserve">г. Воронеж,                       ул. Домостроителей, </w:t>
            </w:r>
          </w:p>
          <w:p w:rsidR="009B1816" w:rsidRDefault="009B1816" w:rsidP="00062F59">
            <w:pPr>
              <w:jc w:val="center"/>
              <w:rPr>
                <w:sz w:val="20"/>
                <w:szCs w:val="20"/>
              </w:rPr>
            </w:pPr>
            <w:r w:rsidRPr="00D76842">
              <w:rPr>
                <w:sz w:val="20"/>
                <w:szCs w:val="20"/>
              </w:rPr>
              <w:t>д. 24. ТК «Лента»</w:t>
            </w:r>
          </w:p>
          <w:p w:rsidR="009B1816" w:rsidRPr="00D76842" w:rsidRDefault="009B1816" w:rsidP="00062F59">
            <w:pPr>
              <w:jc w:val="center"/>
              <w:rPr>
                <w:sz w:val="20"/>
                <w:szCs w:val="20"/>
              </w:rPr>
            </w:pPr>
          </w:p>
        </w:tc>
        <w:tc>
          <w:tcPr>
            <w:tcW w:w="992" w:type="dxa"/>
            <w:vAlign w:val="center"/>
          </w:tcPr>
          <w:p w:rsidR="009B1816" w:rsidRPr="00D76842" w:rsidRDefault="009B1816" w:rsidP="00062F59">
            <w:pPr>
              <w:jc w:val="center"/>
              <w:rPr>
                <w:color w:val="1A1A1A" w:themeColor="background1" w:themeShade="1A"/>
                <w:sz w:val="20"/>
                <w:szCs w:val="20"/>
              </w:rPr>
            </w:pPr>
            <w:r w:rsidRPr="00D76842">
              <w:rPr>
                <w:color w:val="1A1A1A" w:themeColor="background1" w:themeShade="1A"/>
                <w:sz w:val="20"/>
                <w:szCs w:val="20"/>
              </w:rPr>
              <w:t>8</w:t>
            </w:r>
          </w:p>
        </w:tc>
        <w:tc>
          <w:tcPr>
            <w:tcW w:w="1276" w:type="dxa"/>
            <w:vAlign w:val="center"/>
          </w:tcPr>
          <w:p w:rsidR="009B1816" w:rsidRPr="00D76842" w:rsidRDefault="009B1816" w:rsidP="00062F59">
            <w:pPr>
              <w:jc w:val="center"/>
              <w:rPr>
                <w:color w:val="1A1A1A" w:themeColor="background1" w:themeShade="1A"/>
                <w:sz w:val="20"/>
                <w:szCs w:val="20"/>
              </w:rPr>
            </w:pPr>
            <w:r w:rsidRPr="00D76842">
              <w:rPr>
                <w:color w:val="1A1A1A" w:themeColor="background1" w:themeShade="1A"/>
                <w:sz w:val="20"/>
                <w:szCs w:val="20"/>
              </w:rPr>
              <w:t>3</w:t>
            </w:r>
          </w:p>
        </w:tc>
        <w:tc>
          <w:tcPr>
            <w:tcW w:w="992" w:type="dxa"/>
            <w:vAlign w:val="center"/>
          </w:tcPr>
          <w:p w:rsidR="009B1816" w:rsidRPr="00D76842" w:rsidRDefault="009B1816" w:rsidP="00062F59">
            <w:pPr>
              <w:jc w:val="center"/>
              <w:rPr>
                <w:color w:val="1A1A1A" w:themeColor="background1" w:themeShade="1A"/>
                <w:sz w:val="20"/>
                <w:szCs w:val="20"/>
              </w:rPr>
            </w:pPr>
            <w:r w:rsidRPr="00D76842">
              <w:rPr>
                <w:color w:val="1A1A1A" w:themeColor="background1" w:themeShade="1A"/>
                <w:sz w:val="20"/>
                <w:szCs w:val="20"/>
              </w:rPr>
              <w:t>9</w:t>
            </w:r>
          </w:p>
        </w:tc>
        <w:tc>
          <w:tcPr>
            <w:tcW w:w="1276" w:type="dxa"/>
            <w:vAlign w:val="center"/>
          </w:tcPr>
          <w:p w:rsidR="009B1816" w:rsidRPr="00D76842" w:rsidRDefault="009B1816" w:rsidP="00062F59">
            <w:pPr>
              <w:jc w:val="center"/>
              <w:rPr>
                <w:color w:val="1A1A1A" w:themeColor="background1" w:themeShade="1A"/>
                <w:sz w:val="20"/>
                <w:szCs w:val="20"/>
              </w:rPr>
            </w:pPr>
            <w:r w:rsidRPr="00D76842">
              <w:rPr>
                <w:color w:val="1A1A1A" w:themeColor="background1" w:themeShade="1A"/>
                <w:sz w:val="20"/>
                <w:szCs w:val="20"/>
              </w:rPr>
              <w:t>5</w:t>
            </w:r>
          </w:p>
        </w:tc>
      </w:tr>
      <w:tr w:rsidR="009B1816" w:rsidRPr="00D76842" w:rsidTr="00062F59">
        <w:tc>
          <w:tcPr>
            <w:tcW w:w="562" w:type="dxa"/>
            <w:vAlign w:val="center"/>
          </w:tcPr>
          <w:p w:rsidR="009B1816" w:rsidRPr="00D76842" w:rsidRDefault="009B1816" w:rsidP="00062F59">
            <w:pPr>
              <w:tabs>
                <w:tab w:val="left" w:pos="0"/>
              </w:tabs>
              <w:ind w:left="-113" w:right="-108"/>
              <w:jc w:val="center"/>
              <w:rPr>
                <w:color w:val="1A1A1A" w:themeColor="background1" w:themeShade="1A"/>
                <w:sz w:val="20"/>
                <w:szCs w:val="20"/>
              </w:rPr>
            </w:pPr>
            <w:r w:rsidRPr="00D76842">
              <w:rPr>
                <w:color w:val="1A1A1A" w:themeColor="background1" w:themeShade="1A"/>
                <w:sz w:val="20"/>
                <w:szCs w:val="20"/>
              </w:rPr>
              <w:t>3.</w:t>
            </w:r>
          </w:p>
        </w:tc>
        <w:tc>
          <w:tcPr>
            <w:tcW w:w="1418" w:type="dxa"/>
            <w:vAlign w:val="center"/>
          </w:tcPr>
          <w:p w:rsidR="009B1816" w:rsidRPr="00D76842" w:rsidRDefault="009B1816" w:rsidP="00062F59">
            <w:pPr>
              <w:jc w:val="center"/>
              <w:rPr>
                <w:sz w:val="20"/>
                <w:szCs w:val="20"/>
              </w:rPr>
            </w:pPr>
            <w:r w:rsidRPr="00D76842">
              <w:rPr>
                <w:sz w:val="20"/>
                <w:szCs w:val="20"/>
              </w:rPr>
              <w:t>30.03.2021</w:t>
            </w:r>
          </w:p>
        </w:tc>
        <w:tc>
          <w:tcPr>
            <w:tcW w:w="963" w:type="dxa"/>
            <w:vAlign w:val="center"/>
          </w:tcPr>
          <w:p w:rsidR="009B1816" w:rsidRPr="00D76842" w:rsidRDefault="009B1816" w:rsidP="00062F59">
            <w:pPr>
              <w:jc w:val="center"/>
              <w:rPr>
                <w:sz w:val="20"/>
                <w:szCs w:val="20"/>
              </w:rPr>
            </w:pPr>
            <w:r w:rsidRPr="00D76842">
              <w:rPr>
                <w:sz w:val="20"/>
                <w:szCs w:val="20"/>
              </w:rPr>
              <w:t>3</w:t>
            </w:r>
          </w:p>
        </w:tc>
        <w:tc>
          <w:tcPr>
            <w:tcW w:w="2439" w:type="dxa"/>
            <w:vAlign w:val="center"/>
          </w:tcPr>
          <w:p w:rsidR="009B1816" w:rsidRDefault="009B1816" w:rsidP="00062F59">
            <w:pPr>
              <w:jc w:val="center"/>
              <w:rPr>
                <w:color w:val="000000"/>
                <w:sz w:val="20"/>
                <w:szCs w:val="20"/>
              </w:rPr>
            </w:pPr>
            <w:r w:rsidRPr="00D76842">
              <w:rPr>
                <w:sz w:val="20"/>
                <w:szCs w:val="20"/>
              </w:rPr>
              <w:t xml:space="preserve">г. Воронеж, </w:t>
            </w:r>
            <w:r w:rsidRPr="00D76842">
              <w:rPr>
                <w:color w:val="000000"/>
                <w:sz w:val="20"/>
                <w:szCs w:val="20"/>
              </w:rPr>
              <w:t>Л</w:t>
            </w:r>
            <w:r>
              <w:rPr>
                <w:color w:val="000000"/>
                <w:sz w:val="20"/>
                <w:szCs w:val="20"/>
              </w:rPr>
              <w:t xml:space="preserve">енинский пр-т.,  </w:t>
            </w:r>
            <w:r w:rsidRPr="00D76842">
              <w:rPr>
                <w:color w:val="000000"/>
                <w:sz w:val="20"/>
                <w:szCs w:val="20"/>
              </w:rPr>
              <w:t>д. 2,  АО «Воронежсинтезкаучук» Цех ТЭП 100 Титул 110</w:t>
            </w:r>
          </w:p>
          <w:p w:rsidR="009B1816" w:rsidRPr="00D76842" w:rsidRDefault="009B1816" w:rsidP="00062F59">
            <w:pPr>
              <w:jc w:val="center"/>
              <w:rPr>
                <w:sz w:val="20"/>
                <w:szCs w:val="20"/>
              </w:rPr>
            </w:pPr>
          </w:p>
        </w:tc>
        <w:tc>
          <w:tcPr>
            <w:tcW w:w="992" w:type="dxa"/>
            <w:vAlign w:val="center"/>
          </w:tcPr>
          <w:p w:rsidR="009B1816" w:rsidRPr="00D76842" w:rsidRDefault="009B1816" w:rsidP="00062F59">
            <w:pPr>
              <w:jc w:val="center"/>
              <w:rPr>
                <w:color w:val="1A1A1A" w:themeColor="background1" w:themeShade="1A"/>
                <w:sz w:val="20"/>
                <w:szCs w:val="20"/>
              </w:rPr>
            </w:pPr>
            <w:r w:rsidRPr="00D76842">
              <w:rPr>
                <w:color w:val="1A1A1A" w:themeColor="background1" w:themeShade="1A"/>
                <w:sz w:val="20"/>
                <w:szCs w:val="20"/>
              </w:rPr>
              <w:t>14</w:t>
            </w:r>
          </w:p>
        </w:tc>
        <w:tc>
          <w:tcPr>
            <w:tcW w:w="1276" w:type="dxa"/>
            <w:vAlign w:val="center"/>
          </w:tcPr>
          <w:p w:rsidR="009B1816" w:rsidRPr="00D76842" w:rsidRDefault="009B1816" w:rsidP="00062F59">
            <w:pPr>
              <w:jc w:val="center"/>
              <w:rPr>
                <w:color w:val="1A1A1A" w:themeColor="background1" w:themeShade="1A"/>
                <w:sz w:val="20"/>
                <w:szCs w:val="20"/>
              </w:rPr>
            </w:pPr>
            <w:r w:rsidRPr="00D76842">
              <w:rPr>
                <w:color w:val="1A1A1A" w:themeColor="background1" w:themeShade="1A"/>
                <w:sz w:val="20"/>
                <w:szCs w:val="20"/>
              </w:rPr>
              <w:t>6</w:t>
            </w:r>
          </w:p>
        </w:tc>
        <w:tc>
          <w:tcPr>
            <w:tcW w:w="992" w:type="dxa"/>
            <w:vAlign w:val="center"/>
          </w:tcPr>
          <w:p w:rsidR="009B1816" w:rsidRPr="00D76842" w:rsidRDefault="009B1816" w:rsidP="00062F59">
            <w:pPr>
              <w:jc w:val="center"/>
              <w:rPr>
                <w:color w:val="1A1A1A" w:themeColor="background1" w:themeShade="1A"/>
                <w:sz w:val="20"/>
                <w:szCs w:val="20"/>
              </w:rPr>
            </w:pPr>
            <w:r w:rsidRPr="00D76842">
              <w:rPr>
                <w:color w:val="1A1A1A" w:themeColor="background1" w:themeShade="1A"/>
                <w:sz w:val="20"/>
                <w:szCs w:val="20"/>
              </w:rPr>
              <w:t>15</w:t>
            </w:r>
          </w:p>
        </w:tc>
        <w:tc>
          <w:tcPr>
            <w:tcW w:w="1276" w:type="dxa"/>
            <w:vAlign w:val="center"/>
          </w:tcPr>
          <w:p w:rsidR="009B1816" w:rsidRPr="00D76842" w:rsidRDefault="009B1816" w:rsidP="00062F59">
            <w:pPr>
              <w:jc w:val="center"/>
              <w:rPr>
                <w:color w:val="1A1A1A" w:themeColor="background1" w:themeShade="1A"/>
                <w:sz w:val="20"/>
                <w:szCs w:val="20"/>
              </w:rPr>
            </w:pPr>
            <w:r w:rsidRPr="00D76842">
              <w:rPr>
                <w:color w:val="1A1A1A" w:themeColor="background1" w:themeShade="1A"/>
                <w:sz w:val="20"/>
                <w:szCs w:val="20"/>
              </w:rPr>
              <w:t>6</w:t>
            </w:r>
          </w:p>
        </w:tc>
      </w:tr>
      <w:tr w:rsidR="009B1816" w:rsidRPr="00D76842" w:rsidTr="00062F59">
        <w:tc>
          <w:tcPr>
            <w:tcW w:w="562" w:type="dxa"/>
            <w:vAlign w:val="center"/>
          </w:tcPr>
          <w:p w:rsidR="009B1816" w:rsidRPr="00D76842" w:rsidRDefault="009B1816" w:rsidP="00062F59">
            <w:pPr>
              <w:tabs>
                <w:tab w:val="left" w:pos="0"/>
              </w:tabs>
              <w:ind w:left="-113" w:right="-108"/>
              <w:jc w:val="center"/>
              <w:rPr>
                <w:color w:val="1A1A1A" w:themeColor="background1" w:themeShade="1A"/>
                <w:sz w:val="20"/>
                <w:szCs w:val="20"/>
              </w:rPr>
            </w:pPr>
            <w:r w:rsidRPr="00D76842">
              <w:rPr>
                <w:color w:val="1A1A1A" w:themeColor="background1" w:themeShade="1A"/>
                <w:sz w:val="20"/>
                <w:szCs w:val="20"/>
              </w:rPr>
              <w:t>4.</w:t>
            </w:r>
          </w:p>
        </w:tc>
        <w:tc>
          <w:tcPr>
            <w:tcW w:w="1418" w:type="dxa"/>
            <w:vAlign w:val="center"/>
          </w:tcPr>
          <w:p w:rsidR="009B1816" w:rsidRPr="00D76842" w:rsidRDefault="009B1816" w:rsidP="00062F59">
            <w:pPr>
              <w:jc w:val="center"/>
              <w:rPr>
                <w:sz w:val="20"/>
                <w:szCs w:val="20"/>
              </w:rPr>
            </w:pPr>
            <w:r w:rsidRPr="00D76842">
              <w:rPr>
                <w:sz w:val="20"/>
                <w:szCs w:val="20"/>
              </w:rPr>
              <w:t>31.03.2021</w:t>
            </w:r>
          </w:p>
        </w:tc>
        <w:tc>
          <w:tcPr>
            <w:tcW w:w="963" w:type="dxa"/>
            <w:vAlign w:val="center"/>
          </w:tcPr>
          <w:p w:rsidR="009B1816" w:rsidRPr="00D76842" w:rsidRDefault="009B1816" w:rsidP="00062F59">
            <w:pPr>
              <w:jc w:val="center"/>
              <w:rPr>
                <w:sz w:val="20"/>
                <w:szCs w:val="20"/>
              </w:rPr>
            </w:pPr>
            <w:r w:rsidRPr="00D76842">
              <w:rPr>
                <w:sz w:val="20"/>
                <w:szCs w:val="20"/>
              </w:rPr>
              <w:t>2</w:t>
            </w:r>
          </w:p>
        </w:tc>
        <w:tc>
          <w:tcPr>
            <w:tcW w:w="2439" w:type="dxa"/>
            <w:vAlign w:val="center"/>
          </w:tcPr>
          <w:p w:rsidR="009B1816" w:rsidRDefault="009B1816" w:rsidP="00062F59">
            <w:pPr>
              <w:jc w:val="center"/>
              <w:rPr>
                <w:color w:val="000000"/>
                <w:sz w:val="20"/>
                <w:szCs w:val="20"/>
              </w:rPr>
            </w:pPr>
            <w:r w:rsidRPr="00D76842">
              <w:rPr>
                <w:sz w:val="20"/>
                <w:szCs w:val="20"/>
              </w:rPr>
              <w:t xml:space="preserve">г. Воронеж, </w:t>
            </w:r>
            <w:r w:rsidRPr="00D76842">
              <w:rPr>
                <w:color w:val="000000"/>
                <w:sz w:val="20"/>
                <w:szCs w:val="20"/>
              </w:rPr>
              <w:t>Л</w:t>
            </w:r>
            <w:r>
              <w:rPr>
                <w:color w:val="000000"/>
                <w:sz w:val="20"/>
                <w:szCs w:val="20"/>
              </w:rPr>
              <w:t xml:space="preserve">енинский пр-т., </w:t>
            </w:r>
            <w:r w:rsidRPr="00D76842">
              <w:rPr>
                <w:color w:val="000000"/>
                <w:sz w:val="20"/>
                <w:szCs w:val="20"/>
              </w:rPr>
              <w:t xml:space="preserve">д. 2,  АО «Воронежсинтезкаучук» </w:t>
            </w:r>
            <w:r w:rsidRPr="00D76842">
              <w:rPr>
                <w:color w:val="000000"/>
                <w:sz w:val="20"/>
                <w:szCs w:val="20"/>
              </w:rPr>
              <w:lastRenderedPageBreak/>
              <w:t>Цех ТЭП 100 Титул 110</w:t>
            </w:r>
          </w:p>
          <w:p w:rsidR="009B1816" w:rsidRPr="00D76842" w:rsidRDefault="009B1816" w:rsidP="00062F59">
            <w:pPr>
              <w:jc w:val="center"/>
              <w:rPr>
                <w:sz w:val="20"/>
                <w:szCs w:val="20"/>
              </w:rPr>
            </w:pPr>
          </w:p>
        </w:tc>
        <w:tc>
          <w:tcPr>
            <w:tcW w:w="992" w:type="dxa"/>
            <w:vAlign w:val="center"/>
          </w:tcPr>
          <w:p w:rsidR="009B1816" w:rsidRPr="00D76842" w:rsidRDefault="009B1816" w:rsidP="00062F59">
            <w:pPr>
              <w:jc w:val="center"/>
              <w:rPr>
                <w:color w:val="1A1A1A" w:themeColor="background1" w:themeShade="1A"/>
                <w:sz w:val="20"/>
                <w:szCs w:val="20"/>
              </w:rPr>
            </w:pPr>
            <w:r w:rsidRPr="00D76842">
              <w:rPr>
                <w:color w:val="1A1A1A" w:themeColor="background1" w:themeShade="1A"/>
                <w:sz w:val="20"/>
                <w:szCs w:val="20"/>
              </w:rPr>
              <w:lastRenderedPageBreak/>
              <w:t>9</w:t>
            </w:r>
          </w:p>
        </w:tc>
        <w:tc>
          <w:tcPr>
            <w:tcW w:w="1276" w:type="dxa"/>
            <w:vAlign w:val="center"/>
          </w:tcPr>
          <w:p w:rsidR="009B1816" w:rsidRPr="00D76842" w:rsidRDefault="009B1816" w:rsidP="00062F59">
            <w:pPr>
              <w:jc w:val="center"/>
              <w:rPr>
                <w:color w:val="1A1A1A" w:themeColor="background1" w:themeShade="1A"/>
                <w:sz w:val="20"/>
                <w:szCs w:val="20"/>
              </w:rPr>
            </w:pPr>
            <w:r w:rsidRPr="00D76842">
              <w:rPr>
                <w:color w:val="1A1A1A" w:themeColor="background1" w:themeShade="1A"/>
                <w:sz w:val="20"/>
                <w:szCs w:val="20"/>
              </w:rPr>
              <w:t>3</w:t>
            </w:r>
          </w:p>
        </w:tc>
        <w:tc>
          <w:tcPr>
            <w:tcW w:w="992" w:type="dxa"/>
            <w:vAlign w:val="center"/>
          </w:tcPr>
          <w:p w:rsidR="009B1816" w:rsidRPr="00D76842" w:rsidRDefault="009B1816" w:rsidP="00062F59">
            <w:pPr>
              <w:jc w:val="center"/>
              <w:rPr>
                <w:color w:val="1A1A1A" w:themeColor="background1" w:themeShade="1A"/>
                <w:sz w:val="20"/>
                <w:szCs w:val="20"/>
              </w:rPr>
            </w:pPr>
            <w:r w:rsidRPr="00D76842">
              <w:rPr>
                <w:color w:val="1A1A1A" w:themeColor="background1" w:themeShade="1A"/>
                <w:sz w:val="20"/>
                <w:szCs w:val="20"/>
              </w:rPr>
              <w:t>10</w:t>
            </w:r>
          </w:p>
        </w:tc>
        <w:tc>
          <w:tcPr>
            <w:tcW w:w="1276" w:type="dxa"/>
            <w:vAlign w:val="center"/>
          </w:tcPr>
          <w:p w:rsidR="009B1816" w:rsidRPr="00D76842" w:rsidRDefault="009B1816" w:rsidP="00062F59">
            <w:pPr>
              <w:jc w:val="center"/>
              <w:rPr>
                <w:color w:val="1A1A1A" w:themeColor="background1" w:themeShade="1A"/>
                <w:sz w:val="20"/>
                <w:szCs w:val="20"/>
              </w:rPr>
            </w:pPr>
            <w:r w:rsidRPr="00D76842">
              <w:rPr>
                <w:color w:val="1A1A1A" w:themeColor="background1" w:themeShade="1A"/>
                <w:sz w:val="20"/>
                <w:szCs w:val="20"/>
              </w:rPr>
              <w:t>4</w:t>
            </w:r>
          </w:p>
        </w:tc>
      </w:tr>
    </w:tbl>
    <w:p w:rsidR="009B1816" w:rsidRPr="00D76842" w:rsidRDefault="009B1816" w:rsidP="009B1816">
      <w:pPr>
        <w:spacing w:line="120" w:lineRule="atLeast"/>
        <w:jc w:val="right"/>
        <w:rPr>
          <w:color w:val="1A1A1A" w:themeColor="background1" w:themeShade="1A"/>
          <w:sz w:val="28"/>
        </w:rPr>
      </w:pPr>
      <w:r w:rsidRPr="00D76842">
        <w:rPr>
          <w:color w:val="1A1A1A" w:themeColor="background1" w:themeShade="1A"/>
          <w:sz w:val="28"/>
        </w:rPr>
        <w:lastRenderedPageBreak/>
        <w:t>Таблица 3.4.1.2.</w:t>
      </w:r>
    </w:p>
    <w:p w:rsidR="009B1816" w:rsidRPr="00D76842" w:rsidRDefault="009B1816" w:rsidP="009B1816">
      <w:pPr>
        <w:spacing w:line="120" w:lineRule="atLeast"/>
        <w:jc w:val="right"/>
        <w:rPr>
          <w:color w:val="1A1A1A" w:themeColor="background1" w:themeShade="1A"/>
          <w:sz w:val="20"/>
          <w:szCs w:val="20"/>
        </w:rPr>
      </w:pPr>
    </w:p>
    <w:p w:rsidR="009B1816" w:rsidRPr="00D76842" w:rsidRDefault="009B1816" w:rsidP="009B1816">
      <w:pPr>
        <w:jc w:val="center"/>
        <w:rPr>
          <w:color w:val="1A1A1A" w:themeColor="background1" w:themeShade="1A"/>
          <w:sz w:val="28"/>
          <w:szCs w:val="28"/>
        </w:rPr>
      </w:pPr>
      <w:r>
        <w:rPr>
          <w:color w:val="1A1A1A" w:themeColor="background1" w:themeShade="1A"/>
          <w:sz w:val="28"/>
          <w:szCs w:val="28"/>
        </w:rPr>
        <w:t>Л</w:t>
      </w:r>
      <w:r w:rsidRPr="00D76842">
        <w:rPr>
          <w:color w:val="1A1A1A" w:themeColor="background1" w:themeShade="1A"/>
          <w:sz w:val="28"/>
          <w:szCs w:val="28"/>
        </w:rPr>
        <w:t xml:space="preserve">иквидировано </w:t>
      </w:r>
      <w:r>
        <w:rPr>
          <w:color w:val="1A1A1A" w:themeColor="background1" w:themeShade="1A"/>
          <w:sz w:val="28"/>
          <w:szCs w:val="28"/>
        </w:rPr>
        <w:t>п</w:t>
      </w:r>
      <w:r w:rsidRPr="00D76842">
        <w:rPr>
          <w:color w:val="1A1A1A" w:themeColor="background1" w:themeShade="1A"/>
          <w:sz w:val="28"/>
          <w:szCs w:val="28"/>
        </w:rPr>
        <w:t xml:space="preserve">ожаров </w:t>
      </w:r>
    </w:p>
    <w:p w:rsidR="009B1816" w:rsidRPr="00D76842" w:rsidRDefault="009B1816" w:rsidP="009B1816">
      <w:pPr>
        <w:jc w:val="center"/>
        <w:rPr>
          <w:color w:val="1A1A1A" w:themeColor="background1" w:themeShade="1A"/>
          <w:sz w:val="28"/>
          <w:szCs w:val="28"/>
        </w:rPr>
      </w:pPr>
    </w:p>
    <w:tbl>
      <w:tblPr>
        <w:tblStyle w:val="af"/>
        <w:tblW w:w="9923" w:type="dxa"/>
        <w:tblInd w:w="-5" w:type="dxa"/>
        <w:tblLayout w:type="fixed"/>
        <w:tblLook w:val="04A0"/>
      </w:tblPr>
      <w:tblGrid>
        <w:gridCol w:w="567"/>
        <w:gridCol w:w="1247"/>
        <w:gridCol w:w="1843"/>
        <w:gridCol w:w="1418"/>
        <w:gridCol w:w="1701"/>
        <w:gridCol w:w="1417"/>
        <w:gridCol w:w="1730"/>
      </w:tblGrid>
      <w:tr w:rsidR="009B1816" w:rsidRPr="00D76842" w:rsidTr="00062F59">
        <w:tc>
          <w:tcPr>
            <w:tcW w:w="567" w:type="dxa"/>
          </w:tcPr>
          <w:p w:rsidR="009B1816" w:rsidRPr="00804A34" w:rsidRDefault="009B1816" w:rsidP="00062F59">
            <w:pPr>
              <w:spacing w:line="120" w:lineRule="atLeast"/>
              <w:ind w:left="-102" w:right="-111"/>
              <w:jc w:val="center"/>
              <w:rPr>
                <w:b/>
                <w:color w:val="1A1A1A" w:themeColor="background1" w:themeShade="1A"/>
              </w:rPr>
            </w:pPr>
            <w:r w:rsidRPr="00804A34">
              <w:rPr>
                <w:b/>
                <w:color w:val="1A1A1A" w:themeColor="background1" w:themeShade="1A"/>
              </w:rPr>
              <w:t xml:space="preserve">№ </w:t>
            </w:r>
          </w:p>
          <w:p w:rsidR="009B1816" w:rsidRPr="00804A34" w:rsidRDefault="009B1816" w:rsidP="00062F59">
            <w:pPr>
              <w:spacing w:line="120" w:lineRule="atLeast"/>
              <w:ind w:left="-102" w:right="-111"/>
              <w:jc w:val="center"/>
              <w:rPr>
                <w:b/>
                <w:color w:val="1A1A1A" w:themeColor="background1" w:themeShade="1A"/>
              </w:rPr>
            </w:pPr>
            <w:r w:rsidRPr="00804A34">
              <w:rPr>
                <w:b/>
                <w:color w:val="1A1A1A" w:themeColor="background1" w:themeShade="1A"/>
              </w:rPr>
              <w:t>п/п</w:t>
            </w:r>
          </w:p>
        </w:tc>
        <w:tc>
          <w:tcPr>
            <w:tcW w:w="1247" w:type="dxa"/>
            <w:vAlign w:val="center"/>
          </w:tcPr>
          <w:p w:rsidR="009B1816" w:rsidRPr="00804A34" w:rsidRDefault="009B1816" w:rsidP="00062F59">
            <w:pPr>
              <w:spacing w:line="120" w:lineRule="atLeast"/>
              <w:ind w:left="-62"/>
              <w:jc w:val="center"/>
              <w:rPr>
                <w:b/>
                <w:color w:val="1A1A1A" w:themeColor="background1" w:themeShade="1A"/>
              </w:rPr>
            </w:pPr>
            <w:r w:rsidRPr="00804A34">
              <w:rPr>
                <w:b/>
                <w:color w:val="1A1A1A" w:themeColor="background1" w:themeShade="1A"/>
              </w:rPr>
              <w:t>Отчет</w:t>
            </w:r>
            <w:r>
              <w:rPr>
                <w:b/>
                <w:color w:val="1A1A1A" w:themeColor="background1" w:themeShade="1A"/>
              </w:rPr>
              <w:t>-</w:t>
            </w:r>
            <w:r w:rsidRPr="00804A34">
              <w:rPr>
                <w:b/>
                <w:color w:val="1A1A1A" w:themeColor="background1" w:themeShade="1A"/>
              </w:rPr>
              <w:t>ный период</w:t>
            </w:r>
          </w:p>
        </w:tc>
        <w:tc>
          <w:tcPr>
            <w:tcW w:w="1843" w:type="dxa"/>
          </w:tcPr>
          <w:p w:rsidR="009B1816" w:rsidRPr="00804A34" w:rsidRDefault="009B1816" w:rsidP="00062F59">
            <w:pPr>
              <w:spacing w:line="120" w:lineRule="atLeast"/>
              <w:jc w:val="center"/>
              <w:rPr>
                <w:b/>
                <w:color w:val="1A1A1A" w:themeColor="background1" w:themeShade="1A"/>
              </w:rPr>
            </w:pPr>
            <w:r w:rsidRPr="00804A34">
              <w:rPr>
                <w:b/>
                <w:color w:val="1A1A1A" w:themeColor="background1" w:themeShade="1A"/>
              </w:rPr>
              <w:t>Без участия пожарных подразделений</w:t>
            </w:r>
          </w:p>
        </w:tc>
        <w:tc>
          <w:tcPr>
            <w:tcW w:w="1418" w:type="dxa"/>
          </w:tcPr>
          <w:p w:rsidR="009B1816" w:rsidRPr="00804A34" w:rsidRDefault="009B1816" w:rsidP="00062F59">
            <w:pPr>
              <w:spacing w:line="120" w:lineRule="atLeast"/>
              <w:ind w:left="-78" w:right="-138"/>
              <w:jc w:val="center"/>
              <w:rPr>
                <w:b/>
                <w:color w:val="1A1A1A" w:themeColor="background1" w:themeShade="1A"/>
              </w:rPr>
            </w:pPr>
            <w:r w:rsidRPr="00804A34">
              <w:rPr>
                <w:b/>
                <w:color w:val="1A1A1A" w:themeColor="background1" w:themeShade="1A"/>
              </w:rPr>
              <w:t>Силами 1 дежурного караула</w:t>
            </w:r>
          </w:p>
        </w:tc>
        <w:tc>
          <w:tcPr>
            <w:tcW w:w="1701" w:type="dxa"/>
          </w:tcPr>
          <w:p w:rsidR="009B1816" w:rsidRDefault="009B1816" w:rsidP="00062F59">
            <w:pPr>
              <w:spacing w:line="120" w:lineRule="atLeast"/>
              <w:jc w:val="center"/>
              <w:rPr>
                <w:b/>
                <w:color w:val="1A1A1A" w:themeColor="background1" w:themeShade="1A"/>
              </w:rPr>
            </w:pPr>
            <w:r w:rsidRPr="00804A34">
              <w:rPr>
                <w:b/>
                <w:color w:val="1A1A1A" w:themeColor="background1" w:themeShade="1A"/>
              </w:rPr>
              <w:t>С привле</w:t>
            </w:r>
            <w:r>
              <w:rPr>
                <w:b/>
                <w:color w:val="1A1A1A" w:themeColor="background1" w:themeShade="1A"/>
              </w:rPr>
              <w:t>-</w:t>
            </w:r>
          </w:p>
          <w:p w:rsidR="009B1816" w:rsidRPr="00804A34" w:rsidRDefault="009B1816" w:rsidP="00062F59">
            <w:pPr>
              <w:spacing w:line="120" w:lineRule="atLeast"/>
              <w:jc w:val="center"/>
              <w:rPr>
                <w:b/>
                <w:color w:val="1A1A1A" w:themeColor="background1" w:themeShade="1A"/>
              </w:rPr>
            </w:pPr>
            <w:r w:rsidRPr="00804A34">
              <w:rPr>
                <w:b/>
                <w:color w:val="1A1A1A" w:themeColor="background1" w:themeShade="1A"/>
              </w:rPr>
              <w:t>чением сил МПСГ</w:t>
            </w:r>
          </w:p>
        </w:tc>
        <w:tc>
          <w:tcPr>
            <w:tcW w:w="1417" w:type="dxa"/>
          </w:tcPr>
          <w:p w:rsidR="009B1816" w:rsidRPr="00804A34" w:rsidRDefault="009B1816" w:rsidP="00062F59">
            <w:pPr>
              <w:spacing w:line="120" w:lineRule="atLeast"/>
              <w:jc w:val="center"/>
              <w:rPr>
                <w:b/>
                <w:color w:val="1A1A1A" w:themeColor="background1" w:themeShade="1A"/>
              </w:rPr>
            </w:pPr>
            <w:r w:rsidRPr="00804A34">
              <w:rPr>
                <w:b/>
                <w:color w:val="1A1A1A" w:themeColor="background1" w:themeShade="1A"/>
              </w:rPr>
              <w:t>Силами несколь</w:t>
            </w:r>
            <w:r>
              <w:rPr>
                <w:b/>
                <w:color w:val="1A1A1A" w:themeColor="background1" w:themeShade="1A"/>
              </w:rPr>
              <w:t>-</w:t>
            </w:r>
            <w:r w:rsidRPr="00804A34">
              <w:rPr>
                <w:b/>
                <w:color w:val="1A1A1A" w:themeColor="background1" w:themeShade="1A"/>
              </w:rPr>
              <w:t>ких МПСГ</w:t>
            </w:r>
          </w:p>
        </w:tc>
        <w:tc>
          <w:tcPr>
            <w:tcW w:w="1730" w:type="dxa"/>
          </w:tcPr>
          <w:p w:rsidR="009B1816" w:rsidRDefault="009B1816" w:rsidP="00062F59">
            <w:pPr>
              <w:spacing w:line="120" w:lineRule="atLeast"/>
              <w:ind w:left="-110" w:right="-112"/>
              <w:jc w:val="center"/>
              <w:rPr>
                <w:b/>
                <w:color w:val="1A1A1A" w:themeColor="background1" w:themeShade="1A"/>
              </w:rPr>
            </w:pPr>
            <w:r w:rsidRPr="00804A34">
              <w:rPr>
                <w:b/>
                <w:color w:val="1A1A1A" w:themeColor="background1" w:themeShade="1A"/>
              </w:rPr>
              <w:t xml:space="preserve">С привлечением сил другого </w:t>
            </w:r>
          </w:p>
          <w:p w:rsidR="009B1816" w:rsidRPr="00804A34" w:rsidRDefault="009B1816" w:rsidP="00062F59">
            <w:pPr>
              <w:spacing w:line="120" w:lineRule="atLeast"/>
              <w:ind w:left="-110" w:right="-112"/>
              <w:jc w:val="center"/>
              <w:rPr>
                <w:b/>
                <w:color w:val="1A1A1A" w:themeColor="background1" w:themeShade="1A"/>
              </w:rPr>
            </w:pPr>
            <w:r w:rsidRPr="00804A34">
              <w:rPr>
                <w:b/>
                <w:color w:val="1A1A1A" w:themeColor="background1" w:themeShade="1A"/>
              </w:rPr>
              <w:t>ТО МЧС России</w:t>
            </w:r>
          </w:p>
        </w:tc>
      </w:tr>
      <w:tr w:rsidR="009B1816" w:rsidRPr="00D76842" w:rsidTr="00062F59">
        <w:tc>
          <w:tcPr>
            <w:tcW w:w="567" w:type="dxa"/>
          </w:tcPr>
          <w:p w:rsidR="009B1816" w:rsidRPr="00D76842" w:rsidRDefault="009B1816" w:rsidP="00062F59">
            <w:pPr>
              <w:spacing w:line="120" w:lineRule="atLeast"/>
              <w:ind w:left="-102" w:right="-111"/>
              <w:jc w:val="center"/>
              <w:rPr>
                <w:color w:val="1A1A1A" w:themeColor="background1" w:themeShade="1A"/>
              </w:rPr>
            </w:pPr>
            <w:r w:rsidRPr="00D76842">
              <w:rPr>
                <w:color w:val="1A1A1A" w:themeColor="background1" w:themeShade="1A"/>
              </w:rPr>
              <w:t>1.</w:t>
            </w:r>
          </w:p>
        </w:tc>
        <w:tc>
          <w:tcPr>
            <w:tcW w:w="1247" w:type="dxa"/>
            <w:vAlign w:val="center"/>
          </w:tcPr>
          <w:p w:rsidR="009B1816" w:rsidRPr="00D76842" w:rsidRDefault="009B1816" w:rsidP="00062F59">
            <w:pPr>
              <w:spacing w:line="120" w:lineRule="atLeast"/>
              <w:jc w:val="center"/>
              <w:rPr>
                <w:color w:val="1A1A1A" w:themeColor="background1" w:themeShade="1A"/>
              </w:rPr>
            </w:pPr>
            <w:r w:rsidRPr="00D76842">
              <w:rPr>
                <w:color w:val="1A1A1A" w:themeColor="background1" w:themeShade="1A"/>
              </w:rPr>
              <w:t>1 квартал</w:t>
            </w:r>
          </w:p>
          <w:p w:rsidR="009B1816" w:rsidRPr="00D76842" w:rsidRDefault="009B1816" w:rsidP="00062F59">
            <w:pPr>
              <w:spacing w:line="120" w:lineRule="atLeast"/>
              <w:jc w:val="center"/>
              <w:rPr>
                <w:color w:val="1A1A1A" w:themeColor="background1" w:themeShade="1A"/>
              </w:rPr>
            </w:pPr>
            <w:r w:rsidRPr="00D76842">
              <w:rPr>
                <w:color w:val="1A1A1A" w:themeColor="background1" w:themeShade="1A"/>
              </w:rPr>
              <w:t>(723)</w:t>
            </w:r>
          </w:p>
        </w:tc>
        <w:tc>
          <w:tcPr>
            <w:tcW w:w="1843" w:type="dxa"/>
            <w:vAlign w:val="center"/>
          </w:tcPr>
          <w:p w:rsidR="009B1816" w:rsidRPr="00D76842" w:rsidRDefault="009B1816" w:rsidP="00062F59">
            <w:pPr>
              <w:jc w:val="center"/>
              <w:rPr>
                <w:color w:val="000000"/>
              </w:rPr>
            </w:pPr>
            <w:r w:rsidRPr="00D76842">
              <w:rPr>
                <w:color w:val="000000"/>
              </w:rPr>
              <w:t>12</w:t>
            </w:r>
          </w:p>
        </w:tc>
        <w:tc>
          <w:tcPr>
            <w:tcW w:w="1418" w:type="dxa"/>
            <w:vAlign w:val="center"/>
          </w:tcPr>
          <w:p w:rsidR="009B1816" w:rsidRPr="00D76842" w:rsidRDefault="009B1816" w:rsidP="00062F59">
            <w:pPr>
              <w:jc w:val="center"/>
              <w:rPr>
                <w:color w:val="000000"/>
              </w:rPr>
            </w:pPr>
            <w:r w:rsidRPr="00D76842">
              <w:rPr>
                <w:color w:val="000000"/>
              </w:rPr>
              <w:t>535</w:t>
            </w:r>
          </w:p>
        </w:tc>
        <w:tc>
          <w:tcPr>
            <w:tcW w:w="1701" w:type="dxa"/>
            <w:vAlign w:val="center"/>
          </w:tcPr>
          <w:p w:rsidR="009B1816" w:rsidRPr="00D76842" w:rsidRDefault="009B1816" w:rsidP="00062F59">
            <w:pPr>
              <w:jc w:val="center"/>
              <w:rPr>
                <w:color w:val="000000"/>
              </w:rPr>
            </w:pPr>
            <w:r w:rsidRPr="00D76842">
              <w:rPr>
                <w:color w:val="000000"/>
              </w:rPr>
              <w:t>151</w:t>
            </w:r>
          </w:p>
        </w:tc>
        <w:tc>
          <w:tcPr>
            <w:tcW w:w="1417" w:type="dxa"/>
            <w:vAlign w:val="center"/>
          </w:tcPr>
          <w:p w:rsidR="009B1816" w:rsidRPr="00D76842" w:rsidRDefault="009B1816" w:rsidP="00062F59">
            <w:pPr>
              <w:jc w:val="center"/>
              <w:rPr>
                <w:color w:val="000000"/>
              </w:rPr>
            </w:pPr>
            <w:r w:rsidRPr="00D76842">
              <w:rPr>
                <w:color w:val="000000"/>
              </w:rPr>
              <w:t>25</w:t>
            </w:r>
          </w:p>
        </w:tc>
        <w:tc>
          <w:tcPr>
            <w:tcW w:w="1730" w:type="dxa"/>
            <w:vAlign w:val="center"/>
          </w:tcPr>
          <w:p w:rsidR="009B1816" w:rsidRPr="00D76842" w:rsidRDefault="009B1816" w:rsidP="00062F59">
            <w:pPr>
              <w:spacing w:line="120" w:lineRule="atLeast"/>
              <w:jc w:val="center"/>
              <w:rPr>
                <w:color w:val="1A1A1A" w:themeColor="background1" w:themeShade="1A"/>
              </w:rPr>
            </w:pPr>
            <w:r w:rsidRPr="00D76842">
              <w:rPr>
                <w:color w:val="1A1A1A" w:themeColor="background1" w:themeShade="1A"/>
              </w:rPr>
              <w:t>0</w:t>
            </w:r>
          </w:p>
        </w:tc>
      </w:tr>
    </w:tbl>
    <w:p w:rsidR="009B1816" w:rsidRPr="00D76842" w:rsidRDefault="009B1816" w:rsidP="009B1816">
      <w:pPr>
        <w:pStyle w:val="a3"/>
        <w:rPr>
          <w:color w:val="1A1A1A" w:themeColor="background1" w:themeShade="1A"/>
          <w:sz w:val="28"/>
        </w:rPr>
      </w:pPr>
    </w:p>
    <w:p w:rsidR="009B1816" w:rsidRDefault="009B1816" w:rsidP="009B1816">
      <w:pPr>
        <w:pStyle w:val="a3"/>
        <w:ind w:firstLine="709"/>
        <w:jc w:val="both"/>
        <w:rPr>
          <w:sz w:val="28"/>
        </w:rPr>
      </w:pPr>
      <w:r>
        <w:rPr>
          <w:sz w:val="28"/>
        </w:rPr>
        <w:t>Б</w:t>
      </w:r>
      <w:r w:rsidRPr="00D76842">
        <w:rPr>
          <w:sz w:val="28"/>
        </w:rPr>
        <w:t>ез участия пожарно-спасательных подразделений ликвидировано 12 пожаров (1,67% от общего числа пожаров), силами 1-го дежурного караула ликвидировано 535 пожаров (73,99% от общего числа пожаров), с привлечением сил и средств МПСГ 151 пожар (20,88</w:t>
      </w:r>
      <w:r>
        <w:rPr>
          <w:sz w:val="28"/>
        </w:rPr>
        <w:t xml:space="preserve"> </w:t>
      </w:r>
      <w:r w:rsidRPr="00D76842">
        <w:rPr>
          <w:sz w:val="28"/>
        </w:rPr>
        <w:t>% от общего числа пожаров), силами нескольких МПСГ ликвидировано 25 пожаров (3,46</w:t>
      </w:r>
      <w:r>
        <w:rPr>
          <w:sz w:val="28"/>
        </w:rPr>
        <w:t xml:space="preserve"> </w:t>
      </w:r>
      <w:r w:rsidRPr="00D76842">
        <w:rPr>
          <w:sz w:val="28"/>
        </w:rPr>
        <w:t>% от общего числа пожаров), силы и средства других субъектов Российской Федерации не привлекались на территорию Воронежской области для тушения пожаров.</w:t>
      </w:r>
    </w:p>
    <w:p w:rsidR="009B1816" w:rsidRDefault="009B1816" w:rsidP="009B1816">
      <w:pPr>
        <w:pStyle w:val="a3"/>
        <w:ind w:firstLine="709"/>
        <w:jc w:val="both"/>
        <w:rPr>
          <w:sz w:val="28"/>
        </w:rPr>
      </w:pPr>
      <w:r w:rsidRPr="00D76842">
        <w:rPr>
          <w:sz w:val="28"/>
        </w:rPr>
        <w:t>Вывод:</w:t>
      </w:r>
      <w:r>
        <w:rPr>
          <w:sz w:val="28"/>
        </w:rPr>
        <w:t xml:space="preserve"> организация тушения пожаров оценивается «хорошо».</w:t>
      </w:r>
    </w:p>
    <w:p w:rsidR="009B1816" w:rsidRPr="00D76842" w:rsidRDefault="009B1816" w:rsidP="009B1816">
      <w:pPr>
        <w:pStyle w:val="a3"/>
        <w:ind w:firstLine="709"/>
        <w:jc w:val="both"/>
        <w:rPr>
          <w:sz w:val="28"/>
        </w:rPr>
      </w:pPr>
    </w:p>
    <w:p w:rsidR="009B1816" w:rsidRPr="00D76842" w:rsidRDefault="009B1816" w:rsidP="009B1816">
      <w:pPr>
        <w:pStyle w:val="a3"/>
        <w:ind w:firstLine="567"/>
        <w:jc w:val="right"/>
        <w:rPr>
          <w:color w:val="1A1A1A" w:themeColor="background1" w:themeShade="1A"/>
          <w:sz w:val="28"/>
        </w:rPr>
      </w:pPr>
      <w:r w:rsidRPr="00D76842">
        <w:rPr>
          <w:color w:val="1A1A1A" w:themeColor="background1" w:themeShade="1A"/>
          <w:sz w:val="28"/>
        </w:rPr>
        <w:t>Таблица 3.4.1.3.</w:t>
      </w:r>
    </w:p>
    <w:p w:rsidR="009B1816" w:rsidRPr="00D76842" w:rsidRDefault="009B1816" w:rsidP="009B1816">
      <w:pPr>
        <w:pStyle w:val="a3"/>
        <w:ind w:firstLine="567"/>
        <w:jc w:val="right"/>
        <w:rPr>
          <w:color w:val="1A1A1A" w:themeColor="background1" w:themeShade="1A"/>
          <w:sz w:val="20"/>
          <w:szCs w:val="20"/>
        </w:rPr>
      </w:pPr>
    </w:p>
    <w:p w:rsidR="009B1816" w:rsidRPr="00D76842" w:rsidRDefault="009B1816" w:rsidP="009B1816">
      <w:pPr>
        <w:jc w:val="center"/>
        <w:rPr>
          <w:i/>
          <w:color w:val="000000" w:themeColor="text1"/>
          <w:sz w:val="18"/>
        </w:rPr>
      </w:pPr>
      <w:r w:rsidRPr="00D76842">
        <w:rPr>
          <w:color w:val="000000" w:themeColor="text1"/>
          <w:sz w:val="28"/>
        </w:rPr>
        <w:t xml:space="preserve">Использование специальной техники на пожарах </w:t>
      </w:r>
      <w:r w:rsidRPr="00D76842">
        <w:rPr>
          <w:color w:val="000000" w:themeColor="text1"/>
          <w:sz w:val="28"/>
        </w:rPr>
        <w:br/>
      </w:r>
    </w:p>
    <w:tbl>
      <w:tblPr>
        <w:tblStyle w:val="af"/>
        <w:tblW w:w="0" w:type="auto"/>
        <w:tblInd w:w="-5" w:type="dxa"/>
        <w:tblLook w:val="04A0"/>
      </w:tblPr>
      <w:tblGrid>
        <w:gridCol w:w="540"/>
        <w:gridCol w:w="2721"/>
        <w:gridCol w:w="1045"/>
        <w:gridCol w:w="1045"/>
        <w:gridCol w:w="1046"/>
        <w:gridCol w:w="1045"/>
        <w:gridCol w:w="1046"/>
        <w:gridCol w:w="1428"/>
      </w:tblGrid>
      <w:tr w:rsidR="009B1816" w:rsidRPr="00D76842" w:rsidTr="00062F59">
        <w:tc>
          <w:tcPr>
            <w:tcW w:w="540" w:type="dxa"/>
            <w:vMerge w:val="restart"/>
            <w:vAlign w:val="center"/>
          </w:tcPr>
          <w:p w:rsidR="009B1816" w:rsidRPr="00804A34" w:rsidRDefault="009B1816" w:rsidP="00062F59">
            <w:pPr>
              <w:spacing w:line="120" w:lineRule="atLeast"/>
              <w:jc w:val="center"/>
              <w:rPr>
                <w:b/>
                <w:color w:val="000000" w:themeColor="text1"/>
              </w:rPr>
            </w:pPr>
            <w:r w:rsidRPr="00804A34">
              <w:rPr>
                <w:b/>
                <w:color w:val="000000" w:themeColor="text1"/>
              </w:rPr>
              <w:t>№ п/п</w:t>
            </w:r>
          </w:p>
        </w:tc>
        <w:tc>
          <w:tcPr>
            <w:tcW w:w="2721" w:type="dxa"/>
            <w:vMerge w:val="restart"/>
            <w:vAlign w:val="center"/>
          </w:tcPr>
          <w:p w:rsidR="009B1816" w:rsidRPr="00804A34" w:rsidRDefault="009B1816" w:rsidP="00062F59">
            <w:pPr>
              <w:spacing w:line="120" w:lineRule="atLeast"/>
              <w:jc w:val="center"/>
              <w:rPr>
                <w:b/>
                <w:color w:val="000000" w:themeColor="text1"/>
              </w:rPr>
            </w:pPr>
            <w:r w:rsidRPr="00804A34">
              <w:rPr>
                <w:b/>
                <w:color w:val="000000" w:themeColor="text1"/>
              </w:rPr>
              <w:t>Наименование</w:t>
            </w:r>
          </w:p>
          <w:p w:rsidR="009B1816" w:rsidRPr="00804A34" w:rsidRDefault="009B1816" w:rsidP="00062F59">
            <w:pPr>
              <w:spacing w:line="120" w:lineRule="atLeast"/>
              <w:jc w:val="center"/>
              <w:rPr>
                <w:b/>
                <w:color w:val="000000" w:themeColor="text1"/>
              </w:rPr>
            </w:pPr>
            <w:r w:rsidRPr="00804A34">
              <w:rPr>
                <w:b/>
                <w:color w:val="000000" w:themeColor="text1"/>
              </w:rPr>
              <w:t>специальной техники</w:t>
            </w:r>
          </w:p>
        </w:tc>
        <w:tc>
          <w:tcPr>
            <w:tcW w:w="5227" w:type="dxa"/>
            <w:gridSpan w:val="5"/>
            <w:vAlign w:val="center"/>
          </w:tcPr>
          <w:p w:rsidR="009B1816" w:rsidRPr="00804A34" w:rsidRDefault="009B1816" w:rsidP="00062F59">
            <w:pPr>
              <w:spacing w:line="120" w:lineRule="atLeast"/>
              <w:jc w:val="center"/>
              <w:rPr>
                <w:b/>
                <w:color w:val="000000" w:themeColor="text1"/>
              </w:rPr>
            </w:pPr>
            <w:r w:rsidRPr="00804A34">
              <w:rPr>
                <w:b/>
                <w:color w:val="000000" w:themeColor="text1"/>
              </w:rPr>
              <w:t xml:space="preserve">Количество использований </w:t>
            </w:r>
          </w:p>
        </w:tc>
        <w:tc>
          <w:tcPr>
            <w:tcW w:w="1428" w:type="dxa"/>
            <w:vMerge w:val="restart"/>
            <w:vAlign w:val="center"/>
          </w:tcPr>
          <w:p w:rsidR="009B1816" w:rsidRPr="00804A34" w:rsidRDefault="009B1816" w:rsidP="00062F59">
            <w:pPr>
              <w:spacing w:line="120" w:lineRule="atLeast"/>
              <w:ind w:left="-59" w:right="-112"/>
              <w:jc w:val="center"/>
              <w:rPr>
                <w:b/>
                <w:color w:val="000000" w:themeColor="text1"/>
              </w:rPr>
            </w:pPr>
            <w:r w:rsidRPr="00804A34">
              <w:rPr>
                <w:b/>
                <w:color w:val="000000" w:themeColor="text1"/>
              </w:rPr>
              <w:t>Примечание</w:t>
            </w:r>
          </w:p>
        </w:tc>
      </w:tr>
      <w:tr w:rsidR="009B1816" w:rsidRPr="00D76842" w:rsidTr="00062F59">
        <w:tc>
          <w:tcPr>
            <w:tcW w:w="540" w:type="dxa"/>
            <w:vMerge/>
            <w:vAlign w:val="center"/>
          </w:tcPr>
          <w:p w:rsidR="009B1816" w:rsidRPr="00D76842" w:rsidRDefault="009B1816" w:rsidP="00062F59">
            <w:pPr>
              <w:spacing w:line="120" w:lineRule="atLeast"/>
              <w:jc w:val="center"/>
              <w:rPr>
                <w:color w:val="000000" w:themeColor="text1"/>
              </w:rPr>
            </w:pPr>
          </w:p>
        </w:tc>
        <w:tc>
          <w:tcPr>
            <w:tcW w:w="2721" w:type="dxa"/>
            <w:vMerge/>
            <w:vAlign w:val="center"/>
          </w:tcPr>
          <w:p w:rsidR="009B1816" w:rsidRPr="00D76842" w:rsidRDefault="009B1816" w:rsidP="00062F59">
            <w:pPr>
              <w:spacing w:line="120" w:lineRule="atLeast"/>
              <w:jc w:val="center"/>
              <w:rPr>
                <w:color w:val="000000" w:themeColor="text1"/>
              </w:rPr>
            </w:pPr>
          </w:p>
        </w:tc>
        <w:tc>
          <w:tcPr>
            <w:tcW w:w="1045" w:type="dxa"/>
            <w:vAlign w:val="center"/>
          </w:tcPr>
          <w:p w:rsidR="009B1816" w:rsidRPr="00804A34" w:rsidRDefault="009B1816" w:rsidP="00062F59">
            <w:pPr>
              <w:spacing w:line="120" w:lineRule="atLeast"/>
              <w:ind w:left="-104" w:right="-60"/>
              <w:jc w:val="center"/>
              <w:rPr>
                <w:b/>
                <w:color w:val="000000" w:themeColor="text1"/>
              </w:rPr>
            </w:pPr>
            <w:r w:rsidRPr="00804A34">
              <w:rPr>
                <w:b/>
                <w:color w:val="000000" w:themeColor="text1"/>
                <w:szCs w:val="28"/>
              </w:rPr>
              <w:t>1 квартал</w:t>
            </w:r>
          </w:p>
        </w:tc>
        <w:tc>
          <w:tcPr>
            <w:tcW w:w="1045" w:type="dxa"/>
          </w:tcPr>
          <w:p w:rsidR="009B1816" w:rsidRDefault="009B1816" w:rsidP="00062F59">
            <w:pPr>
              <w:ind w:left="-160" w:right="-145"/>
              <w:jc w:val="center"/>
              <w:rPr>
                <w:b/>
                <w:color w:val="000000" w:themeColor="text1"/>
                <w:szCs w:val="28"/>
              </w:rPr>
            </w:pPr>
            <w:r w:rsidRPr="00804A34">
              <w:rPr>
                <w:b/>
                <w:color w:val="000000" w:themeColor="text1"/>
                <w:szCs w:val="28"/>
              </w:rPr>
              <w:t xml:space="preserve">2 </w:t>
            </w:r>
          </w:p>
          <w:p w:rsidR="009B1816" w:rsidRPr="00804A34" w:rsidRDefault="009B1816" w:rsidP="00062F59">
            <w:pPr>
              <w:ind w:left="-160" w:right="-145"/>
              <w:jc w:val="center"/>
              <w:rPr>
                <w:b/>
                <w:color w:val="000000" w:themeColor="text1"/>
              </w:rPr>
            </w:pPr>
            <w:r w:rsidRPr="00804A34">
              <w:rPr>
                <w:b/>
                <w:color w:val="000000" w:themeColor="text1"/>
                <w:szCs w:val="28"/>
              </w:rPr>
              <w:t>квартал</w:t>
            </w:r>
          </w:p>
        </w:tc>
        <w:tc>
          <w:tcPr>
            <w:tcW w:w="1046" w:type="dxa"/>
          </w:tcPr>
          <w:p w:rsidR="009B1816" w:rsidRPr="00804A34" w:rsidRDefault="009B1816" w:rsidP="00062F59">
            <w:pPr>
              <w:ind w:left="-74" w:right="-89"/>
              <w:jc w:val="center"/>
              <w:rPr>
                <w:b/>
                <w:color w:val="000000" w:themeColor="text1"/>
              </w:rPr>
            </w:pPr>
            <w:r w:rsidRPr="00804A34">
              <w:rPr>
                <w:b/>
                <w:color w:val="000000" w:themeColor="text1"/>
                <w:szCs w:val="28"/>
              </w:rPr>
              <w:t>3 квартал</w:t>
            </w:r>
          </w:p>
        </w:tc>
        <w:tc>
          <w:tcPr>
            <w:tcW w:w="1045" w:type="dxa"/>
          </w:tcPr>
          <w:p w:rsidR="009B1816" w:rsidRPr="00804A34" w:rsidRDefault="009B1816" w:rsidP="00062F59">
            <w:pPr>
              <w:ind w:left="-130" w:right="-33"/>
              <w:jc w:val="center"/>
              <w:rPr>
                <w:b/>
                <w:color w:val="000000" w:themeColor="text1"/>
              </w:rPr>
            </w:pPr>
            <w:r w:rsidRPr="00804A34">
              <w:rPr>
                <w:b/>
                <w:color w:val="000000" w:themeColor="text1"/>
                <w:szCs w:val="28"/>
              </w:rPr>
              <w:t>4 квартал</w:t>
            </w:r>
          </w:p>
        </w:tc>
        <w:tc>
          <w:tcPr>
            <w:tcW w:w="1046" w:type="dxa"/>
            <w:vAlign w:val="center"/>
          </w:tcPr>
          <w:p w:rsidR="009B1816" w:rsidRPr="00804A34" w:rsidRDefault="009B1816" w:rsidP="00062F59">
            <w:pPr>
              <w:jc w:val="center"/>
              <w:rPr>
                <w:b/>
                <w:color w:val="000000" w:themeColor="text1"/>
              </w:rPr>
            </w:pPr>
            <w:r w:rsidRPr="00804A34">
              <w:rPr>
                <w:b/>
                <w:color w:val="000000" w:themeColor="text1"/>
              </w:rPr>
              <w:t>Год</w:t>
            </w:r>
          </w:p>
        </w:tc>
        <w:tc>
          <w:tcPr>
            <w:tcW w:w="1428" w:type="dxa"/>
            <w:vMerge/>
          </w:tcPr>
          <w:p w:rsidR="009B1816" w:rsidRPr="00D76842" w:rsidRDefault="009B1816" w:rsidP="00062F59">
            <w:pPr>
              <w:spacing w:line="120" w:lineRule="atLeast"/>
              <w:jc w:val="center"/>
              <w:rPr>
                <w:color w:val="000000" w:themeColor="text1"/>
              </w:rPr>
            </w:pPr>
          </w:p>
        </w:tc>
      </w:tr>
      <w:tr w:rsidR="009B1816" w:rsidRPr="00D76842" w:rsidTr="00062F59">
        <w:tc>
          <w:tcPr>
            <w:tcW w:w="540" w:type="dxa"/>
            <w:vAlign w:val="center"/>
          </w:tcPr>
          <w:p w:rsidR="009B1816" w:rsidRPr="00D76842" w:rsidRDefault="009B1816" w:rsidP="00062F59">
            <w:pPr>
              <w:spacing w:line="120" w:lineRule="atLeast"/>
              <w:jc w:val="center"/>
              <w:rPr>
                <w:color w:val="000000" w:themeColor="text1"/>
              </w:rPr>
            </w:pPr>
            <w:r w:rsidRPr="00D76842">
              <w:rPr>
                <w:color w:val="000000" w:themeColor="text1"/>
              </w:rPr>
              <w:t>1.</w:t>
            </w:r>
          </w:p>
        </w:tc>
        <w:tc>
          <w:tcPr>
            <w:tcW w:w="2721" w:type="dxa"/>
            <w:vAlign w:val="center"/>
          </w:tcPr>
          <w:p w:rsidR="009B1816" w:rsidRPr="00D76842" w:rsidRDefault="009B1816" w:rsidP="00062F59">
            <w:pPr>
              <w:spacing w:line="120" w:lineRule="atLeast"/>
              <w:rPr>
                <w:color w:val="000000" w:themeColor="text1"/>
              </w:rPr>
            </w:pPr>
            <w:r w:rsidRPr="00D76842">
              <w:rPr>
                <w:color w:val="000000" w:themeColor="text1"/>
              </w:rPr>
              <w:t>АЛ</w:t>
            </w:r>
          </w:p>
        </w:tc>
        <w:tc>
          <w:tcPr>
            <w:tcW w:w="1045" w:type="dxa"/>
            <w:vAlign w:val="center"/>
          </w:tcPr>
          <w:p w:rsidR="009B1816" w:rsidRPr="00D76842" w:rsidRDefault="009B1816" w:rsidP="00062F59">
            <w:pPr>
              <w:spacing w:line="120" w:lineRule="atLeast"/>
              <w:jc w:val="center"/>
              <w:rPr>
                <w:color w:val="000000" w:themeColor="text1"/>
              </w:rPr>
            </w:pPr>
            <w:r w:rsidRPr="00D76842">
              <w:rPr>
                <w:color w:val="000000" w:themeColor="text1"/>
              </w:rPr>
              <w:t>20</w:t>
            </w:r>
          </w:p>
        </w:tc>
        <w:tc>
          <w:tcPr>
            <w:tcW w:w="1045" w:type="dxa"/>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6" w:type="dxa"/>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5" w:type="dxa"/>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6" w:type="dxa"/>
            <w:vAlign w:val="center"/>
          </w:tcPr>
          <w:p w:rsidR="009B1816" w:rsidRPr="00D76842" w:rsidRDefault="009B1816" w:rsidP="00062F59">
            <w:pPr>
              <w:spacing w:line="120" w:lineRule="atLeast"/>
              <w:jc w:val="center"/>
              <w:rPr>
                <w:color w:val="000000" w:themeColor="text1"/>
              </w:rPr>
            </w:pPr>
            <w:r w:rsidRPr="00D76842">
              <w:rPr>
                <w:color w:val="000000" w:themeColor="text1"/>
              </w:rPr>
              <w:t>20</w:t>
            </w:r>
          </w:p>
        </w:tc>
        <w:tc>
          <w:tcPr>
            <w:tcW w:w="1428" w:type="dxa"/>
          </w:tcPr>
          <w:p w:rsidR="009B1816" w:rsidRPr="00D76842" w:rsidRDefault="009B1816" w:rsidP="00062F59">
            <w:pPr>
              <w:spacing w:line="120" w:lineRule="atLeast"/>
              <w:jc w:val="center"/>
              <w:rPr>
                <w:color w:val="000000" w:themeColor="text1"/>
              </w:rPr>
            </w:pPr>
          </w:p>
        </w:tc>
      </w:tr>
      <w:tr w:rsidR="009B1816" w:rsidRPr="00D76842" w:rsidTr="00062F59">
        <w:tc>
          <w:tcPr>
            <w:tcW w:w="540" w:type="dxa"/>
            <w:vAlign w:val="center"/>
          </w:tcPr>
          <w:p w:rsidR="009B1816" w:rsidRPr="00D76842" w:rsidRDefault="009B1816" w:rsidP="00062F59">
            <w:pPr>
              <w:spacing w:line="120" w:lineRule="atLeast"/>
              <w:jc w:val="center"/>
              <w:rPr>
                <w:color w:val="000000" w:themeColor="text1"/>
              </w:rPr>
            </w:pPr>
            <w:r w:rsidRPr="00D76842">
              <w:rPr>
                <w:color w:val="000000" w:themeColor="text1"/>
              </w:rPr>
              <w:t>2.</w:t>
            </w:r>
          </w:p>
        </w:tc>
        <w:tc>
          <w:tcPr>
            <w:tcW w:w="2721" w:type="dxa"/>
            <w:vAlign w:val="center"/>
          </w:tcPr>
          <w:p w:rsidR="009B1816" w:rsidRPr="00D76842" w:rsidRDefault="009B1816" w:rsidP="00062F59">
            <w:pPr>
              <w:spacing w:line="120" w:lineRule="atLeast"/>
              <w:rPr>
                <w:color w:val="000000" w:themeColor="text1"/>
              </w:rPr>
            </w:pPr>
            <w:r w:rsidRPr="00D76842">
              <w:rPr>
                <w:color w:val="000000" w:themeColor="text1"/>
              </w:rPr>
              <w:t>АКП</w:t>
            </w:r>
          </w:p>
        </w:tc>
        <w:tc>
          <w:tcPr>
            <w:tcW w:w="1045" w:type="dxa"/>
            <w:vAlign w:val="center"/>
          </w:tcPr>
          <w:p w:rsidR="009B1816" w:rsidRPr="00D76842" w:rsidRDefault="009B1816" w:rsidP="00062F59">
            <w:pPr>
              <w:spacing w:line="120" w:lineRule="atLeast"/>
              <w:jc w:val="center"/>
              <w:rPr>
                <w:color w:val="000000" w:themeColor="text1"/>
              </w:rPr>
            </w:pPr>
            <w:r w:rsidRPr="00D76842">
              <w:rPr>
                <w:color w:val="000000" w:themeColor="text1"/>
              </w:rPr>
              <w:t>14</w:t>
            </w:r>
          </w:p>
        </w:tc>
        <w:tc>
          <w:tcPr>
            <w:tcW w:w="1045" w:type="dxa"/>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6" w:type="dxa"/>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5" w:type="dxa"/>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6" w:type="dxa"/>
            <w:vAlign w:val="center"/>
          </w:tcPr>
          <w:p w:rsidR="009B1816" w:rsidRPr="00D76842" w:rsidRDefault="009B1816" w:rsidP="00062F59">
            <w:pPr>
              <w:spacing w:line="120" w:lineRule="atLeast"/>
              <w:jc w:val="center"/>
              <w:rPr>
                <w:color w:val="000000" w:themeColor="text1"/>
              </w:rPr>
            </w:pPr>
            <w:r w:rsidRPr="00D76842">
              <w:rPr>
                <w:color w:val="000000" w:themeColor="text1"/>
              </w:rPr>
              <w:t>14</w:t>
            </w:r>
          </w:p>
        </w:tc>
        <w:tc>
          <w:tcPr>
            <w:tcW w:w="1428" w:type="dxa"/>
          </w:tcPr>
          <w:p w:rsidR="009B1816" w:rsidRPr="00D76842" w:rsidRDefault="009B1816" w:rsidP="00062F59">
            <w:pPr>
              <w:spacing w:line="120" w:lineRule="atLeast"/>
              <w:jc w:val="center"/>
              <w:rPr>
                <w:color w:val="000000" w:themeColor="text1"/>
              </w:rPr>
            </w:pPr>
          </w:p>
        </w:tc>
      </w:tr>
      <w:tr w:rsidR="009B1816" w:rsidRPr="00D76842" w:rsidTr="00062F59">
        <w:tc>
          <w:tcPr>
            <w:tcW w:w="540" w:type="dxa"/>
            <w:vAlign w:val="center"/>
          </w:tcPr>
          <w:p w:rsidR="009B1816" w:rsidRPr="00D76842" w:rsidRDefault="009B1816" w:rsidP="00062F59">
            <w:pPr>
              <w:spacing w:line="120" w:lineRule="atLeast"/>
              <w:jc w:val="center"/>
              <w:rPr>
                <w:color w:val="000000" w:themeColor="text1"/>
              </w:rPr>
            </w:pPr>
            <w:r w:rsidRPr="00D76842">
              <w:rPr>
                <w:color w:val="000000" w:themeColor="text1"/>
              </w:rPr>
              <w:t>3.</w:t>
            </w:r>
          </w:p>
        </w:tc>
        <w:tc>
          <w:tcPr>
            <w:tcW w:w="2721" w:type="dxa"/>
            <w:vAlign w:val="center"/>
          </w:tcPr>
          <w:p w:rsidR="009B1816" w:rsidRPr="00D76842" w:rsidRDefault="009B1816" w:rsidP="00062F59">
            <w:pPr>
              <w:spacing w:line="120" w:lineRule="atLeast"/>
              <w:rPr>
                <w:color w:val="000000" w:themeColor="text1"/>
              </w:rPr>
            </w:pPr>
            <w:r w:rsidRPr="00D76842">
              <w:rPr>
                <w:color w:val="000000" w:themeColor="text1"/>
              </w:rPr>
              <w:t>ПНС</w:t>
            </w:r>
          </w:p>
        </w:tc>
        <w:tc>
          <w:tcPr>
            <w:tcW w:w="1045" w:type="dxa"/>
            <w:vAlign w:val="center"/>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5" w:type="dxa"/>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6" w:type="dxa"/>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5" w:type="dxa"/>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6" w:type="dxa"/>
            <w:vAlign w:val="center"/>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428" w:type="dxa"/>
          </w:tcPr>
          <w:p w:rsidR="009B1816" w:rsidRPr="00D76842" w:rsidRDefault="009B1816" w:rsidP="00062F59">
            <w:pPr>
              <w:spacing w:line="120" w:lineRule="atLeast"/>
              <w:jc w:val="center"/>
              <w:rPr>
                <w:color w:val="000000" w:themeColor="text1"/>
              </w:rPr>
            </w:pPr>
          </w:p>
        </w:tc>
      </w:tr>
      <w:tr w:rsidR="009B1816" w:rsidRPr="00D76842" w:rsidTr="00062F59">
        <w:tc>
          <w:tcPr>
            <w:tcW w:w="540" w:type="dxa"/>
            <w:vAlign w:val="center"/>
          </w:tcPr>
          <w:p w:rsidR="009B1816" w:rsidRPr="00D76842" w:rsidRDefault="009B1816" w:rsidP="00062F59">
            <w:pPr>
              <w:spacing w:line="120" w:lineRule="atLeast"/>
              <w:jc w:val="center"/>
              <w:rPr>
                <w:color w:val="000000" w:themeColor="text1"/>
              </w:rPr>
            </w:pPr>
            <w:r w:rsidRPr="00D76842">
              <w:rPr>
                <w:color w:val="000000" w:themeColor="text1"/>
              </w:rPr>
              <w:t>4.</w:t>
            </w:r>
          </w:p>
        </w:tc>
        <w:tc>
          <w:tcPr>
            <w:tcW w:w="2721" w:type="dxa"/>
            <w:vAlign w:val="center"/>
          </w:tcPr>
          <w:p w:rsidR="009B1816" w:rsidRPr="00D76842" w:rsidRDefault="009B1816" w:rsidP="00062F59">
            <w:pPr>
              <w:spacing w:line="120" w:lineRule="atLeast"/>
              <w:rPr>
                <w:color w:val="000000" w:themeColor="text1"/>
              </w:rPr>
            </w:pPr>
            <w:r w:rsidRPr="00D76842">
              <w:rPr>
                <w:color w:val="000000" w:themeColor="text1"/>
              </w:rPr>
              <w:t>АНР</w:t>
            </w:r>
          </w:p>
        </w:tc>
        <w:tc>
          <w:tcPr>
            <w:tcW w:w="1045" w:type="dxa"/>
            <w:vAlign w:val="center"/>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5" w:type="dxa"/>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6" w:type="dxa"/>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5" w:type="dxa"/>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6" w:type="dxa"/>
            <w:vAlign w:val="center"/>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428" w:type="dxa"/>
          </w:tcPr>
          <w:p w:rsidR="009B1816" w:rsidRPr="00D76842" w:rsidRDefault="009B1816" w:rsidP="00062F59">
            <w:pPr>
              <w:spacing w:line="120" w:lineRule="atLeast"/>
              <w:jc w:val="center"/>
              <w:rPr>
                <w:color w:val="000000" w:themeColor="text1"/>
              </w:rPr>
            </w:pPr>
          </w:p>
        </w:tc>
      </w:tr>
      <w:tr w:rsidR="009B1816" w:rsidRPr="00D76842" w:rsidTr="00062F59">
        <w:tc>
          <w:tcPr>
            <w:tcW w:w="540" w:type="dxa"/>
            <w:vAlign w:val="center"/>
          </w:tcPr>
          <w:p w:rsidR="009B1816" w:rsidRPr="00D76842" w:rsidRDefault="009B1816" w:rsidP="00062F59">
            <w:pPr>
              <w:spacing w:line="120" w:lineRule="atLeast"/>
              <w:jc w:val="center"/>
              <w:rPr>
                <w:color w:val="000000" w:themeColor="text1"/>
              </w:rPr>
            </w:pPr>
            <w:r w:rsidRPr="00D76842">
              <w:rPr>
                <w:color w:val="000000" w:themeColor="text1"/>
              </w:rPr>
              <w:t>5.</w:t>
            </w:r>
          </w:p>
        </w:tc>
        <w:tc>
          <w:tcPr>
            <w:tcW w:w="2721" w:type="dxa"/>
            <w:vAlign w:val="center"/>
          </w:tcPr>
          <w:p w:rsidR="009B1816" w:rsidRPr="00D76842" w:rsidRDefault="009B1816" w:rsidP="00062F59">
            <w:pPr>
              <w:spacing w:line="120" w:lineRule="atLeast"/>
              <w:rPr>
                <w:color w:val="000000" w:themeColor="text1"/>
              </w:rPr>
            </w:pPr>
            <w:r w:rsidRPr="00D76842">
              <w:rPr>
                <w:color w:val="000000" w:themeColor="text1"/>
              </w:rPr>
              <w:t>АШ</w:t>
            </w:r>
          </w:p>
        </w:tc>
        <w:tc>
          <w:tcPr>
            <w:tcW w:w="1045" w:type="dxa"/>
            <w:vAlign w:val="center"/>
          </w:tcPr>
          <w:p w:rsidR="009B1816" w:rsidRPr="00D76842" w:rsidRDefault="009B1816" w:rsidP="00062F59">
            <w:pPr>
              <w:spacing w:line="120" w:lineRule="atLeast"/>
              <w:jc w:val="center"/>
              <w:rPr>
                <w:color w:val="000000" w:themeColor="text1"/>
              </w:rPr>
            </w:pPr>
            <w:r w:rsidRPr="00D76842">
              <w:rPr>
                <w:color w:val="000000" w:themeColor="text1"/>
              </w:rPr>
              <w:t>18</w:t>
            </w:r>
          </w:p>
        </w:tc>
        <w:tc>
          <w:tcPr>
            <w:tcW w:w="1045" w:type="dxa"/>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6" w:type="dxa"/>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5" w:type="dxa"/>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6" w:type="dxa"/>
            <w:vAlign w:val="center"/>
          </w:tcPr>
          <w:p w:rsidR="009B1816" w:rsidRPr="00D76842" w:rsidRDefault="009B1816" w:rsidP="00062F59">
            <w:pPr>
              <w:spacing w:line="120" w:lineRule="atLeast"/>
              <w:jc w:val="center"/>
              <w:rPr>
                <w:color w:val="000000" w:themeColor="text1"/>
              </w:rPr>
            </w:pPr>
            <w:r w:rsidRPr="00D76842">
              <w:rPr>
                <w:color w:val="000000" w:themeColor="text1"/>
              </w:rPr>
              <w:t>18</w:t>
            </w:r>
          </w:p>
        </w:tc>
        <w:tc>
          <w:tcPr>
            <w:tcW w:w="1428" w:type="dxa"/>
          </w:tcPr>
          <w:p w:rsidR="009B1816" w:rsidRPr="00D76842" w:rsidRDefault="009B1816" w:rsidP="00062F59">
            <w:pPr>
              <w:spacing w:line="120" w:lineRule="atLeast"/>
              <w:jc w:val="center"/>
              <w:rPr>
                <w:color w:val="000000" w:themeColor="text1"/>
              </w:rPr>
            </w:pPr>
          </w:p>
        </w:tc>
      </w:tr>
      <w:tr w:rsidR="009B1816" w:rsidRPr="00D76842" w:rsidTr="00062F59">
        <w:tc>
          <w:tcPr>
            <w:tcW w:w="540" w:type="dxa"/>
            <w:vAlign w:val="center"/>
          </w:tcPr>
          <w:p w:rsidR="009B1816" w:rsidRPr="00D76842" w:rsidRDefault="009B1816" w:rsidP="00062F59">
            <w:pPr>
              <w:spacing w:line="120" w:lineRule="atLeast"/>
              <w:jc w:val="center"/>
              <w:rPr>
                <w:color w:val="000000" w:themeColor="text1"/>
              </w:rPr>
            </w:pPr>
            <w:r w:rsidRPr="00D76842">
              <w:rPr>
                <w:color w:val="000000" w:themeColor="text1"/>
              </w:rPr>
              <w:t>6.</w:t>
            </w:r>
          </w:p>
        </w:tc>
        <w:tc>
          <w:tcPr>
            <w:tcW w:w="2721" w:type="dxa"/>
            <w:vAlign w:val="center"/>
          </w:tcPr>
          <w:p w:rsidR="009B1816" w:rsidRPr="00D76842" w:rsidRDefault="009B1816" w:rsidP="00062F59">
            <w:pPr>
              <w:spacing w:line="120" w:lineRule="atLeast"/>
              <w:rPr>
                <w:color w:val="000000" w:themeColor="text1"/>
              </w:rPr>
            </w:pPr>
            <w:r w:rsidRPr="00D76842">
              <w:rPr>
                <w:color w:val="000000" w:themeColor="text1"/>
              </w:rPr>
              <w:t>АГ</w:t>
            </w:r>
          </w:p>
        </w:tc>
        <w:tc>
          <w:tcPr>
            <w:tcW w:w="1045" w:type="dxa"/>
            <w:vAlign w:val="center"/>
          </w:tcPr>
          <w:p w:rsidR="009B1816" w:rsidRPr="00D76842" w:rsidRDefault="009B1816" w:rsidP="00062F59">
            <w:pPr>
              <w:spacing w:line="120" w:lineRule="atLeast"/>
              <w:jc w:val="center"/>
              <w:rPr>
                <w:color w:val="000000" w:themeColor="text1"/>
              </w:rPr>
            </w:pPr>
            <w:r w:rsidRPr="00D76842">
              <w:rPr>
                <w:color w:val="000000" w:themeColor="text1"/>
              </w:rPr>
              <w:t>10</w:t>
            </w:r>
          </w:p>
        </w:tc>
        <w:tc>
          <w:tcPr>
            <w:tcW w:w="1045" w:type="dxa"/>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6" w:type="dxa"/>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5" w:type="dxa"/>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6" w:type="dxa"/>
            <w:vAlign w:val="center"/>
          </w:tcPr>
          <w:p w:rsidR="009B1816" w:rsidRPr="00D76842" w:rsidRDefault="009B1816" w:rsidP="00062F59">
            <w:pPr>
              <w:spacing w:line="120" w:lineRule="atLeast"/>
              <w:jc w:val="center"/>
              <w:rPr>
                <w:color w:val="000000" w:themeColor="text1"/>
              </w:rPr>
            </w:pPr>
            <w:r w:rsidRPr="00D76842">
              <w:rPr>
                <w:color w:val="000000" w:themeColor="text1"/>
              </w:rPr>
              <w:t>10</w:t>
            </w:r>
          </w:p>
        </w:tc>
        <w:tc>
          <w:tcPr>
            <w:tcW w:w="1428" w:type="dxa"/>
          </w:tcPr>
          <w:p w:rsidR="009B1816" w:rsidRPr="00D76842" w:rsidRDefault="009B1816" w:rsidP="00062F59">
            <w:pPr>
              <w:spacing w:line="120" w:lineRule="atLeast"/>
              <w:jc w:val="center"/>
              <w:rPr>
                <w:color w:val="000000" w:themeColor="text1"/>
              </w:rPr>
            </w:pPr>
          </w:p>
        </w:tc>
      </w:tr>
      <w:tr w:rsidR="009B1816" w:rsidRPr="00D76842" w:rsidTr="00062F59">
        <w:tc>
          <w:tcPr>
            <w:tcW w:w="540" w:type="dxa"/>
            <w:vAlign w:val="center"/>
          </w:tcPr>
          <w:p w:rsidR="009B1816" w:rsidRPr="00D76842" w:rsidRDefault="009B1816" w:rsidP="00062F59">
            <w:pPr>
              <w:spacing w:line="120" w:lineRule="atLeast"/>
              <w:jc w:val="center"/>
              <w:rPr>
                <w:color w:val="000000" w:themeColor="text1"/>
              </w:rPr>
            </w:pPr>
            <w:r w:rsidRPr="00D76842">
              <w:rPr>
                <w:color w:val="000000" w:themeColor="text1"/>
              </w:rPr>
              <w:t>7.</w:t>
            </w:r>
          </w:p>
        </w:tc>
        <w:tc>
          <w:tcPr>
            <w:tcW w:w="2721" w:type="dxa"/>
            <w:vAlign w:val="center"/>
          </w:tcPr>
          <w:p w:rsidR="009B1816" w:rsidRPr="00D76842" w:rsidRDefault="009B1816" w:rsidP="00062F59">
            <w:pPr>
              <w:spacing w:line="120" w:lineRule="atLeast"/>
              <w:rPr>
                <w:color w:val="000000" w:themeColor="text1"/>
              </w:rPr>
            </w:pPr>
            <w:r w:rsidRPr="00D76842">
              <w:rPr>
                <w:color w:val="000000" w:themeColor="text1"/>
              </w:rPr>
              <w:t>АСО</w:t>
            </w:r>
          </w:p>
        </w:tc>
        <w:tc>
          <w:tcPr>
            <w:tcW w:w="1045" w:type="dxa"/>
            <w:vAlign w:val="center"/>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5" w:type="dxa"/>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6" w:type="dxa"/>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5" w:type="dxa"/>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6" w:type="dxa"/>
            <w:vAlign w:val="center"/>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428" w:type="dxa"/>
          </w:tcPr>
          <w:p w:rsidR="009B1816" w:rsidRPr="00D76842" w:rsidRDefault="009B1816" w:rsidP="00062F59">
            <w:pPr>
              <w:spacing w:line="120" w:lineRule="atLeast"/>
              <w:jc w:val="center"/>
              <w:rPr>
                <w:color w:val="000000" w:themeColor="text1"/>
              </w:rPr>
            </w:pPr>
          </w:p>
        </w:tc>
      </w:tr>
      <w:tr w:rsidR="009B1816" w:rsidRPr="00D76842" w:rsidTr="00062F59">
        <w:tc>
          <w:tcPr>
            <w:tcW w:w="540" w:type="dxa"/>
            <w:vAlign w:val="center"/>
          </w:tcPr>
          <w:p w:rsidR="009B1816" w:rsidRPr="00D76842" w:rsidRDefault="009B1816" w:rsidP="00062F59">
            <w:pPr>
              <w:spacing w:line="120" w:lineRule="atLeast"/>
              <w:jc w:val="center"/>
              <w:rPr>
                <w:color w:val="000000" w:themeColor="text1"/>
              </w:rPr>
            </w:pPr>
            <w:r w:rsidRPr="00D76842">
              <w:rPr>
                <w:color w:val="000000" w:themeColor="text1"/>
              </w:rPr>
              <w:t>8.</w:t>
            </w:r>
          </w:p>
        </w:tc>
        <w:tc>
          <w:tcPr>
            <w:tcW w:w="2721" w:type="dxa"/>
            <w:vAlign w:val="center"/>
          </w:tcPr>
          <w:p w:rsidR="009B1816" w:rsidRPr="00D76842" w:rsidRDefault="009B1816" w:rsidP="00062F59">
            <w:pPr>
              <w:spacing w:line="120" w:lineRule="atLeast"/>
              <w:rPr>
                <w:color w:val="000000" w:themeColor="text1"/>
              </w:rPr>
            </w:pPr>
            <w:r w:rsidRPr="00D76842">
              <w:rPr>
                <w:color w:val="000000" w:themeColor="text1"/>
              </w:rPr>
              <w:t>АГТ</w:t>
            </w:r>
          </w:p>
        </w:tc>
        <w:tc>
          <w:tcPr>
            <w:tcW w:w="1045" w:type="dxa"/>
            <w:vAlign w:val="center"/>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5" w:type="dxa"/>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6" w:type="dxa"/>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5" w:type="dxa"/>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6" w:type="dxa"/>
            <w:vAlign w:val="center"/>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428" w:type="dxa"/>
          </w:tcPr>
          <w:p w:rsidR="009B1816" w:rsidRPr="00D76842" w:rsidRDefault="009B1816" w:rsidP="00062F59">
            <w:pPr>
              <w:spacing w:line="120" w:lineRule="atLeast"/>
              <w:jc w:val="center"/>
              <w:rPr>
                <w:color w:val="000000" w:themeColor="text1"/>
              </w:rPr>
            </w:pPr>
          </w:p>
        </w:tc>
      </w:tr>
      <w:tr w:rsidR="009B1816" w:rsidRPr="00D76842" w:rsidTr="00062F59">
        <w:tc>
          <w:tcPr>
            <w:tcW w:w="540" w:type="dxa"/>
            <w:vAlign w:val="center"/>
          </w:tcPr>
          <w:p w:rsidR="009B1816" w:rsidRPr="00D76842" w:rsidRDefault="009B1816" w:rsidP="00062F59">
            <w:pPr>
              <w:spacing w:line="120" w:lineRule="atLeast"/>
              <w:jc w:val="center"/>
              <w:rPr>
                <w:color w:val="000000" w:themeColor="text1"/>
              </w:rPr>
            </w:pPr>
            <w:r w:rsidRPr="00D76842">
              <w:rPr>
                <w:color w:val="000000" w:themeColor="text1"/>
              </w:rPr>
              <w:t>9.</w:t>
            </w:r>
          </w:p>
        </w:tc>
        <w:tc>
          <w:tcPr>
            <w:tcW w:w="2721" w:type="dxa"/>
            <w:vAlign w:val="center"/>
          </w:tcPr>
          <w:p w:rsidR="009B1816" w:rsidRPr="00D76842" w:rsidRDefault="009B1816" w:rsidP="00062F59">
            <w:pPr>
              <w:spacing w:line="120" w:lineRule="atLeast"/>
              <w:rPr>
                <w:color w:val="000000" w:themeColor="text1"/>
              </w:rPr>
            </w:pPr>
            <w:r w:rsidRPr="00D76842">
              <w:rPr>
                <w:color w:val="000000" w:themeColor="text1"/>
              </w:rPr>
              <w:t>АЛЦ</w:t>
            </w:r>
          </w:p>
        </w:tc>
        <w:tc>
          <w:tcPr>
            <w:tcW w:w="1045" w:type="dxa"/>
            <w:vAlign w:val="center"/>
          </w:tcPr>
          <w:p w:rsidR="009B1816" w:rsidRPr="00D76842" w:rsidRDefault="009B1816" w:rsidP="00062F59">
            <w:pPr>
              <w:spacing w:line="120" w:lineRule="atLeast"/>
              <w:jc w:val="center"/>
              <w:rPr>
                <w:color w:val="000000" w:themeColor="text1"/>
              </w:rPr>
            </w:pPr>
            <w:r w:rsidRPr="00D76842">
              <w:rPr>
                <w:color w:val="000000" w:themeColor="text1"/>
              </w:rPr>
              <w:t>3</w:t>
            </w:r>
          </w:p>
        </w:tc>
        <w:tc>
          <w:tcPr>
            <w:tcW w:w="1045" w:type="dxa"/>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6" w:type="dxa"/>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5" w:type="dxa"/>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6" w:type="dxa"/>
            <w:vAlign w:val="center"/>
          </w:tcPr>
          <w:p w:rsidR="009B1816" w:rsidRPr="00D76842" w:rsidRDefault="009B1816" w:rsidP="00062F59">
            <w:pPr>
              <w:spacing w:line="120" w:lineRule="atLeast"/>
              <w:jc w:val="center"/>
              <w:rPr>
                <w:color w:val="000000" w:themeColor="text1"/>
              </w:rPr>
            </w:pPr>
            <w:r w:rsidRPr="00D76842">
              <w:rPr>
                <w:color w:val="000000" w:themeColor="text1"/>
              </w:rPr>
              <w:t>3</w:t>
            </w:r>
          </w:p>
        </w:tc>
        <w:tc>
          <w:tcPr>
            <w:tcW w:w="1428" w:type="dxa"/>
          </w:tcPr>
          <w:p w:rsidR="009B1816" w:rsidRPr="00D76842" w:rsidRDefault="009B1816" w:rsidP="00062F59">
            <w:pPr>
              <w:spacing w:line="120" w:lineRule="atLeast"/>
              <w:jc w:val="center"/>
              <w:rPr>
                <w:color w:val="000000" w:themeColor="text1"/>
              </w:rPr>
            </w:pPr>
          </w:p>
        </w:tc>
      </w:tr>
      <w:tr w:rsidR="009B1816" w:rsidRPr="00D76842" w:rsidTr="00062F59">
        <w:tc>
          <w:tcPr>
            <w:tcW w:w="540" w:type="dxa"/>
            <w:vAlign w:val="center"/>
          </w:tcPr>
          <w:p w:rsidR="009B1816" w:rsidRPr="00D76842" w:rsidRDefault="009B1816" w:rsidP="00062F59">
            <w:pPr>
              <w:spacing w:line="120" w:lineRule="atLeast"/>
              <w:jc w:val="center"/>
              <w:rPr>
                <w:color w:val="000000" w:themeColor="text1"/>
              </w:rPr>
            </w:pPr>
            <w:r w:rsidRPr="00D76842">
              <w:rPr>
                <w:color w:val="000000" w:themeColor="text1"/>
              </w:rPr>
              <w:t>10.</w:t>
            </w:r>
          </w:p>
        </w:tc>
        <w:tc>
          <w:tcPr>
            <w:tcW w:w="2721" w:type="dxa"/>
            <w:vAlign w:val="center"/>
          </w:tcPr>
          <w:p w:rsidR="009B1816" w:rsidRPr="00D76842" w:rsidRDefault="009B1816" w:rsidP="00062F59">
            <w:pPr>
              <w:spacing w:line="120" w:lineRule="atLeast"/>
              <w:rPr>
                <w:color w:val="000000" w:themeColor="text1"/>
              </w:rPr>
            </w:pPr>
            <w:r w:rsidRPr="00D76842">
              <w:rPr>
                <w:color w:val="000000" w:themeColor="text1"/>
              </w:rPr>
              <w:t>АСА</w:t>
            </w:r>
          </w:p>
        </w:tc>
        <w:tc>
          <w:tcPr>
            <w:tcW w:w="1045" w:type="dxa"/>
            <w:vAlign w:val="center"/>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5" w:type="dxa"/>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6" w:type="dxa"/>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5</w:t>
            </w:r>
          </w:p>
        </w:tc>
        <w:tc>
          <w:tcPr>
            <w:tcW w:w="1045" w:type="dxa"/>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6" w:type="dxa"/>
            <w:vAlign w:val="center"/>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428" w:type="dxa"/>
          </w:tcPr>
          <w:p w:rsidR="009B1816" w:rsidRPr="00D76842" w:rsidRDefault="009B1816" w:rsidP="00062F59">
            <w:pPr>
              <w:spacing w:line="120" w:lineRule="atLeast"/>
              <w:jc w:val="center"/>
              <w:rPr>
                <w:color w:val="000000" w:themeColor="text1"/>
              </w:rPr>
            </w:pPr>
          </w:p>
        </w:tc>
      </w:tr>
      <w:tr w:rsidR="009B1816" w:rsidRPr="00D76842" w:rsidTr="00062F59">
        <w:tc>
          <w:tcPr>
            <w:tcW w:w="540" w:type="dxa"/>
            <w:vAlign w:val="center"/>
          </w:tcPr>
          <w:p w:rsidR="009B1816" w:rsidRPr="00D76842" w:rsidRDefault="009B1816" w:rsidP="00062F59">
            <w:pPr>
              <w:spacing w:line="120" w:lineRule="atLeast"/>
              <w:jc w:val="center"/>
              <w:rPr>
                <w:color w:val="000000" w:themeColor="text1"/>
              </w:rPr>
            </w:pPr>
            <w:r w:rsidRPr="00D76842">
              <w:rPr>
                <w:color w:val="000000" w:themeColor="text1"/>
              </w:rPr>
              <w:t>11.</w:t>
            </w:r>
          </w:p>
        </w:tc>
        <w:tc>
          <w:tcPr>
            <w:tcW w:w="2721" w:type="dxa"/>
            <w:vAlign w:val="center"/>
          </w:tcPr>
          <w:p w:rsidR="009B1816" w:rsidRPr="00D76842" w:rsidRDefault="009B1816" w:rsidP="00062F59">
            <w:pPr>
              <w:spacing w:line="120" w:lineRule="atLeast"/>
              <w:rPr>
                <w:color w:val="000000" w:themeColor="text1"/>
              </w:rPr>
            </w:pPr>
            <w:r w:rsidRPr="00D76842">
              <w:rPr>
                <w:color w:val="000000" w:themeColor="text1"/>
              </w:rPr>
              <w:t>АПС</w:t>
            </w:r>
          </w:p>
        </w:tc>
        <w:tc>
          <w:tcPr>
            <w:tcW w:w="1045" w:type="dxa"/>
            <w:vAlign w:val="center"/>
          </w:tcPr>
          <w:p w:rsidR="009B1816" w:rsidRPr="00D76842" w:rsidRDefault="009B1816" w:rsidP="00062F59">
            <w:pPr>
              <w:spacing w:line="120" w:lineRule="atLeast"/>
              <w:jc w:val="center"/>
              <w:rPr>
                <w:color w:val="000000" w:themeColor="text1"/>
              </w:rPr>
            </w:pPr>
            <w:r w:rsidRPr="00D76842">
              <w:rPr>
                <w:color w:val="000000" w:themeColor="text1"/>
              </w:rPr>
              <w:t>4</w:t>
            </w:r>
          </w:p>
        </w:tc>
        <w:tc>
          <w:tcPr>
            <w:tcW w:w="1045" w:type="dxa"/>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6" w:type="dxa"/>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5" w:type="dxa"/>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6" w:type="dxa"/>
            <w:vAlign w:val="center"/>
          </w:tcPr>
          <w:p w:rsidR="009B1816" w:rsidRPr="00D76842" w:rsidRDefault="009B1816" w:rsidP="00062F59">
            <w:pPr>
              <w:spacing w:line="120" w:lineRule="atLeast"/>
              <w:jc w:val="center"/>
              <w:rPr>
                <w:color w:val="000000" w:themeColor="text1"/>
              </w:rPr>
            </w:pPr>
            <w:r w:rsidRPr="00D76842">
              <w:rPr>
                <w:color w:val="000000" w:themeColor="text1"/>
              </w:rPr>
              <w:t>4</w:t>
            </w:r>
          </w:p>
        </w:tc>
        <w:tc>
          <w:tcPr>
            <w:tcW w:w="1428" w:type="dxa"/>
          </w:tcPr>
          <w:p w:rsidR="009B1816" w:rsidRPr="00D76842" w:rsidRDefault="009B1816" w:rsidP="00062F59">
            <w:pPr>
              <w:spacing w:line="120" w:lineRule="atLeast"/>
              <w:jc w:val="center"/>
              <w:rPr>
                <w:color w:val="000000" w:themeColor="text1"/>
              </w:rPr>
            </w:pPr>
          </w:p>
        </w:tc>
      </w:tr>
      <w:tr w:rsidR="009B1816" w:rsidRPr="00D76842" w:rsidTr="00062F59">
        <w:tc>
          <w:tcPr>
            <w:tcW w:w="540" w:type="dxa"/>
            <w:vAlign w:val="center"/>
          </w:tcPr>
          <w:p w:rsidR="009B1816" w:rsidRPr="00D76842" w:rsidRDefault="009B1816" w:rsidP="00062F59">
            <w:pPr>
              <w:spacing w:line="120" w:lineRule="atLeast"/>
              <w:jc w:val="center"/>
              <w:rPr>
                <w:color w:val="000000" w:themeColor="text1"/>
              </w:rPr>
            </w:pPr>
            <w:r w:rsidRPr="00D76842">
              <w:rPr>
                <w:color w:val="000000" w:themeColor="text1"/>
              </w:rPr>
              <w:t>12.</w:t>
            </w:r>
          </w:p>
        </w:tc>
        <w:tc>
          <w:tcPr>
            <w:tcW w:w="2721" w:type="dxa"/>
            <w:vAlign w:val="center"/>
          </w:tcPr>
          <w:p w:rsidR="009B1816" w:rsidRPr="00D76842" w:rsidRDefault="009B1816" w:rsidP="00062F59">
            <w:pPr>
              <w:spacing w:line="120" w:lineRule="atLeast"/>
              <w:rPr>
                <w:color w:val="000000" w:themeColor="text1"/>
              </w:rPr>
            </w:pPr>
            <w:r w:rsidRPr="00D76842">
              <w:rPr>
                <w:color w:val="000000" w:themeColor="text1"/>
              </w:rPr>
              <w:t>АА</w:t>
            </w:r>
          </w:p>
        </w:tc>
        <w:tc>
          <w:tcPr>
            <w:tcW w:w="1045" w:type="dxa"/>
            <w:vAlign w:val="center"/>
          </w:tcPr>
          <w:p w:rsidR="009B1816" w:rsidRPr="00D76842" w:rsidRDefault="009B1816" w:rsidP="00062F59">
            <w:pPr>
              <w:spacing w:line="120" w:lineRule="atLeast"/>
              <w:jc w:val="center"/>
              <w:rPr>
                <w:color w:val="000000" w:themeColor="text1"/>
              </w:rPr>
            </w:pPr>
            <w:r w:rsidRPr="00D76842">
              <w:rPr>
                <w:color w:val="000000" w:themeColor="text1"/>
              </w:rPr>
              <w:t>7</w:t>
            </w:r>
          </w:p>
        </w:tc>
        <w:tc>
          <w:tcPr>
            <w:tcW w:w="1045" w:type="dxa"/>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6" w:type="dxa"/>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5" w:type="dxa"/>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6" w:type="dxa"/>
            <w:vAlign w:val="center"/>
          </w:tcPr>
          <w:p w:rsidR="009B1816" w:rsidRPr="00D76842" w:rsidRDefault="009B1816" w:rsidP="00062F59">
            <w:pPr>
              <w:spacing w:line="120" w:lineRule="atLeast"/>
              <w:jc w:val="center"/>
              <w:rPr>
                <w:color w:val="000000" w:themeColor="text1"/>
              </w:rPr>
            </w:pPr>
            <w:r w:rsidRPr="00D76842">
              <w:rPr>
                <w:color w:val="000000" w:themeColor="text1"/>
              </w:rPr>
              <w:t>7</w:t>
            </w:r>
          </w:p>
        </w:tc>
        <w:tc>
          <w:tcPr>
            <w:tcW w:w="1428" w:type="dxa"/>
          </w:tcPr>
          <w:p w:rsidR="009B1816" w:rsidRPr="00D76842" w:rsidRDefault="009B1816" w:rsidP="00062F59">
            <w:pPr>
              <w:spacing w:line="120" w:lineRule="atLeast"/>
              <w:jc w:val="center"/>
              <w:rPr>
                <w:color w:val="000000" w:themeColor="text1"/>
              </w:rPr>
            </w:pPr>
          </w:p>
        </w:tc>
      </w:tr>
      <w:tr w:rsidR="009B1816" w:rsidRPr="00D76842" w:rsidTr="00062F59">
        <w:tc>
          <w:tcPr>
            <w:tcW w:w="540" w:type="dxa"/>
            <w:vAlign w:val="center"/>
          </w:tcPr>
          <w:p w:rsidR="009B1816" w:rsidRPr="00D76842" w:rsidRDefault="009B1816" w:rsidP="00062F59">
            <w:pPr>
              <w:spacing w:line="120" w:lineRule="atLeast"/>
              <w:jc w:val="center"/>
              <w:rPr>
                <w:color w:val="000000" w:themeColor="text1"/>
              </w:rPr>
            </w:pPr>
            <w:r w:rsidRPr="00D76842">
              <w:rPr>
                <w:color w:val="000000" w:themeColor="text1"/>
              </w:rPr>
              <w:t>13.</w:t>
            </w:r>
          </w:p>
        </w:tc>
        <w:tc>
          <w:tcPr>
            <w:tcW w:w="2721" w:type="dxa"/>
            <w:vAlign w:val="center"/>
          </w:tcPr>
          <w:p w:rsidR="009B1816" w:rsidRPr="00D76842" w:rsidRDefault="009B1816" w:rsidP="00062F59">
            <w:pPr>
              <w:spacing w:line="120" w:lineRule="atLeast"/>
              <w:rPr>
                <w:color w:val="000000" w:themeColor="text1"/>
              </w:rPr>
            </w:pPr>
            <w:r w:rsidRPr="00D76842">
              <w:rPr>
                <w:color w:val="000000" w:themeColor="text1"/>
              </w:rPr>
              <w:t>АП</w:t>
            </w:r>
          </w:p>
        </w:tc>
        <w:tc>
          <w:tcPr>
            <w:tcW w:w="1045" w:type="dxa"/>
            <w:vAlign w:val="center"/>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5" w:type="dxa"/>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6" w:type="dxa"/>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5" w:type="dxa"/>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6" w:type="dxa"/>
            <w:vAlign w:val="center"/>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428" w:type="dxa"/>
          </w:tcPr>
          <w:p w:rsidR="009B1816" w:rsidRPr="00D76842" w:rsidRDefault="009B1816" w:rsidP="00062F59">
            <w:pPr>
              <w:spacing w:line="120" w:lineRule="atLeast"/>
              <w:jc w:val="center"/>
              <w:rPr>
                <w:color w:val="000000" w:themeColor="text1"/>
              </w:rPr>
            </w:pPr>
          </w:p>
        </w:tc>
      </w:tr>
      <w:tr w:rsidR="009B1816" w:rsidRPr="00D76842" w:rsidTr="00062F59">
        <w:tc>
          <w:tcPr>
            <w:tcW w:w="540" w:type="dxa"/>
            <w:vAlign w:val="center"/>
          </w:tcPr>
          <w:p w:rsidR="009B1816" w:rsidRPr="00D76842" w:rsidRDefault="009B1816" w:rsidP="00062F59">
            <w:pPr>
              <w:spacing w:line="120" w:lineRule="atLeast"/>
              <w:jc w:val="center"/>
              <w:rPr>
                <w:color w:val="000000" w:themeColor="text1"/>
              </w:rPr>
            </w:pPr>
            <w:r w:rsidRPr="00D76842">
              <w:rPr>
                <w:color w:val="000000" w:themeColor="text1"/>
              </w:rPr>
              <w:t>14.</w:t>
            </w:r>
          </w:p>
        </w:tc>
        <w:tc>
          <w:tcPr>
            <w:tcW w:w="2721" w:type="dxa"/>
            <w:vAlign w:val="center"/>
          </w:tcPr>
          <w:p w:rsidR="009B1816" w:rsidRPr="00D76842" w:rsidRDefault="009B1816" w:rsidP="00062F59">
            <w:pPr>
              <w:spacing w:line="120" w:lineRule="atLeast"/>
              <w:rPr>
                <w:color w:val="000000" w:themeColor="text1"/>
              </w:rPr>
            </w:pPr>
            <w:r w:rsidRPr="00D76842">
              <w:rPr>
                <w:color w:val="000000" w:themeColor="text1"/>
              </w:rPr>
              <w:t>АПТ</w:t>
            </w:r>
          </w:p>
        </w:tc>
        <w:tc>
          <w:tcPr>
            <w:tcW w:w="1045" w:type="dxa"/>
            <w:vAlign w:val="center"/>
          </w:tcPr>
          <w:p w:rsidR="009B1816" w:rsidRPr="00D76842" w:rsidRDefault="009B1816" w:rsidP="00062F59">
            <w:pPr>
              <w:spacing w:line="120" w:lineRule="atLeast"/>
              <w:jc w:val="center"/>
              <w:rPr>
                <w:color w:val="000000" w:themeColor="text1"/>
              </w:rPr>
            </w:pPr>
            <w:r w:rsidRPr="00D76842">
              <w:rPr>
                <w:color w:val="000000" w:themeColor="text1"/>
              </w:rPr>
              <w:t>2</w:t>
            </w:r>
          </w:p>
        </w:tc>
        <w:tc>
          <w:tcPr>
            <w:tcW w:w="1045" w:type="dxa"/>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6" w:type="dxa"/>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5" w:type="dxa"/>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6" w:type="dxa"/>
            <w:vAlign w:val="center"/>
          </w:tcPr>
          <w:p w:rsidR="009B1816" w:rsidRPr="00D76842" w:rsidRDefault="009B1816" w:rsidP="00062F59">
            <w:pPr>
              <w:spacing w:line="120" w:lineRule="atLeast"/>
              <w:jc w:val="center"/>
              <w:rPr>
                <w:color w:val="000000" w:themeColor="text1"/>
              </w:rPr>
            </w:pPr>
            <w:r w:rsidRPr="00D76842">
              <w:rPr>
                <w:color w:val="000000" w:themeColor="text1"/>
              </w:rPr>
              <w:t>2</w:t>
            </w:r>
          </w:p>
        </w:tc>
        <w:tc>
          <w:tcPr>
            <w:tcW w:w="1428" w:type="dxa"/>
          </w:tcPr>
          <w:p w:rsidR="009B1816" w:rsidRPr="00D76842" w:rsidRDefault="009B1816" w:rsidP="00062F59">
            <w:pPr>
              <w:spacing w:line="120" w:lineRule="atLeast"/>
              <w:jc w:val="center"/>
              <w:rPr>
                <w:color w:val="000000" w:themeColor="text1"/>
              </w:rPr>
            </w:pPr>
          </w:p>
        </w:tc>
      </w:tr>
      <w:tr w:rsidR="009B1816" w:rsidRPr="00D76842" w:rsidTr="00062F59">
        <w:tc>
          <w:tcPr>
            <w:tcW w:w="540" w:type="dxa"/>
            <w:vAlign w:val="center"/>
          </w:tcPr>
          <w:p w:rsidR="009B1816" w:rsidRPr="00D76842" w:rsidRDefault="009B1816" w:rsidP="00062F59">
            <w:pPr>
              <w:spacing w:line="120" w:lineRule="atLeast"/>
              <w:jc w:val="center"/>
              <w:rPr>
                <w:color w:val="000000" w:themeColor="text1"/>
              </w:rPr>
            </w:pPr>
            <w:r w:rsidRPr="00D76842">
              <w:rPr>
                <w:color w:val="000000" w:themeColor="text1"/>
              </w:rPr>
              <w:t>15.</w:t>
            </w:r>
          </w:p>
        </w:tc>
        <w:tc>
          <w:tcPr>
            <w:tcW w:w="2721" w:type="dxa"/>
            <w:vAlign w:val="center"/>
          </w:tcPr>
          <w:p w:rsidR="009B1816" w:rsidRPr="00D76842" w:rsidRDefault="009B1816" w:rsidP="00062F59">
            <w:pPr>
              <w:spacing w:line="120" w:lineRule="atLeast"/>
              <w:rPr>
                <w:color w:val="000000" w:themeColor="text1"/>
              </w:rPr>
            </w:pPr>
            <w:r w:rsidRPr="00D76842">
              <w:rPr>
                <w:color w:val="000000" w:themeColor="text1"/>
              </w:rPr>
              <w:t>АКТ</w:t>
            </w:r>
          </w:p>
        </w:tc>
        <w:tc>
          <w:tcPr>
            <w:tcW w:w="1045" w:type="dxa"/>
            <w:vAlign w:val="center"/>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5" w:type="dxa"/>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6" w:type="dxa"/>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5" w:type="dxa"/>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6" w:type="dxa"/>
            <w:vAlign w:val="center"/>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428" w:type="dxa"/>
          </w:tcPr>
          <w:p w:rsidR="009B1816" w:rsidRPr="00D76842" w:rsidRDefault="009B1816" w:rsidP="00062F59">
            <w:pPr>
              <w:spacing w:line="120" w:lineRule="atLeast"/>
              <w:jc w:val="center"/>
              <w:rPr>
                <w:color w:val="000000" w:themeColor="text1"/>
              </w:rPr>
            </w:pPr>
          </w:p>
        </w:tc>
      </w:tr>
      <w:tr w:rsidR="009B1816" w:rsidRPr="00D76842" w:rsidTr="00062F59">
        <w:tc>
          <w:tcPr>
            <w:tcW w:w="540" w:type="dxa"/>
            <w:vAlign w:val="center"/>
          </w:tcPr>
          <w:p w:rsidR="009B1816" w:rsidRPr="00D76842" w:rsidRDefault="009B1816" w:rsidP="00062F59">
            <w:pPr>
              <w:spacing w:line="120" w:lineRule="atLeast"/>
              <w:jc w:val="center"/>
              <w:rPr>
                <w:color w:val="000000" w:themeColor="text1"/>
              </w:rPr>
            </w:pPr>
            <w:r w:rsidRPr="00D76842">
              <w:rPr>
                <w:color w:val="000000" w:themeColor="text1"/>
              </w:rPr>
              <w:t>16.</w:t>
            </w:r>
          </w:p>
        </w:tc>
        <w:tc>
          <w:tcPr>
            <w:tcW w:w="2721" w:type="dxa"/>
            <w:vAlign w:val="center"/>
          </w:tcPr>
          <w:p w:rsidR="009B1816" w:rsidRPr="00D76842" w:rsidRDefault="009B1816" w:rsidP="00062F59">
            <w:pPr>
              <w:spacing w:line="120" w:lineRule="atLeast"/>
              <w:rPr>
                <w:color w:val="000000" w:themeColor="text1"/>
              </w:rPr>
            </w:pPr>
            <w:r w:rsidRPr="00D76842">
              <w:rPr>
                <w:color w:val="000000" w:themeColor="text1"/>
              </w:rPr>
              <w:t>АБГ</w:t>
            </w:r>
          </w:p>
        </w:tc>
        <w:tc>
          <w:tcPr>
            <w:tcW w:w="1045" w:type="dxa"/>
            <w:vAlign w:val="center"/>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5" w:type="dxa"/>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6" w:type="dxa"/>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5" w:type="dxa"/>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6" w:type="dxa"/>
            <w:vAlign w:val="center"/>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428" w:type="dxa"/>
          </w:tcPr>
          <w:p w:rsidR="009B1816" w:rsidRPr="00D76842" w:rsidRDefault="009B1816" w:rsidP="00062F59">
            <w:pPr>
              <w:spacing w:line="120" w:lineRule="atLeast"/>
              <w:jc w:val="center"/>
              <w:rPr>
                <w:color w:val="000000" w:themeColor="text1"/>
              </w:rPr>
            </w:pPr>
          </w:p>
        </w:tc>
      </w:tr>
      <w:tr w:rsidR="009B1816" w:rsidRPr="00D76842" w:rsidTr="00062F59">
        <w:tc>
          <w:tcPr>
            <w:tcW w:w="540" w:type="dxa"/>
            <w:vAlign w:val="center"/>
          </w:tcPr>
          <w:p w:rsidR="009B1816" w:rsidRPr="00D76842" w:rsidRDefault="009B1816" w:rsidP="00062F59">
            <w:pPr>
              <w:spacing w:line="120" w:lineRule="atLeast"/>
              <w:jc w:val="center"/>
              <w:rPr>
                <w:color w:val="000000" w:themeColor="text1"/>
              </w:rPr>
            </w:pPr>
            <w:r w:rsidRPr="00D76842">
              <w:rPr>
                <w:color w:val="000000" w:themeColor="text1"/>
              </w:rPr>
              <w:t>17.</w:t>
            </w:r>
          </w:p>
        </w:tc>
        <w:tc>
          <w:tcPr>
            <w:tcW w:w="2721" w:type="dxa"/>
            <w:vAlign w:val="center"/>
          </w:tcPr>
          <w:p w:rsidR="009B1816" w:rsidRPr="00D76842" w:rsidRDefault="009B1816" w:rsidP="00062F59">
            <w:pPr>
              <w:spacing w:line="120" w:lineRule="atLeast"/>
              <w:rPr>
                <w:color w:val="000000" w:themeColor="text1"/>
              </w:rPr>
            </w:pPr>
            <w:r w:rsidRPr="00D76842">
              <w:rPr>
                <w:color w:val="000000" w:themeColor="text1"/>
              </w:rPr>
              <w:t>АР</w:t>
            </w:r>
          </w:p>
        </w:tc>
        <w:tc>
          <w:tcPr>
            <w:tcW w:w="1045" w:type="dxa"/>
            <w:vAlign w:val="center"/>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5" w:type="dxa"/>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6" w:type="dxa"/>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5" w:type="dxa"/>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6" w:type="dxa"/>
            <w:vAlign w:val="center"/>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428" w:type="dxa"/>
          </w:tcPr>
          <w:p w:rsidR="009B1816" w:rsidRPr="00D76842" w:rsidRDefault="009B1816" w:rsidP="00062F59">
            <w:pPr>
              <w:spacing w:line="120" w:lineRule="atLeast"/>
              <w:jc w:val="center"/>
              <w:rPr>
                <w:color w:val="000000" w:themeColor="text1"/>
              </w:rPr>
            </w:pPr>
          </w:p>
        </w:tc>
      </w:tr>
      <w:tr w:rsidR="009B1816" w:rsidRPr="00D76842" w:rsidTr="00062F59">
        <w:tc>
          <w:tcPr>
            <w:tcW w:w="540" w:type="dxa"/>
            <w:vAlign w:val="center"/>
          </w:tcPr>
          <w:p w:rsidR="009B1816" w:rsidRPr="00D76842" w:rsidRDefault="009B1816" w:rsidP="00062F59">
            <w:pPr>
              <w:spacing w:line="120" w:lineRule="atLeast"/>
              <w:jc w:val="center"/>
              <w:rPr>
                <w:color w:val="000000" w:themeColor="text1"/>
              </w:rPr>
            </w:pPr>
            <w:r w:rsidRPr="00D76842">
              <w:rPr>
                <w:color w:val="000000" w:themeColor="text1"/>
              </w:rPr>
              <w:t>18.</w:t>
            </w:r>
          </w:p>
        </w:tc>
        <w:tc>
          <w:tcPr>
            <w:tcW w:w="2721" w:type="dxa"/>
            <w:vAlign w:val="center"/>
          </w:tcPr>
          <w:p w:rsidR="009B1816" w:rsidRPr="00D76842" w:rsidRDefault="009B1816" w:rsidP="00062F59">
            <w:pPr>
              <w:spacing w:line="120" w:lineRule="atLeast"/>
              <w:rPr>
                <w:color w:val="000000" w:themeColor="text1"/>
              </w:rPr>
            </w:pPr>
            <w:r w:rsidRPr="00D76842">
              <w:rPr>
                <w:color w:val="000000" w:themeColor="text1"/>
              </w:rPr>
              <w:t>АД</w:t>
            </w:r>
          </w:p>
        </w:tc>
        <w:tc>
          <w:tcPr>
            <w:tcW w:w="1045" w:type="dxa"/>
            <w:vAlign w:val="center"/>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5" w:type="dxa"/>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6" w:type="dxa"/>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5" w:type="dxa"/>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6" w:type="dxa"/>
            <w:vAlign w:val="center"/>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428" w:type="dxa"/>
          </w:tcPr>
          <w:p w:rsidR="009B1816" w:rsidRPr="00D76842" w:rsidRDefault="009B1816" w:rsidP="00062F59">
            <w:pPr>
              <w:spacing w:line="120" w:lineRule="atLeast"/>
              <w:jc w:val="center"/>
              <w:rPr>
                <w:color w:val="000000" w:themeColor="text1"/>
              </w:rPr>
            </w:pPr>
          </w:p>
        </w:tc>
      </w:tr>
      <w:tr w:rsidR="009B1816" w:rsidRPr="00D76842" w:rsidTr="00062F59">
        <w:tc>
          <w:tcPr>
            <w:tcW w:w="540" w:type="dxa"/>
            <w:vAlign w:val="center"/>
          </w:tcPr>
          <w:p w:rsidR="009B1816" w:rsidRPr="00D76842" w:rsidRDefault="009B1816" w:rsidP="00062F59">
            <w:pPr>
              <w:spacing w:line="120" w:lineRule="atLeast"/>
              <w:jc w:val="center"/>
              <w:rPr>
                <w:color w:val="000000" w:themeColor="text1"/>
              </w:rPr>
            </w:pPr>
            <w:r w:rsidRPr="00D76842">
              <w:rPr>
                <w:color w:val="000000" w:themeColor="text1"/>
              </w:rPr>
              <w:t>19.</w:t>
            </w:r>
          </w:p>
        </w:tc>
        <w:tc>
          <w:tcPr>
            <w:tcW w:w="2721" w:type="dxa"/>
            <w:vAlign w:val="center"/>
          </w:tcPr>
          <w:p w:rsidR="009B1816" w:rsidRPr="00D76842" w:rsidRDefault="009B1816" w:rsidP="00062F59">
            <w:pPr>
              <w:spacing w:line="120" w:lineRule="atLeast"/>
              <w:rPr>
                <w:color w:val="000000" w:themeColor="text1"/>
              </w:rPr>
            </w:pPr>
            <w:r w:rsidRPr="00D76842">
              <w:rPr>
                <w:color w:val="000000" w:themeColor="text1"/>
              </w:rPr>
              <w:t>ППП</w:t>
            </w:r>
          </w:p>
        </w:tc>
        <w:tc>
          <w:tcPr>
            <w:tcW w:w="1045" w:type="dxa"/>
            <w:vAlign w:val="center"/>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5" w:type="dxa"/>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6" w:type="dxa"/>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5" w:type="dxa"/>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6" w:type="dxa"/>
            <w:vAlign w:val="center"/>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428" w:type="dxa"/>
          </w:tcPr>
          <w:p w:rsidR="009B1816" w:rsidRPr="00D76842" w:rsidRDefault="009B1816" w:rsidP="00062F59">
            <w:pPr>
              <w:spacing w:line="120" w:lineRule="atLeast"/>
              <w:jc w:val="center"/>
              <w:rPr>
                <w:color w:val="000000" w:themeColor="text1"/>
              </w:rPr>
            </w:pPr>
          </w:p>
        </w:tc>
      </w:tr>
      <w:tr w:rsidR="009B1816" w:rsidRPr="00D76842" w:rsidTr="00062F59">
        <w:tc>
          <w:tcPr>
            <w:tcW w:w="540" w:type="dxa"/>
            <w:vAlign w:val="center"/>
          </w:tcPr>
          <w:p w:rsidR="009B1816" w:rsidRPr="00D76842" w:rsidRDefault="009B1816" w:rsidP="00062F59">
            <w:pPr>
              <w:spacing w:line="120" w:lineRule="atLeast"/>
              <w:jc w:val="center"/>
              <w:rPr>
                <w:color w:val="000000" w:themeColor="text1"/>
              </w:rPr>
            </w:pPr>
            <w:r w:rsidRPr="00D76842">
              <w:rPr>
                <w:color w:val="000000" w:themeColor="text1"/>
              </w:rPr>
              <w:t>20.</w:t>
            </w:r>
          </w:p>
        </w:tc>
        <w:tc>
          <w:tcPr>
            <w:tcW w:w="2721" w:type="dxa"/>
            <w:vAlign w:val="center"/>
          </w:tcPr>
          <w:p w:rsidR="009B1816" w:rsidRPr="00D76842" w:rsidRDefault="009B1816" w:rsidP="00062F59">
            <w:pPr>
              <w:spacing w:line="120" w:lineRule="atLeast"/>
              <w:rPr>
                <w:color w:val="000000" w:themeColor="text1"/>
              </w:rPr>
            </w:pPr>
            <w:r w:rsidRPr="00D76842">
              <w:rPr>
                <w:color w:val="000000" w:themeColor="text1"/>
              </w:rPr>
              <w:t>АГВТ</w:t>
            </w:r>
          </w:p>
        </w:tc>
        <w:tc>
          <w:tcPr>
            <w:tcW w:w="1045" w:type="dxa"/>
            <w:vAlign w:val="center"/>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5" w:type="dxa"/>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6" w:type="dxa"/>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5" w:type="dxa"/>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046" w:type="dxa"/>
            <w:vAlign w:val="center"/>
          </w:tcPr>
          <w:p w:rsidR="009B1816" w:rsidRPr="00D76842" w:rsidRDefault="009B1816" w:rsidP="00062F59">
            <w:pPr>
              <w:spacing w:line="120" w:lineRule="atLeast"/>
              <w:jc w:val="center"/>
              <w:rPr>
                <w:color w:val="000000" w:themeColor="text1"/>
                <w:lang w:val="en-US"/>
              </w:rPr>
            </w:pPr>
            <w:r w:rsidRPr="00D76842">
              <w:rPr>
                <w:color w:val="000000" w:themeColor="text1"/>
                <w:lang w:val="en-US"/>
              </w:rPr>
              <w:t>0</w:t>
            </w:r>
          </w:p>
        </w:tc>
        <w:tc>
          <w:tcPr>
            <w:tcW w:w="1428" w:type="dxa"/>
          </w:tcPr>
          <w:p w:rsidR="009B1816" w:rsidRPr="00D76842" w:rsidRDefault="009B1816" w:rsidP="00062F59">
            <w:pPr>
              <w:spacing w:line="120" w:lineRule="atLeast"/>
              <w:jc w:val="center"/>
              <w:rPr>
                <w:color w:val="000000" w:themeColor="text1"/>
              </w:rPr>
            </w:pPr>
          </w:p>
        </w:tc>
      </w:tr>
      <w:tr w:rsidR="009B1816" w:rsidRPr="00D76842" w:rsidTr="00062F59">
        <w:tc>
          <w:tcPr>
            <w:tcW w:w="540" w:type="dxa"/>
            <w:vAlign w:val="center"/>
          </w:tcPr>
          <w:p w:rsidR="009B1816" w:rsidRPr="00D76842" w:rsidRDefault="009B1816" w:rsidP="00062F59">
            <w:pPr>
              <w:spacing w:line="120" w:lineRule="atLeast"/>
              <w:jc w:val="center"/>
              <w:rPr>
                <w:color w:val="000000" w:themeColor="text1"/>
              </w:rPr>
            </w:pPr>
            <w:r w:rsidRPr="00D76842">
              <w:rPr>
                <w:color w:val="000000" w:themeColor="text1"/>
              </w:rPr>
              <w:t>21.</w:t>
            </w:r>
          </w:p>
        </w:tc>
        <w:tc>
          <w:tcPr>
            <w:tcW w:w="2721" w:type="dxa"/>
            <w:vAlign w:val="center"/>
          </w:tcPr>
          <w:p w:rsidR="009B1816" w:rsidRPr="00D76842" w:rsidRDefault="009B1816" w:rsidP="00062F59">
            <w:pPr>
              <w:spacing w:line="120" w:lineRule="atLeast"/>
              <w:rPr>
                <w:color w:val="000000" w:themeColor="text1"/>
              </w:rPr>
            </w:pPr>
            <w:r w:rsidRPr="00D76842">
              <w:rPr>
                <w:color w:val="000000" w:themeColor="text1"/>
              </w:rPr>
              <w:t>Иная пожарно-спасательная техника, находящаяся на вооружении</w:t>
            </w:r>
          </w:p>
        </w:tc>
        <w:tc>
          <w:tcPr>
            <w:tcW w:w="1045" w:type="dxa"/>
            <w:vAlign w:val="center"/>
          </w:tcPr>
          <w:p w:rsidR="009B1816" w:rsidRPr="00D76842" w:rsidRDefault="009B1816" w:rsidP="00062F59">
            <w:pPr>
              <w:spacing w:line="120" w:lineRule="atLeast"/>
              <w:jc w:val="center"/>
              <w:rPr>
                <w:color w:val="000000" w:themeColor="text1"/>
              </w:rPr>
            </w:pPr>
            <w:r w:rsidRPr="00D76842">
              <w:rPr>
                <w:color w:val="000000" w:themeColor="text1"/>
              </w:rPr>
              <w:t>17</w:t>
            </w:r>
          </w:p>
        </w:tc>
        <w:tc>
          <w:tcPr>
            <w:tcW w:w="1045" w:type="dxa"/>
            <w:vAlign w:val="center"/>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6" w:type="dxa"/>
            <w:vAlign w:val="center"/>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5" w:type="dxa"/>
            <w:vAlign w:val="center"/>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6" w:type="dxa"/>
            <w:vAlign w:val="center"/>
          </w:tcPr>
          <w:p w:rsidR="009B1816" w:rsidRPr="00D76842" w:rsidRDefault="009B1816" w:rsidP="00062F59">
            <w:pPr>
              <w:spacing w:line="120" w:lineRule="atLeast"/>
              <w:jc w:val="center"/>
              <w:rPr>
                <w:color w:val="000000" w:themeColor="text1"/>
              </w:rPr>
            </w:pPr>
            <w:r w:rsidRPr="00D76842">
              <w:rPr>
                <w:color w:val="000000" w:themeColor="text1"/>
              </w:rPr>
              <w:t>17</w:t>
            </w:r>
          </w:p>
        </w:tc>
        <w:tc>
          <w:tcPr>
            <w:tcW w:w="1428" w:type="dxa"/>
          </w:tcPr>
          <w:p w:rsidR="009B1816" w:rsidRPr="00D76842" w:rsidRDefault="009B1816" w:rsidP="00062F59">
            <w:pPr>
              <w:spacing w:line="120" w:lineRule="atLeast"/>
              <w:jc w:val="center"/>
              <w:rPr>
                <w:color w:val="000000" w:themeColor="text1"/>
              </w:rPr>
            </w:pPr>
          </w:p>
        </w:tc>
      </w:tr>
      <w:tr w:rsidR="009B1816" w:rsidRPr="00D76842" w:rsidTr="00062F59">
        <w:tc>
          <w:tcPr>
            <w:tcW w:w="3261" w:type="dxa"/>
            <w:gridSpan w:val="2"/>
            <w:vAlign w:val="center"/>
          </w:tcPr>
          <w:p w:rsidR="009B1816" w:rsidRPr="00D76842" w:rsidRDefault="009B1816" w:rsidP="00062F59">
            <w:pPr>
              <w:spacing w:line="120" w:lineRule="atLeast"/>
              <w:jc w:val="center"/>
              <w:rPr>
                <w:color w:val="000000" w:themeColor="text1"/>
              </w:rPr>
            </w:pPr>
            <w:r w:rsidRPr="00D76842">
              <w:rPr>
                <w:color w:val="000000" w:themeColor="text1"/>
              </w:rPr>
              <w:lastRenderedPageBreak/>
              <w:t>Итого:</w:t>
            </w:r>
          </w:p>
        </w:tc>
        <w:tc>
          <w:tcPr>
            <w:tcW w:w="1045" w:type="dxa"/>
            <w:vAlign w:val="center"/>
          </w:tcPr>
          <w:p w:rsidR="009B1816" w:rsidRPr="00D76842" w:rsidRDefault="009B1816" w:rsidP="00062F59">
            <w:pPr>
              <w:spacing w:line="120" w:lineRule="atLeast"/>
              <w:jc w:val="center"/>
              <w:rPr>
                <w:color w:val="000000" w:themeColor="text1"/>
              </w:rPr>
            </w:pPr>
            <w:r w:rsidRPr="00D76842">
              <w:rPr>
                <w:color w:val="000000" w:themeColor="text1"/>
              </w:rPr>
              <w:t>95</w:t>
            </w:r>
          </w:p>
        </w:tc>
        <w:tc>
          <w:tcPr>
            <w:tcW w:w="1045" w:type="dxa"/>
            <w:vAlign w:val="center"/>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6" w:type="dxa"/>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5" w:type="dxa"/>
          </w:tcPr>
          <w:p w:rsidR="009B1816" w:rsidRPr="00D76842" w:rsidRDefault="009B1816" w:rsidP="00062F59">
            <w:pPr>
              <w:spacing w:line="120" w:lineRule="atLeast"/>
              <w:jc w:val="center"/>
              <w:rPr>
                <w:color w:val="000000" w:themeColor="text1"/>
              </w:rPr>
            </w:pPr>
            <w:r w:rsidRPr="00D76842">
              <w:rPr>
                <w:color w:val="000000" w:themeColor="text1"/>
              </w:rPr>
              <w:t>0</w:t>
            </w:r>
          </w:p>
        </w:tc>
        <w:tc>
          <w:tcPr>
            <w:tcW w:w="1046" w:type="dxa"/>
          </w:tcPr>
          <w:p w:rsidR="009B1816" w:rsidRPr="00D76842" w:rsidRDefault="009B1816" w:rsidP="00062F59">
            <w:pPr>
              <w:spacing w:line="120" w:lineRule="atLeast"/>
              <w:jc w:val="center"/>
              <w:rPr>
                <w:color w:val="000000" w:themeColor="text1"/>
              </w:rPr>
            </w:pPr>
            <w:r w:rsidRPr="00D76842">
              <w:rPr>
                <w:color w:val="000000" w:themeColor="text1"/>
              </w:rPr>
              <w:t>95</w:t>
            </w:r>
          </w:p>
        </w:tc>
        <w:tc>
          <w:tcPr>
            <w:tcW w:w="1428" w:type="dxa"/>
            <w:vAlign w:val="center"/>
          </w:tcPr>
          <w:p w:rsidR="009B1816" w:rsidRPr="00D76842" w:rsidRDefault="009B1816" w:rsidP="00062F59">
            <w:pPr>
              <w:spacing w:line="120" w:lineRule="atLeast"/>
              <w:jc w:val="center"/>
              <w:rPr>
                <w:color w:val="000000" w:themeColor="text1"/>
              </w:rPr>
            </w:pPr>
          </w:p>
        </w:tc>
      </w:tr>
    </w:tbl>
    <w:p w:rsidR="009B1816" w:rsidRPr="00D76842" w:rsidRDefault="009B1816" w:rsidP="009B1816">
      <w:pPr>
        <w:spacing w:line="120" w:lineRule="atLeast"/>
        <w:rPr>
          <w:color w:val="1A1A1A" w:themeColor="background1" w:themeShade="1A"/>
          <w:sz w:val="28"/>
        </w:rPr>
      </w:pPr>
    </w:p>
    <w:p w:rsidR="009B1816" w:rsidRPr="00D76842" w:rsidRDefault="009B1816" w:rsidP="009B1816">
      <w:pPr>
        <w:ind w:left="709"/>
        <w:jc w:val="both"/>
        <w:rPr>
          <w:color w:val="1A1A1A" w:themeColor="background1" w:themeShade="1A"/>
          <w:sz w:val="28"/>
          <w:szCs w:val="28"/>
        </w:rPr>
      </w:pPr>
      <w:r w:rsidRPr="00D76842">
        <w:rPr>
          <w:color w:val="1A1A1A" w:themeColor="background1" w:themeShade="1A"/>
          <w:sz w:val="28"/>
        </w:rPr>
        <w:t xml:space="preserve">Выводы: </w:t>
      </w:r>
      <w:r>
        <w:rPr>
          <w:color w:val="1A1A1A" w:themeColor="background1" w:themeShade="1A"/>
          <w:sz w:val="28"/>
          <w:szCs w:val="28"/>
        </w:rPr>
        <w:t>р</w:t>
      </w:r>
      <w:r w:rsidRPr="00D76842">
        <w:rPr>
          <w:color w:val="1A1A1A" w:themeColor="background1" w:themeShade="1A"/>
          <w:sz w:val="28"/>
          <w:szCs w:val="28"/>
        </w:rPr>
        <w:t>еагирование сил и средств было своевременным и достаточным.</w:t>
      </w:r>
    </w:p>
    <w:p w:rsidR="009B1816" w:rsidRPr="00D76842" w:rsidRDefault="009B1816" w:rsidP="009B1816">
      <w:pPr>
        <w:spacing w:line="120" w:lineRule="atLeast"/>
        <w:ind w:firstLine="709"/>
        <w:rPr>
          <w:color w:val="1A1A1A" w:themeColor="background1" w:themeShade="1A"/>
          <w:sz w:val="28"/>
        </w:rPr>
      </w:pPr>
    </w:p>
    <w:p w:rsidR="009B1816" w:rsidRPr="00D76842" w:rsidRDefault="009B1816" w:rsidP="009B1816">
      <w:pPr>
        <w:jc w:val="right"/>
        <w:rPr>
          <w:color w:val="1A1A1A" w:themeColor="background1" w:themeShade="1A"/>
          <w:sz w:val="28"/>
        </w:rPr>
      </w:pPr>
      <w:r w:rsidRPr="00D76842">
        <w:rPr>
          <w:color w:val="1A1A1A" w:themeColor="background1" w:themeShade="1A"/>
          <w:sz w:val="28"/>
        </w:rPr>
        <w:t>Таблица 3.4.1.4.</w:t>
      </w:r>
    </w:p>
    <w:p w:rsidR="009B1816" w:rsidRPr="00D76842" w:rsidRDefault="009B1816" w:rsidP="009B1816">
      <w:pPr>
        <w:jc w:val="right"/>
        <w:rPr>
          <w:color w:val="1A1A1A" w:themeColor="background1" w:themeShade="1A"/>
          <w:sz w:val="20"/>
          <w:szCs w:val="20"/>
        </w:rPr>
      </w:pPr>
    </w:p>
    <w:p w:rsidR="009B1816" w:rsidRPr="00D76842" w:rsidRDefault="009B1816" w:rsidP="009B1816">
      <w:pPr>
        <w:jc w:val="center"/>
        <w:rPr>
          <w:color w:val="1A1A1A" w:themeColor="background1" w:themeShade="1A"/>
          <w:sz w:val="28"/>
          <w:szCs w:val="28"/>
        </w:rPr>
      </w:pPr>
      <w:r w:rsidRPr="00D76842">
        <w:rPr>
          <w:color w:val="1A1A1A" w:themeColor="background1" w:themeShade="1A"/>
          <w:sz w:val="28"/>
          <w:szCs w:val="28"/>
        </w:rPr>
        <w:t>Применение ГДЗС</w:t>
      </w:r>
    </w:p>
    <w:p w:rsidR="009B1816" w:rsidRPr="00D76842" w:rsidRDefault="009B1816" w:rsidP="009B1816">
      <w:pPr>
        <w:jc w:val="center"/>
        <w:rPr>
          <w:i/>
          <w:color w:val="1A1A1A" w:themeColor="background1" w:themeShade="1A"/>
          <w:sz w:val="28"/>
          <w:szCs w:val="28"/>
        </w:rPr>
      </w:pPr>
    </w:p>
    <w:tbl>
      <w:tblPr>
        <w:tblStyle w:val="af"/>
        <w:tblW w:w="9923" w:type="dxa"/>
        <w:tblInd w:w="-5" w:type="dxa"/>
        <w:tblLayout w:type="fixed"/>
        <w:tblLook w:val="04A0"/>
      </w:tblPr>
      <w:tblGrid>
        <w:gridCol w:w="426"/>
        <w:gridCol w:w="1530"/>
        <w:gridCol w:w="851"/>
        <w:gridCol w:w="708"/>
        <w:gridCol w:w="709"/>
        <w:gridCol w:w="709"/>
        <w:gridCol w:w="709"/>
        <w:gridCol w:w="850"/>
        <w:gridCol w:w="875"/>
        <w:gridCol w:w="1393"/>
        <w:gridCol w:w="1163"/>
      </w:tblGrid>
      <w:tr w:rsidR="009B1816" w:rsidRPr="00D76842" w:rsidTr="00062F59">
        <w:tc>
          <w:tcPr>
            <w:tcW w:w="426" w:type="dxa"/>
            <w:vMerge w:val="restart"/>
            <w:vAlign w:val="center"/>
          </w:tcPr>
          <w:p w:rsidR="009B1816" w:rsidRPr="00804A34" w:rsidRDefault="009B1816" w:rsidP="00062F59">
            <w:pPr>
              <w:ind w:left="-135" w:right="-109"/>
              <w:jc w:val="center"/>
              <w:rPr>
                <w:b/>
                <w:color w:val="1A1A1A" w:themeColor="background1" w:themeShade="1A"/>
                <w:sz w:val="20"/>
                <w:szCs w:val="20"/>
              </w:rPr>
            </w:pPr>
            <w:r w:rsidRPr="00804A34">
              <w:rPr>
                <w:b/>
                <w:color w:val="1A1A1A" w:themeColor="background1" w:themeShade="1A"/>
                <w:sz w:val="20"/>
                <w:szCs w:val="20"/>
              </w:rPr>
              <w:t>№</w:t>
            </w:r>
          </w:p>
          <w:p w:rsidR="009B1816" w:rsidRPr="00804A34" w:rsidRDefault="009B1816" w:rsidP="00062F59">
            <w:pPr>
              <w:ind w:left="-135" w:right="-109"/>
              <w:jc w:val="center"/>
              <w:rPr>
                <w:b/>
                <w:color w:val="1A1A1A" w:themeColor="background1" w:themeShade="1A"/>
                <w:sz w:val="20"/>
                <w:szCs w:val="20"/>
              </w:rPr>
            </w:pPr>
            <w:r w:rsidRPr="00804A34">
              <w:rPr>
                <w:b/>
                <w:color w:val="1A1A1A" w:themeColor="background1" w:themeShade="1A"/>
                <w:sz w:val="20"/>
                <w:szCs w:val="20"/>
              </w:rPr>
              <w:t>п/п</w:t>
            </w:r>
          </w:p>
        </w:tc>
        <w:tc>
          <w:tcPr>
            <w:tcW w:w="1530" w:type="dxa"/>
            <w:vMerge w:val="restart"/>
            <w:vAlign w:val="center"/>
          </w:tcPr>
          <w:p w:rsidR="009B1816" w:rsidRPr="00804A34" w:rsidRDefault="009B1816" w:rsidP="00062F59">
            <w:pPr>
              <w:spacing w:line="120" w:lineRule="atLeast"/>
              <w:ind w:left="-62"/>
              <w:jc w:val="center"/>
              <w:rPr>
                <w:b/>
                <w:color w:val="1A1A1A" w:themeColor="background1" w:themeShade="1A"/>
              </w:rPr>
            </w:pPr>
            <w:r w:rsidRPr="00804A34">
              <w:rPr>
                <w:b/>
                <w:color w:val="1A1A1A" w:themeColor="background1" w:themeShade="1A"/>
              </w:rPr>
              <w:t>Отчетный период</w:t>
            </w:r>
          </w:p>
        </w:tc>
        <w:tc>
          <w:tcPr>
            <w:tcW w:w="851" w:type="dxa"/>
            <w:vMerge w:val="restart"/>
            <w:vAlign w:val="center"/>
          </w:tcPr>
          <w:p w:rsidR="009B1816" w:rsidRPr="00804A34" w:rsidRDefault="009B1816" w:rsidP="00062F59">
            <w:pPr>
              <w:ind w:left="-101" w:right="-115"/>
              <w:jc w:val="center"/>
              <w:rPr>
                <w:b/>
                <w:color w:val="1A1A1A" w:themeColor="background1" w:themeShade="1A"/>
                <w:sz w:val="20"/>
                <w:szCs w:val="20"/>
              </w:rPr>
            </w:pPr>
            <w:r w:rsidRPr="00804A34">
              <w:rPr>
                <w:b/>
                <w:color w:val="1A1A1A" w:themeColor="background1" w:themeShade="1A"/>
                <w:sz w:val="20"/>
                <w:szCs w:val="20"/>
              </w:rPr>
              <w:t>Всего пожаров</w:t>
            </w:r>
          </w:p>
        </w:tc>
        <w:tc>
          <w:tcPr>
            <w:tcW w:w="2835" w:type="dxa"/>
            <w:gridSpan w:val="4"/>
            <w:vAlign w:val="center"/>
          </w:tcPr>
          <w:p w:rsidR="009B1816" w:rsidRPr="00804A34" w:rsidRDefault="009B1816" w:rsidP="00062F59">
            <w:pPr>
              <w:ind w:left="-113" w:right="-81"/>
              <w:jc w:val="center"/>
              <w:rPr>
                <w:b/>
                <w:color w:val="1A1A1A" w:themeColor="background1" w:themeShade="1A"/>
                <w:sz w:val="20"/>
                <w:szCs w:val="20"/>
              </w:rPr>
            </w:pPr>
            <w:r w:rsidRPr="00804A34">
              <w:rPr>
                <w:b/>
                <w:color w:val="1A1A1A" w:themeColor="background1" w:themeShade="1A"/>
                <w:sz w:val="20"/>
                <w:szCs w:val="20"/>
              </w:rPr>
              <w:t>Применение звеньев ГДЗС</w:t>
            </w:r>
          </w:p>
          <w:p w:rsidR="009B1816" w:rsidRPr="00804A34" w:rsidRDefault="009B1816" w:rsidP="00062F59">
            <w:pPr>
              <w:ind w:left="-113" w:right="-81"/>
              <w:jc w:val="center"/>
              <w:rPr>
                <w:b/>
                <w:color w:val="1A1A1A" w:themeColor="background1" w:themeShade="1A"/>
                <w:sz w:val="20"/>
                <w:szCs w:val="20"/>
              </w:rPr>
            </w:pPr>
            <w:r w:rsidRPr="00804A34">
              <w:rPr>
                <w:b/>
                <w:color w:val="1A1A1A" w:themeColor="background1" w:themeShade="1A"/>
                <w:sz w:val="20"/>
                <w:szCs w:val="20"/>
              </w:rPr>
              <w:t>(количество раз), из них:</w:t>
            </w:r>
          </w:p>
        </w:tc>
        <w:tc>
          <w:tcPr>
            <w:tcW w:w="850" w:type="dxa"/>
            <w:vMerge w:val="restart"/>
            <w:vAlign w:val="center"/>
          </w:tcPr>
          <w:p w:rsidR="009B1816" w:rsidRPr="00804A34" w:rsidRDefault="009B1816" w:rsidP="00062F59">
            <w:pPr>
              <w:ind w:left="-102" w:right="-105"/>
              <w:jc w:val="center"/>
              <w:rPr>
                <w:b/>
                <w:color w:val="1A1A1A" w:themeColor="background1" w:themeShade="1A"/>
                <w:sz w:val="20"/>
                <w:szCs w:val="20"/>
              </w:rPr>
            </w:pPr>
            <w:r w:rsidRPr="00804A34">
              <w:rPr>
                <w:b/>
                <w:color w:val="1A1A1A" w:themeColor="background1" w:themeShade="1A"/>
                <w:sz w:val="20"/>
                <w:szCs w:val="20"/>
              </w:rPr>
              <w:t xml:space="preserve">Созданы КПП </w:t>
            </w:r>
          </w:p>
          <w:p w:rsidR="009B1816" w:rsidRPr="00804A34" w:rsidRDefault="009B1816" w:rsidP="00062F59">
            <w:pPr>
              <w:ind w:left="-102" w:right="-105"/>
              <w:jc w:val="center"/>
              <w:rPr>
                <w:b/>
                <w:color w:val="1A1A1A" w:themeColor="background1" w:themeShade="1A"/>
                <w:sz w:val="20"/>
                <w:szCs w:val="20"/>
              </w:rPr>
            </w:pPr>
            <w:r w:rsidRPr="00804A34">
              <w:rPr>
                <w:b/>
                <w:color w:val="1A1A1A" w:themeColor="background1" w:themeShade="1A"/>
                <w:sz w:val="20"/>
                <w:szCs w:val="20"/>
              </w:rPr>
              <w:t>ГДЗС</w:t>
            </w:r>
          </w:p>
        </w:tc>
        <w:tc>
          <w:tcPr>
            <w:tcW w:w="2268" w:type="dxa"/>
            <w:gridSpan w:val="2"/>
            <w:vAlign w:val="center"/>
          </w:tcPr>
          <w:p w:rsidR="009B1816" w:rsidRPr="00804A34" w:rsidRDefault="009B1816" w:rsidP="00062F59">
            <w:pPr>
              <w:ind w:left="-100" w:right="-102"/>
              <w:jc w:val="center"/>
              <w:rPr>
                <w:b/>
                <w:color w:val="1A1A1A" w:themeColor="background1" w:themeShade="1A"/>
                <w:sz w:val="20"/>
                <w:szCs w:val="20"/>
              </w:rPr>
            </w:pPr>
            <w:r w:rsidRPr="00804A34">
              <w:rPr>
                <w:b/>
                <w:color w:val="1A1A1A" w:themeColor="background1" w:themeShade="1A"/>
                <w:sz w:val="20"/>
                <w:szCs w:val="20"/>
              </w:rPr>
              <w:t>Количество человек</w:t>
            </w:r>
          </w:p>
        </w:tc>
        <w:tc>
          <w:tcPr>
            <w:tcW w:w="1163" w:type="dxa"/>
            <w:vMerge w:val="restart"/>
            <w:vAlign w:val="center"/>
          </w:tcPr>
          <w:p w:rsidR="009B1816" w:rsidRPr="00804A34" w:rsidRDefault="009B1816" w:rsidP="00062F59">
            <w:pPr>
              <w:ind w:left="-112" w:right="-112"/>
              <w:jc w:val="center"/>
              <w:rPr>
                <w:b/>
                <w:color w:val="1A1A1A" w:themeColor="background1" w:themeShade="1A"/>
                <w:sz w:val="20"/>
                <w:szCs w:val="20"/>
              </w:rPr>
            </w:pPr>
            <w:r w:rsidRPr="00804A34">
              <w:rPr>
                <w:b/>
                <w:color w:val="1A1A1A" w:themeColor="background1" w:themeShade="1A"/>
                <w:sz w:val="20"/>
                <w:szCs w:val="20"/>
              </w:rPr>
              <w:t>Примечание</w:t>
            </w:r>
          </w:p>
        </w:tc>
      </w:tr>
      <w:tr w:rsidR="009B1816" w:rsidRPr="00D76842" w:rsidTr="00062F59">
        <w:tc>
          <w:tcPr>
            <w:tcW w:w="426" w:type="dxa"/>
            <w:vMerge/>
            <w:vAlign w:val="center"/>
          </w:tcPr>
          <w:p w:rsidR="009B1816" w:rsidRPr="00D76842" w:rsidRDefault="009B1816" w:rsidP="00062F59">
            <w:pPr>
              <w:ind w:left="-120" w:right="-116"/>
              <w:jc w:val="center"/>
              <w:rPr>
                <w:color w:val="1A1A1A" w:themeColor="background1" w:themeShade="1A"/>
                <w:sz w:val="20"/>
                <w:szCs w:val="20"/>
              </w:rPr>
            </w:pPr>
          </w:p>
        </w:tc>
        <w:tc>
          <w:tcPr>
            <w:tcW w:w="1530" w:type="dxa"/>
            <w:vMerge/>
            <w:vAlign w:val="center"/>
          </w:tcPr>
          <w:p w:rsidR="009B1816" w:rsidRPr="00D76842" w:rsidRDefault="009B1816" w:rsidP="00062F59">
            <w:pPr>
              <w:ind w:left="-120" w:right="-116"/>
              <w:jc w:val="center"/>
              <w:rPr>
                <w:color w:val="1A1A1A" w:themeColor="background1" w:themeShade="1A"/>
                <w:sz w:val="20"/>
                <w:szCs w:val="20"/>
              </w:rPr>
            </w:pPr>
          </w:p>
        </w:tc>
        <w:tc>
          <w:tcPr>
            <w:tcW w:w="851" w:type="dxa"/>
            <w:vMerge/>
            <w:vAlign w:val="center"/>
          </w:tcPr>
          <w:p w:rsidR="009B1816" w:rsidRPr="00D76842" w:rsidRDefault="009B1816" w:rsidP="00062F59">
            <w:pPr>
              <w:jc w:val="center"/>
              <w:rPr>
                <w:color w:val="1A1A1A" w:themeColor="background1" w:themeShade="1A"/>
                <w:sz w:val="20"/>
                <w:szCs w:val="20"/>
              </w:rPr>
            </w:pPr>
          </w:p>
        </w:tc>
        <w:tc>
          <w:tcPr>
            <w:tcW w:w="708" w:type="dxa"/>
            <w:vAlign w:val="center"/>
          </w:tcPr>
          <w:p w:rsidR="009B1816" w:rsidRDefault="009B1816" w:rsidP="00062F59">
            <w:pPr>
              <w:ind w:left="-113" w:right="-51"/>
              <w:jc w:val="center"/>
              <w:rPr>
                <w:b/>
                <w:color w:val="1A1A1A" w:themeColor="background1" w:themeShade="1A"/>
                <w:sz w:val="20"/>
                <w:szCs w:val="20"/>
              </w:rPr>
            </w:pPr>
            <w:r w:rsidRPr="00804A34">
              <w:rPr>
                <w:b/>
                <w:color w:val="1A1A1A" w:themeColor="background1" w:themeShade="1A"/>
                <w:sz w:val="20"/>
                <w:szCs w:val="20"/>
              </w:rPr>
              <w:t xml:space="preserve">1 </w:t>
            </w:r>
          </w:p>
          <w:p w:rsidR="009B1816" w:rsidRPr="00804A34" w:rsidRDefault="009B1816" w:rsidP="00062F59">
            <w:pPr>
              <w:ind w:left="-113" w:right="-51"/>
              <w:jc w:val="center"/>
              <w:rPr>
                <w:b/>
                <w:color w:val="1A1A1A" w:themeColor="background1" w:themeShade="1A"/>
                <w:sz w:val="20"/>
                <w:szCs w:val="20"/>
              </w:rPr>
            </w:pPr>
            <w:r w:rsidRPr="00804A34">
              <w:rPr>
                <w:b/>
                <w:color w:val="1A1A1A" w:themeColor="background1" w:themeShade="1A"/>
                <w:sz w:val="20"/>
                <w:szCs w:val="20"/>
              </w:rPr>
              <w:t>звено</w:t>
            </w:r>
          </w:p>
        </w:tc>
        <w:tc>
          <w:tcPr>
            <w:tcW w:w="709" w:type="dxa"/>
            <w:vAlign w:val="center"/>
          </w:tcPr>
          <w:p w:rsidR="009B1816" w:rsidRDefault="009B1816" w:rsidP="00062F59">
            <w:pPr>
              <w:ind w:left="-149" w:right="-158"/>
              <w:jc w:val="center"/>
              <w:rPr>
                <w:b/>
                <w:color w:val="1A1A1A" w:themeColor="background1" w:themeShade="1A"/>
                <w:sz w:val="20"/>
                <w:szCs w:val="20"/>
              </w:rPr>
            </w:pPr>
            <w:r w:rsidRPr="00804A34">
              <w:rPr>
                <w:b/>
                <w:color w:val="1A1A1A" w:themeColor="background1" w:themeShade="1A"/>
                <w:sz w:val="20"/>
                <w:szCs w:val="20"/>
              </w:rPr>
              <w:t>2</w:t>
            </w:r>
          </w:p>
          <w:p w:rsidR="009B1816" w:rsidRPr="00804A34" w:rsidRDefault="009B1816" w:rsidP="00062F59">
            <w:pPr>
              <w:ind w:left="-149" w:right="-158"/>
              <w:jc w:val="center"/>
              <w:rPr>
                <w:b/>
                <w:color w:val="1A1A1A" w:themeColor="background1" w:themeShade="1A"/>
                <w:sz w:val="20"/>
                <w:szCs w:val="20"/>
              </w:rPr>
            </w:pPr>
            <w:r w:rsidRPr="00804A34">
              <w:rPr>
                <w:b/>
                <w:color w:val="1A1A1A" w:themeColor="background1" w:themeShade="1A"/>
                <w:sz w:val="20"/>
                <w:szCs w:val="20"/>
              </w:rPr>
              <w:t>звена</w:t>
            </w:r>
          </w:p>
        </w:tc>
        <w:tc>
          <w:tcPr>
            <w:tcW w:w="709" w:type="dxa"/>
            <w:vAlign w:val="center"/>
          </w:tcPr>
          <w:p w:rsidR="009B1816" w:rsidRDefault="009B1816" w:rsidP="00062F59">
            <w:pPr>
              <w:ind w:left="-107" w:right="-123"/>
              <w:jc w:val="center"/>
              <w:rPr>
                <w:b/>
                <w:color w:val="1A1A1A" w:themeColor="background1" w:themeShade="1A"/>
                <w:sz w:val="20"/>
                <w:szCs w:val="20"/>
              </w:rPr>
            </w:pPr>
            <w:r w:rsidRPr="00804A34">
              <w:rPr>
                <w:b/>
                <w:color w:val="1A1A1A" w:themeColor="background1" w:themeShade="1A"/>
                <w:sz w:val="20"/>
                <w:szCs w:val="20"/>
              </w:rPr>
              <w:t xml:space="preserve">3 </w:t>
            </w:r>
          </w:p>
          <w:p w:rsidR="009B1816" w:rsidRPr="00804A34" w:rsidRDefault="009B1816" w:rsidP="00062F59">
            <w:pPr>
              <w:ind w:left="-107" w:right="-123"/>
              <w:jc w:val="center"/>
              <w:rPr>
                <w:b/>
                <w:color w:val="1A1A1A" w:themeColor="background1" w:themeShade="1A"/>
                <w:sz w:val="20"/>
                <w:szCs w:val="20"/>
              </w:rPr>
            </w:pPr>
            <w:r w:rsidRPr="00804A34">
              <w:rPr>
                <w:b/>
                <w:color w:val="1A1A1A" w:themeColor="background1" w:themeShade="1A"/>
                <w:sz w:val="20"/>
                <w:szCs w:val="20"/>
              </w:rPr>
              <w:t>звена</w:t>
            </w:r>
          </w:p>
        </w:tc>
        <w:tc>
          <w:tcPr>
            <w:tcW w:w="709" w:type="dxa"/>
            <w:vAlign w:val="center"/>
          </w:tcPr>
          <w:p w:rsidR="009B1816" w:rsidRPr="00804A34" w:rsidRDefault="009B1816" w:rsidP="00062F59">
            <w:pPr>
              <w:ind w:left="-111" w:right="-81"/>
              <w:jc w:val="center"/>
              <w:rPr>
                <w:b/>
                <w:color w:val="1A1A1A" w:themeColor="background1" w:themeShade="1A"/>
                <w:sz w:val="20"/>
                <w:szCs w:val="20"/>
              </w:rPr>
            </w:pPr>
            <w:r w:rsidRPr="00804A34">
              <w:rPr>
                <w:b/>
                <w:color w:val="1A1A1A" w:themeColor="background1" w:themeShade="1A"/>
                <w:sz w:val="20"/>
                <w:szCs w:val="20"/>
              </w:rPr>
              <w:t>Более 3 зве</w:t>
            </w:r>
            <w:r>
              <w:rPr>
                <w:b/>
                <w:color w:val="1A1A1A" w:themeColor="background1" w:themeShade="1A"/>
                <w:sz w:val="20"/>
                <w:szCs w:val="20"/>
              </w:rPr>
              <w:t>-</w:t>
            </w:r>
            <w:r w:rsidRPr="00804A34">
              <w:rPr>
                <w:b/>
                <w:color w:val="1A1A1A" w:themeColor="background1" w:themeShade="1A"/>
                <w:sz w:val="20"/>
                <w:szCs w:val="20"/>
              </w:rPr>
              <w:t>ньев</w:t>
            </w:r>
          </w:p>
        </w:tc>
        <w:tc>
          <w:tcPr>
            <w:tcW w:w="850" w:type="dxa"/>
            <w:vMerge/>
            <w:vAlign w:val="center"/>
          </w:tcPr>
          <w:p w:rsidR="009B1816" w:rsidRPr="00D76842" w:rsidRDefault="009B1816" w:rsidP="00062F59">
            <w:pPr>
              <w:jc w:val="center"/>
              <w:rPr>
                <w:color w:val="1A1A1A" w:themeColor="background1" w:themeShade="1A"/>
                <w:sz w:val="20"/>
                <w:szCs w:val="20"/>
              </w:rPr>
            </w:pPr>
          </w:p>
        </w:tc>
        <w:tc>
          <w:tcPr>
            <w:tcW w:w="875" w:type="dxa"/>
            <w:vAlign w:val="center"/>
          </w:tcPr>
          <w:p w:rsidR="009B1816" w:rsidRPr="00804A34" w:rsidRDefault="009B1816" w:rsidP="00062F59">
            <w:pPr>
              <w:ind w:left="-100" w:right="-77"/>
              <w:jc w:val="center"/>
              <w:rPr>
                <w:b/>
                <w:color w:val="1A1A1A" w:themeColor="background1" w:themeShade="1A"/>
                <w:sz w:val="20"/>
                <w:szCs w:val="20"/>
              </w:rPr>
            </w:pPr>
            <w:r w:rsidRPr="00804A34">
              <w:rPr>
                <w:b/>
                <w:color w:val="1A1A1A" w:themeColor="background1" w:themeShade="1A"/>
                <w:sz w:val="20"/>
                <w:szCs w:val="20"/>
              </w:rPr>
              <w:t>Спасено</w:t>
            </w:r>
          </w:p>
        </w:tc>
        <w:tc>
          <w:tcPr>
            <w:tcW w:w="1393" w:type="dxa"/>
            <w:vAlign w:val="center"/>
          </w:tcPr>
          <w:p w:rsidR="009B1816" w:rsidRPr="00804A34" w:rsidRDefault="009B1816" w:rsidP="00062F59">
            <w:pPr>
              <w:ind w:left="-104" w:right="-102"/>
              <w:jc w:val="center"/>
              <w:rPr>
                <w:b/>
                <w:color w:val="1A1A1A" w:themeColor="background1" w:themeShade="1A"/>
                <w:sz w:val="20"/>
                <w:szCs w:val="20"/>
              </w:rPr>
            </w:pPr>
            <w:r w:rsidRPr="00804A34">
              <w:rPr>
                <w:b/>
                <w:color w:val="1A1A1A" w:themeColor="background1" w:themeShade="1A"/>
                <w:sz w:val="20"/>
                <w:szCs w:val="20"/>
              </w:rPr>
              <w:t>Эвакуировано</w:t>
            </w:r>
          </w:p>
        </w:tc>
        <w:tc>
          <w:tcPr>
            <w:tcW w:w="1163" w:type="dxa"/>
            <w:vMerge/>
            <w:vAlign w:val="center"/>
          </w:tcPr>
          <w:p w:rsidR="009B1816" w:rsidRPr="00D76842" w:rsidRDefault="009B1816" w:rsidP="00062F59">
            <w:pPr>
              <w:jc w:val="center"/>
              <w:rPr>
                <w:color w:val="1A1A1A" w:themeColor="background1" w:themeShade="1A"/>
                <w:sz w:val="20"/>
                <w:szCs w:val="20"/>
              </w:rPr>
            </w:pPr>
          </w:p>
        </w:tc>
      </w:tr>
      <w:tr w:rsidR="009B1816" w:rsidRPr="00D76842" w:rsidTr="00062F59">
        <w:tc>
          <w:tcPr>
            <w:tcW w:w="426" w:type="dxa"/>
            <w:vAlign w:val="center"/>
          </w:tcPr>
          <w:p w:rsidR="009B1816" w:rsidRPr="00D76842" w:rsidRDefault="009B1816" w:rsidP="00062F59">
            <w:pPr>
              <w:ind w:left="-120" w:right="-116"/>
              <w:jc w:val="center"/>
              <w:rPr>
                <w:color w:val="1A1A1A" w:themeColor="background1" w:themeShade="1A"/>
                <w:sz w:val="20"/>
                <w:szCs w:val="20"/>
              </w:rPr>
            </w:pPr>
            <w:r w:rsidRPr="00D76842">
              <w:rPr>
                <w:color w:val="1A1A1A" w:themeColor="background1" w:themeShade="1A"/>
                <w:sz w:val="20"/>
                <w:szCs w:val="20"/>
              </w:rPr>
              <w:t>1.</w:t>
            </w:r>
          </w:p>
        </w:tc>
        <w:tc>
          <w:tcPr>
            <w:tcW w:w="1530" w:type="dxa"/>
            <w:vAlign w:val="center"/>
          </w:tcPr>
          <w:p w:rsidR="009B1816" w:rsidRPr="00D76842" w:rsidRDefault="009B1816" w:rsidP="00062F59">
            <w:pPr>
              <w:spacing w:line="120" w:lineRule="atLeast"/>
              <w:jc w:val="center"/>
              <w:rPr>
                <w:color w:val="1A1A1A" w:themeColor="background1" w:themeShade="1A"/>
              </w:rPr>
            </w:pPr>
            <w:r w:rsidRPr="00D76842">
              <w:rPr>
                <w:color w:val="1A1A1A" w:themeColor="background1" w:themeShade="1A"/>
              </w:rPr>
              <w:t>1 квартал</w:t>
            </w:r>
          </w:p>
        </w:tc>
        <w:tc>
          <w:tcPr>
            <w:tcW w:w="851" w:type="dxa"/>
            <w:vAlign w:val="center"/>
          </w:tcPr>
          <w:p w:rsidR="009B1816" w:rsidRPr="00D76842" w:rsidRDefault="009B1816" w:rsidP="00062F59">
            <w:pPr>
              <w:jc w:val="center"/>
              <w:rPr>
                <w:color w:val="1A1A1A" w:themeColor="background1" w:themeShade="1A"/>
              </w:rPr>
            </w:pPr>
            <w:r w:rsidRPr="00D76842">
              <w:rPr>
                <w:color w:val="1A1A1A" w:themeColor="background1" w:themeShade="1A"/>
              </w:rPr>
              <w:t>723</w:t>
            </w:r>
          </w:p>
        </w:tc>
        <w:tc>
          <w:tcPr>
            <w:tcW w:w="708" w:type="dxa"/>
            <w:vAlign w:val="center"/>
          </w:tcPr>
          <w:p w:rsidR="009B1816" w:rsidRPr="00D76842" w:rsidRDefault="009B1816" w:rsidP="00062F59">
            <w:pPr>
              <w:jc w:val="center"/>
              <w:rPr>
                <w:color w:val="1A1A1A" w:themeColor="background1" w:themeShade="1A"/>
              </w:rPr>
            </w:pPr>
            <w:r w:rsidRPr="00D76842">
              <w:rPr>
                <w:color w:val="1A1A1A" w:themeColor="background1" w:themeShade="1A"/>
              </w:rPr>
              <w:t>175</w:t>
            </w:r>
          </w:p>
        </w:tc>
        <w:tc>
          <w:tcPr>
            <w:tcW w:w="709" w:type="dxa"/>
            <w:vAlign w:val="center"/>
          </w:tcPr>
          <w:p w:rsidR="009B1816" w:rsidRPr="00D76842" w:rsidRDefault="009B1816" w:rsidP="00062F59">
            <w:pPr>
              <w:jc w:val="center"/>
              <w:rPr>
                <w:color w:val="1A1A1A" w:themeColor="background1" w:themeShade="1A"/>
              </w:rPr>
            </w:pPr>
            <w:r w:rsidRPr="00D76842">
              <w:rPr>
                <w:color w:val="1A1A1A" w:themeColor="background1" w:themeShade="1A"/>
              </w:rPr>
              <w:t>28</w:t>
            </w:r>
          </w:p>
        </w:tc>
        <w:tc>
          <w:tcPr>
            <w:tcW w:w="709" w:type="dxa"/>
            <w:vAlign w:val="center"/>
          </w:tcPr>
          <w:p w:rsidR="009B1816" w:rsidRPr="00D76842" w:rsidRDefault="009B1816" w:rsidP="00062F59">
            <w:pPr>
              <w:jc w:val="center"/>
              <w:rPr>
                <w:color w:val="1A1A1A" w:themeColor="background1" w:themeShade="1A"/>
              </w:rPr>
            </w:pPr>
            <w:r w:rsidRPr="00D76842">
              <w:rPr>
                <w:color w:val="1A1A1A" w:themeColor="background1" w:themeShade="1A"/>
              </w:rPr>
              <w:t>11</w:t>
            </w:r>
          </w:p>
        </w:tc>
        <w:tc>
          <w:tcPr>
            <w:tcW w:w="709" w:type="dxa"/>
            <w:vAlign w:val="center"/>
          </w:tcPr>
          <w:p w:rsidR="009B1816" w:rsidRPr="00D76842" w:rsidRDefault="009B1816" w:rsidP="00062F59">
            <w:pPr>
              <w:jc w:val="center"/>
              <w:rPr>
                <w:color w:val="1A1A1A" w:themeColor="background1" w:themeShade="1A"/>
              </w:rPr>
            </w:pPr>
            <w:r w:rsidRPr="00D76842">
              <w:rPr>
                <w:color w:val="1A1A1A" w:themeColor="background1" w:themeShade="1A"/>
              </w:rPr>
              <w:t>5</w:t>
            </w:r>
          </w:p>
        </w:tc>
        <w:tc>
          <w:tcPr>
            <w:tcW w:w="850" w:type="dxa"/>
            <w:vAlign w:val="center"/>
          </w:tcPr>
          <w:p w:rsidR="009B1816" w:rsidRPr="00D76842" w:rsidRDefault="009B1816" w:rsidP="00062F59">
            <w:pPr>
              <w:jc w:val="center"/>
              <w:rPr>
                <w:color w:val="1A1A1A" w:themeColor="background1" w:themeShade="1A"/>
              </w:rPr>
            </w:pPr>
            <w:r w:rsidRPr="00D76842">
              <w:rPr>
                <w:color w:val="1A1A1A" w:themeColor="background1" w:themeShade="1A"/>
              </w:rPr>
              <w:t>16</w:t>
            </w:r>
          </w:p>
        </w:tc>
        <w:tc>
          <w:tcPr>
            <w:tcW w:w="875" w:type="dxa"/>
            <w:vAlign w:val="center"/>
          </w:tcPr>
          <w:p w:rsidR="009B1816" w:rsidRPr="00D76842" w:rsidRDefault="009B1816" w:rsidP="00062F59">
            <w:pPr>
              <w:jc w:val="center"/>
              <w:rPr>
                <w:color w:val="1A1A1A" w:themeColor="background1" w:themeShade="1A"/>
              </w:rPr>
            </w:pPr>
            <w:r w:rsidRPr="00D76842">
              <w:rPr>
                <w:color w:val="1A1A1A" w:themeColor="background1" w:themeShade="1A"/>
              </w:rPr>
              <w:t>198</w:t>
            </w:r>
          </w:p>
        </w:tc>
        <w:tc>
          <w:tcPr>
            <w:tcW w:w="1393" w:type="dxa"/>
            <w:vAlign w:val="center"/>
          </w:tcPr>
          <w:p w:rsidR="009B1816" w:rsidRPr="00D76842" w:rsidRDefault="009B1816" w:rsidP="00062F59">
            <w:pPr>
              <w:jc w:val="center"/>
              <w:rPr>
                <w:color w:val="1A1A1A" w:themeColor="background1" w:themeShade="1A"/>
              </w:rPr>
            </w:pPr>
            <w:r w:rsidRPr="00D76842">
              <w:rPr>
                <w:color w:val="1A1A1A" w:themeColor="background1" w:themeShade="1A"/>
              </w:rPr>
              <w:t>254</w:t>
            </w:r>
          </w:p>
        </w:tc>
        <w:tc>
          <w:tcPr>
            <w:tcW w:w="1163" w:type="dxa"/>
            <w:vAlign w:val="center"/>
          </w:tcPr>
          <w:p w:rsidR="009B1816" w:rsidRPr="00D76842" w:rsidRDefault="009B1816" w:rsidP="00062F59">
            <w:pPr>
              <w:jc w:val="center"/>
              <w:rPr>
                <w:color w:val="1A1A1A" w:themeColor="background1" w:themeShade="1A"/>
                <w:sz w:val="20"/>
                <w:szCs w:val="20"/>
              </w:rPr>
            </w:pPr>
          </w:p>
        </w:tc>
      </w:tr>
    </w:tbl>
    <w:p w:rsidR="009B1816" w:rsidRPr="00D76842" w:rsidRDefault="009B1816" w:rsidP="009B1816">
      <w:pPr>
        <w:pStyle w:val="a3"/>
        <w:ind w:firstLine="709"/>
        <w:jc w:val="both"/>
        <w:rPr>
          <w:color w:val="1A1A1A" w:themeColor="background1" w:themeShade="1A"/>
          <w:sz w:val="28"/>
        </w:rPr>
      </w:pPr>
    </w:p>
    <w:p w:rsidR="009B1816" w:rsidRDefault="009B1816" w:rsidP="009B1816">
      <w:pPr>
        <w:pStyle w:val="a3"/>
        <w:ind w:firstLine="709"/>
        <w:jc w:val="both"/>
        <w:rPr>
          <w:color w:val="1A1A1A" w:themeColor="background1" w:themeShade="1A"/>
          <w:sz w:val="28"/>
        </w:rPr>
      </w:pPr>
      <w:r>
        <w:rPr>
          <w:color w:val="1A1A1A" w:themeColor="background1" w:themeShade="1A"/>
          <w:sz w:val="28"/>
        </w:rPr>
        <w:t>П</w:t>
      </w:r>
      <w:r w:rsidRPr="00D76842">
        <w:rPr>
          <w:color w:val="1A1A1A" w:themeColor="background1" w:themeShade="1A"/>
          <w:sz w:val="28"/>
        </w:rPr>
        <w:t>ри тушении пожаров в первом квартале 2021 года в 219 случаях (30,29</w:t>
      </w:r>
      <w:r>
        <w:rPr>
          <w:color w:val="1A1A1A" w:themeColor="background1" w:themeShade="1A"/>
          <w:sz w:val="28"/>
        </w:rPr>
        <w:t xml:space="preserve"> </w:t>
      </w:r>
      <w:r w:rsidRPr="00D76842">
        <w:rPr>
          <w:color w:val="1A1A1A" w:themeColor="background1" w:themeShade="1A"/>
          <w:sz w:val="28"/>
        </w:rPr>
        <w:t>% от 723 пожаров) использовались средства индивидуальной защиты органов дыхания и зрения. При тушении данных пожаров спасено 198 человек и 254 человека эвакуировано.</w:t>
      </w:r>
    </w:p>
    <w:p w:rsidR="009B1816" w:rsidRDefault="009B1816" w:rsidP="009B1816">
      <w:pPr>
        <w:pStyle w:val="a3"/>
        <w:ind w:firstLine="709"/>
        <w:jc w:val="both"/>
        <w:rPr>
          <w:color w:val="1A1A1A" w:themeColor="background1" w:themeShade="1A"/>
          <w:sz w:val="28"/>
        </w:rPr>
      </w:pPr>
      <w:r w:rsidRPr="00D76842">
        <w:rPr>
          <w:color w:val="1A1A1A" w:themeColor="background1" w:themeShade="1A"/>
          <w:sz w:val="28"/>
        </w:rPr>
        <w:t>Вывод:</w:t>
      </w:r>
      <w:r>
        <w:rPr>
          <w:color w:val="1A1A1A" w:themeColor="background1" w:themeShade="1A"/>
          <w:sz w:val="28"/>
        </w:rPr>
        <w:t xml:space="preserve"> организация применения ГДЗС оценивается «хорошо».</w:t>
      </w:r>
    </w:p>
    <w:p w:rsidR="009B1816" w:rsidRPr="00D76842" w:rsidRDefault="009B1816" w:rsidP="009B1816">
      <w:pPr>
        <w:pStyle w:val="a3"/>
        <w:ind w:firstLine="709"/>
        <w:jc w:val="both"/>
        <w:rPr>
          <w:color w:val="1A1A1A" w:themeColor="background1" w:themeShade="1A"/>
          <w:sz w:val="28"/>
        </w:rPr>
      </w:pPr>
    </w:p>
    <w:p w:rsidR="009B1816" w:rsidRPr="00D76842" w:rsidRDefault="009B1816" w:rsidP="009B1816">
      <w:pPr>
        <w:pStyle w:val="a3"/>
        <w:ind w:firstLine="567"/>
        <w:jc w:val="right"/>
        <w:rPr>
          <w:color w:val="1A1A1A" w:themeColor="background1" w:themeShade="1A"/>
          <w:sz w:val="28"/>
        </w:rPr>
      </w:pPr>
      <w:r w:rsidRPr="00D76842">
        <w:rPr>
          <w:color w:val="1A1A1A" w:themeColor="background1" w:themeShade="1A"/>
          <w:sz w:val="28"/>
        </w:rPr>
        <w:t>Таблица 3.4.1.5.</w:t>
      </w:r>
    </w:p>
    <w:p w:rsidR="009B1816" w:rsidRPr="00D76842" w:rsidRDefault="009B1816" w:rsidP="009B1816">
      <w:pPr>
        <w:pStyle w:val="a3"/>
        <w:ind w:firstLine="567"/>
        <w:jc w:val="right"/>
        <w:rPr>
          <w:color w:val="1A1A1A" w:themeColor="background1" w:themeShade="1A"/>
          <w:sz w:val="28"/>
        </w:rPr>
      </w:pPr>
    </w:p>
    <w:p w:rsidR="009B1816" w:rsidRPr="00111A23" w:rsidRDefault="009B1816" w:rsidP="009B1816">
      <w:pPr>
        <w:jc w:val="center"/>
        <w:rPr>
          <w:sz w:val="28"/>
          <w:szCs w:val="28"/>
        </w:rPr>
      </w:pPr>
      <w:r w:rsidRPr="00111A23">
        <w:rPr>
          <w:bCs/>
          <w:sz w:val="28"/>
          <w:szCs w:val="28"/>
        </w:rPr>
        <w:t>Реагирование на дорожно-транспортные происшествия</w:t>
      </w:r>
    </w:p>
    <w:p w:rsidR="009B1816" w:rsidRPr="00111A23" w:rsidRDefault="009B1816" w:rsidP="009B1816">
      <w:pPr>
        <w:pStyle w:val="a3"/>
        <w:ind w:firstLine="567"/>
        <w:jc w:val="center"/>
        <w:rPr>
          <w:i/>
          <w:szCs w:val="28"/>
        </w:rPr>
      </w:pPr>
    </w:p>
    <w:tbl>
      <w:tblPr>
        <w:tblStyle w:val="af"/>
        <w:tblW w:w="0" w:type="auto"/>
        <w:tblLook w:val="04A0"/>
      </w:tblPr>
      <w:tblGrid>
        <w:gridCol w:w="481"/>
        <w:gridCol w:w="1435"/>
        <w:gridCol w:w="705"/>
        <w:gridCol w:w="707"/>
        <w:gridCol w:w="708"/>
        <w:gridCol w:w="947"/>
        <w:gridCol w:w="913"/>
        <w:gridCol w:w="913"/>
        <w:gridCol w:w="913"/>
        <w:gridCol w:w="914"/>
        <w:gridCol w:w="1356"/>
      </w:tblGrid>
      <w:tr w:rsidR="009B1816" w:rsidRPr="00111A23" w:rsidTr="00062F59">
        <w:trPr>
          <w:cantSplit/>
          <w:trHeight w:val="1647"/>
        </w:trPr>
        <w:tc>
          <w:tcPr>
            <w:tcW w:w="481" w:type="dxa"/>
            <w:vAlign w:val="center"/>
          </w:tcPr>
          <w:p w:rsidR="009B1816" w:rsidRPr="00111A23" w:rsidRDefault="009B1816" w:rsidP="00062F59">
            <w:pPr>
              <w:pStyle w:val="a3"/>
              <w:ind w:left="-120" w:right="-111"/>
              <w:jc w:val="center"/>
              <w:rPr>
                <w:b/>
                <w:sz w:val="20"/>
                <w:szCs w:val="20"/>
              </w:rPr>
            </w:pPr>
            <w:r w:rsidRPr="00111A23">
              <w:rPr>
                <w:b/>
                <w:sz w:val="20"/>
                <w:szCs w:val="20"/>
              </w:rPr>
              <w:t xml:space="preserve">№ </w:t>
            </w:r>
            <w:r w:rsidRPr="00111A23">
              <w:rPr>
                <w:b/>
                <w:sz w:val="20"/>
                <w:szCs w:val="20"/>
              </w:rPr>
              <w:br/>
              <w:t>п/п</w:t>
            </w:r>
          </w:p>
        </w:tc>
        <w:tc>
          <w:tcPr>
            <w:tcW w:w="1435" w:type="dxa"/>
            <w:vAlign w:val="center"/>
          </w:tcPr>
          <w:p w:rsidR="009B1816" w:rsidRPr="00111A23" w:rsidRDefault="009B1816" w:rsidP="00062F59">
            <w:pPr>
              <w:ind w:left="-74" w:right="-133"/>
              <w:jc w:val="center"/>
              <w:rPr>
                <w:b/>
                <w:sz w:val="23"/>
                <w:szCs w:val="23"/>
              </w:rPr>
            </w:pPr>
            <w:r w:rsidRPr="00111A23">
              <w:rPr>
                <w:b/>
                <w:sz w:val="23"/>
                <w:szCs w:val="23"/>
              </w:rPr>
              <w:t>Отчетный период</w:t>
            </w:r>
          </w:p>
        </w:tc>
        <w:tc>
          <w:tcPr>
            <w:tcW w:w="705" w:type="dxa"/>
            <w:vAlign w:val="center"/>
          </w:tcPr>
          <w:p w:rsidR="009B1816" w:rsidRPr="00111A23" w:rsidRDefault="009B1816" w:rsidP="00062F59">
            <w:pPr>
              <w:ind w:left="-53" w:right="-133"/>
              <w:jc w:val="center"/>
              <w:rPr>
                <w:b/>
                <w:sz w:val="20"/>
                <w:szCs w:val="20"/>
              </w:rPr>
            </w:pPr>
            <w:r w:rsidRPr="00111A23">
              <w:rPr>
                <w:b/>
                <w:sz w:val="20"/>
                <w:szCs w:val="20"/>
              </w:rPr>
              <w:t>Всего</w:t>
            </w:r>
          </w:p>
        </w:tc>
        <w:tc>
          <w:tcPr>
            <w:tcW w:w="707" w:type="dxa"/>
            <w:textDirection w:val="btLr"/>
            <w:vAlign w:val="center"/>
          </w:tcPr>
          <w:p w:rsidR="009B1816" w:rsidRPr="00111A23" w:rsidRDefault="009B1816" w:rsidP="00062F59">
            <w:pPr>
              <w:jc w:val="center"/>
              <w:rPr>
                <w:b/>
                <w:sz w:val="20"/>
                <w:szCs w:val="20"/>
              </w:rPr>
            </w:pPr>
            <w:r w:rsidRPr="00111A23">
              <w:rPr>
                <w:b/>
                <w:sz w:val="20"/>
                <w:szCs w:val="20"/>
              </w:rPr>
              <w:t xml:space="preserve">1-им отделением </w:t>
            </w:r>
            <w:r w:rsidRPr="00111A23">
              <w:rPr>
                <w:b/>
                <w:sz w:val="20"/>
                <w:szCs w:val="20"/>
              </w:rPr>
              <w:br/>
              <w:t>на ПА (АСА)</w:t>
            </w:r>
          </w:p>
        </w:tc>
        <w:tc>
          <w:tcPr>
            <w:tcW w:w="708" w:type="dxa"/>
            <w:textDirection w:val="btLr"/>
            <w:vAlign w:val="center"/>
          </w:tcPr>
          <w:p w:rsidR="009B1816" w:rsidRPr="00111A23" w:rsidRDefault="009B1816" w:rsidP="00062F59">
            <w:pPr>
              <w:jc w:val="center"/>
              <w:rPr>
                <w:b/>
                <w:sz w:val="20"/>
                <w:szCs w:val="20"/>
              </w:rPr>
            </w:pPr>
            <w:r w:rsidRPr="00111A23">
              <w:rPr>
                <w:b/>
                <w:sz w:val="20"/>
                <w:szCs w:val="20"/>
              </w:rPr>
              <w:t xml:space="preserve">2-мя отделениями </w:t>
            </w:r>
            <w:r w:rsidRPr="00111A23">
              <w:rPr>
                <w:b/>
                <w:sz w:val="20"/>
                <w:szCs w:val="20"/>
              </w:rPr>
              <w:br/>
              <w:t>на ПА (АСА)</w:t>
            </w:r>
          </w:p>
        </w:tc>
        <w:tc>
          <w:tcPr>
            <w:tcW w:w="947" w:type="dxa"/>
            <w:textDirection w:val="btLr"/>
            <w:vAlign w:val="center"/>
          </w:tcPr>
          <w:p w:rsidR="009B1816" w:rsidRPr="00111A23" w:rsidRDefault="009B1816" w:rsidP="00062F59">
            <w:pPr>
              <w:pStyle w:val="a3"/>
              <w:jc w:val="center"/>
              <w:rPr>
                <w:b/>
                <w:sz w:val="20"/>
                <w:szCs w:val="20"/>
              </w:rPr>
            </w:pPr>
            <w:r w:rsidRPr="00111A23">
              <w:rPr>
                <w:b/>
                <w:sz w:val="20"/>
                <w:szCs w:val="20"/>
              </w:rPr>
              <w:t xml:space="preserve">3-мя отделениями </w:t>
            </w:r>
            <w:r w:rsidRPr="00111A23">
              <w:rPr>
                <w:b/>
                <w:sz w:val="20"/>
                <w:szCs w:val="20"/>
              </w:rPr>
              <w:br/>
              <w:t>на ПА (АСА)</w:t>
            </w:r>
          </w:p>
        </w:tc>
        <w:tc>
          <w:tcPr>
            <w:tcW w:w="913" w:type="dxa"/>
            <w:textDirection w:val="btLr"/>
            <w:vAlign w:val="center"/>
          </w:tcPr>
          <w:p w:rsidR="009B1816" w:rsidRPr="00111A23" w:rsidRDefault="009B1816" w:rsidP="00062F59">
            <w:pPr>
              <w:pStyle w:val="a3"/>
              <w:jc w:val="center"/>
              <w:rPr>
                <w:b/>
                <w:sz w:val="20"/>
                <w:szCs w:val="20"/>
              </w:rPr>
            </w:pPr>
            <w:r w:rsidRPr="00111A23">
              <w:rPr>
                <w:b/>
                <w:sz w:val="20"/>
                <w:szCs w:val="20"/>
              </w:rPr>
              <w:t>Более 3-х отделений</w:t>
            </w:r>
          </w:p>
        </w:tc>
        <w:tc>
          <w:tcPr>
            <w:tcW w:w="913" w:type="dxa"/>
            <w:textDirection w:val="btLr"/>
            <w:vAlign w:val="center"/>
          </w:tcPr>
          <w:p w:rsidR="009B1816" w:rsidRPr="00111A23" w:rsidRDefault="009B1816" w:rsidP="00062F59">
            <w:pPr>
              <w:pStyle w:val="a3"/>
              <w:jc w:val="center"/>
              <w:rPr>
                <w:b/>
                <w:sz w:val="20"/>
                <w:szCs w:val="20"/>
              </w:rPr>
            </w:pPr>
            <w:r w:rsidRPr="00111A23">
              <w:rPr>
                <w:b/>
                <w:sz w:val="20"/>
                <w:szCs w:val="20"/>
              </w:rPr>
              <w:t>Применение АСИ</w:t>
            </w:r>
          </w:p>
        </w:tc>
        <w:tc>
          <w:tcPr>
            <w:tcW w:w="913" w:type="dxa"/>
            <w:textDirection w:val="btLr"/>
            <w:vAlign w:val="center"/>
          </w:tcPr>
          <w:p w:rsidR="009B1816" w:rsidRPr="00111A23" w:rsidRDefault="009B1816" w:rsidP="00062F59">
            <w:pPr>
              <w:pStyle w:val="a3"/>
              <w:jc w:val="center"/>
              <w:rPr>
                <w:b/>
                <w:sz w:val="20"/>
                <w:szCs w:val="20"/>
              </w:rPr>
            </w:pPr>
            <w:r w:rsidRPr="00111A23">
              <w:rPr>
                <w:b/>
                <w:sz w:val="20"/>
                <w:szCs w:val="20"/>
              </w:rPr>
              <w:t>Применение средств пожаротушения</w:t>
            </w:r>
          </w:p>
        </w:tc>
        <w:tc>
          <w:tcPr>
            <w:tcW w:w="914" w:type="dxa"/>
            <w:textDirection w:val="btLr"/>
            <w:vAlign w:val="center"/>
          </w:tcPr>
          <w:p w:rsidR="009B1816" w:rsidRPr="00111A23" w:rsidRDefault="009B1816" w:rsidP="00062F59">
            <w:pPr>
              <w:pStyle w:val="a3"/>
              <w:jc w:val="center"/>
              <w:rPr>
                <w:b/>
                <w:sz w:val="20"/>
                <w:szCs w:val="20"/>
              </w:rPr>
            </w:pPr>
            <w:r w:rsidRPr="00111A23">
              <w:rPr>
                <w:b/>
                <w:sz w:val="20"/>
                <w:szCs w:val="20"/>
              </w:rPr>
              <w:t>Деблокировано (человек)</w:t>
            </w:r>
          </w:p>
        </w:tc>
        <w:tc>
          <w:tcPr>
            <w:tcW w:w="1275" w:type="dxa"/>
            <w:vAlign w:val="center"/>
          </w:tcPr>
          <w:p w:rsidR="009B1816" w:rsidRPr="00111A23" w:rsidRDefault="009B1816" w:rsidP="00062F59">
            <w:pPr>
              <w:pStyle w:val="a3"/>
              <w:jc w:val="center"/>
              <w:rPr>
                <w:b/>
                <w:sz w:val="20"/>
                <w:szCs w:val="20"/>
              </w:rPr>
            </w:pPr>
            <w:r w:rsidRPr="00111A23">
              <w:rPr>
                <w:b/>
                <w:sz w:val="20"/>
                <w:szCs w:val="20"/>
              </w:rPr>
              <w:t>Примечание</w:t>
            </w:r>
          </w:p>
        </w:tc>
      </w:tr>
      <w:tr w:rsidR="009B1816" w:rsidRPr="00111A23" w:rsidTr="00062F59">
        <w:tc>
          <w:tcPr>
            <w:tcW w:w="481" w:type="dxa"/>
          </w:tcPr>
          <w:p w:rsidR="009B1816" w:rsidRPr="00111A23" w:rsidRDefault="009B1816" w:rsidP="00062F59">
            <w:pPr>
              <w:pStyle w:val="a3"/>
              <w:jc w:val="center"/>
              <w:rPr>
                <w:sz w:val="20"/>
                <w:szCs w:val="20"/>
              </w:rPr>
            </w:pPr>
            <w:r w:rsidRPr="00111A23">
              <w:rPr>
                <w:sz w:val="20"/>
                <w:szCs w:val="20"/>
              </w:rPr>
              <w:t>1.</w:t>
            </w:r>
          </w:p>
        </w:tc>
        <w:tc>
          <w:tcPr>
            <w:tcW w:w="1435" w:type="dxa"/>
            <w:vAlign w:val="center"/>
          </w:tcPr>
          <w:p w:rsidR="009B1816" w:rsidRPr="00111A23" w:rsidRDefault="009B1816" w:rsidP="00062F59">
            <w:pPr>
              <w:spacing w:line="120" w:lineRule="atLeast"/>
              <w:jc w:val="center"/>
            </w:pPr>
            <w:r w:rsidRPr="00111A23">
              <w:t>1 квартал</w:t>
            </w:r>
          </w:p>
        </w:tc>
        <w:tc>
          <w:tcPr>
            <w:tcW w:w="705" w:type="dxa"/>
          </w:tcPr>
          <w:p w:rsidR="009B1816" w:rsidRPr="00111A23" w:rsidRDefault="009B1816" w:rsidP="00062F59">
            <w:pPr>
              <w:pStyle w:val="a3"/>
              <w:jc w:val="center"/>
              <w:rPr>
                <w:sz w:val="20"/>
                <w:szCs w:val="20"/>
                <w:lang w:val="en-US"/>
              </w:rPr>
            </w:pPr>
            <w:r w:rsidRPr="00111A23">
              <w:rPr>
                <w:sz w:val="20"/>
                <w:szCs w:val="20"/>
                <w:lang w:val="en-US"/>
              </w:rPr>
              <w:t>333</w:t>
            </w:r>
          </w:p>
        </w:tc>
        <w:tc>
          <w:tcPr>
            <w:tcW w:w="707" w:type="dxa"/>
          </w:tcPr>
          <w:p w:rsidR="009B1816" w:rsidRPr="00111A23" w:rsidRDefault="009B1816" w:rsidP="00062F59">
            <w:pPr>
              <w:pStyle w:val="a3"/>
              <w:jc w:val="center"/>
              <w:rPr>
                <w:sz w:val="20"/>
                <w:szCs w:val="20"/>
                <w:lang w:val="en-US"/>
              </w:rPr>
            </w:pPr>
            <w:r w:rsidRPr="00111A23">
              <w:rPr>
                <w:sz w:val="20"/>
                <w:szCs w:val="20"/>
                <w:lang w:val="en-US"/>
              </w:rPr>
              <w:t>333</w:t>
            </w:r>
          </w:p>
        </w:tc>
        <w:tc>
          <w:tcPr>
            <w:tcW w:w="708" w:type="dxa"/>
          </w:tcPr>
          <w:p w:rsidR="009B1816" w:rsidRPr="00111A23" w:rsidRDefault="009B1816" w:rsidP="00062F59">
            <w:pPr>
              <w:pStyle w:val="a3"/>
              <w:jc w:val="center"/>
              <w:rPr>
                <w:sz w:val="20"/>
                <w:szCs w:val="20"/>
                <w:lang w:val="en-US"/>
              </w:rPr>
            </w:pPr>
            <w:r w:rsidRPr="00111A23">
              <w:rPr>
                <w:sz w:val="20"/>
                <w:szCs w:val="20"/>
                <w:lang w:val="en-US"/>
              </w:rPr>
              <w:t>0</w:t>
            </w:r>
          </w:p>
        </w:tc>
        <w:tc>
          <w:tcPr>
            <w:tcW w:w="947" w:type="dxa"/>
          </w:tcPr>
          <w:p w:rsidR="009B1816" w:rsidRPr="00111A23" w:rsidRDefault="009B1816" w:rsidP="00062F59">
            <w:pPr>
              <w:pStyle w:val="a3"/>
              <w:jc w:val="center"/>
              <w:rPr>
                <w:sz w:val="20"/>
                <w:szCs w:val="20"/>
              </w:rPr>
            </w:pPr>
            <w:r w:rsidRPr="00111A23">
              <w:rPr>
                <w:sz w:val="20"/>
                <w:szCs w:val="20"/>
              </w:rPr>
              <w:t>0</w:t>
            </w:r>
          </w:p>
        </w:tc>
        <w:tc>
          <w:tcPr>
            <w:tcW w:w="913" w:type="dxa"/>
          </w:tcPr>
          <w:p w:rsidR="009B1816" w:rsidRPr="00111A23" w:rsidRDefault="009B1816" w:rsidP="00062F59">
            <w:pPr>
              <w:pStyle w:val="a3"/>
              <w:jc w:val="center"/>
              <w:rPr>
                <w:sz w:val="20"/>
                <w:szCs w:val="20"/>
              </w:rPr>
            </w:pPr>
            <w:r w:rsidRPr="00111A23">
              <w:rPr>
                <w:sz w:val="20"/>
                <w:szCs w:val="20"/>
              </w:rPr>
              <w:t>0</w:t>
            </w:r>
          </w:p>
        </w:tc>
        <w:tc>
          <w:tcPr>
            <w:tcW w:w="913" w:type="dxa"/>
          </w:tcPr>
          <w:p w:rsidR="009B1816" w:rsidRPr="00111A23" w:rsidRDefault="009B1816" w:rsidP="00062F59">
            <w:pPr>
              <w:pStyle w:val="a3"/>
              <w:jc w:val="center"/>
              <w:rPr>
                <w:sz w:val="20"/>
                <w:szCs w:val="20"/>
                <w:lang w:val="en-US"/>
              </w:rPr>
            </w:pPr>
            <w:r w:rsidRPr="00111A23">
              <w:rPr>
                <w:sz w:val="20"/>
                <w:szCs w:val="20"/>
                <w:lang w:val="en-US"/>
              </w:rPr>
              <w:t>36</w:t>
            </w:r>
          </w:p>
        </w:tc>
        <w:tc>
          <w:tcPr>
            <w:tcW w:w="913" w:type="dxa"/>
          </w:tcPr>
          <w:p w:rsidR="009B1816" w:rsidRPr="00111A23" w:rsidRDefault="009B1816" w:rsidP="00062F59">
            <w:pPr>
              <w:pStyle w:val="a3"/>
              <w:jc w:val="center"/>
              <w:rPr>
                <w:sz w:val="20"/>
                <w:szCs w:val="20"/>
                <w:lang w:val="en-US"/>
              </w:rPr>
            </w:pPr>
            <w:r w:rsidRPr="00111A23">
              <w:rPr>
                <w:sz w:val="20"/>
                <w:szCs w:val="20"/>
                <w:lang w:val="en-US"/>
              </w:rPr>
              <w:t>23</w:t>
            </w:r>
          </w:p>
        </w:tc>
        <w:tc>
          <w:tcPr>
            <w:tcW w:w="914" w:type="dxa"/>
          </w:tcPr>
          <w:p w:rsidR="009B1816" w:rsidRPr="00111A23" w:rsidRDefault="009B1816" w:rsidP="00062F59">
            <w:pPr>
              <w:pStyle w:val="a3"/>
              <w:jc w:val="center"/>
              <w:rPr>
                <w:sz w:val="20"/>
                <w:szCs w:val="20"/>
                <w:lang w:val="en-US"/>
              </w:rPr>
            </w:pPr>
            <w:r w:rsidRPr="00111A23">
              <w:rPr>
                <w:sz w:val="20"/>
                <w:szCs w:val="20"/>
                <w:lang w:val="en-US"/>
              </w:rPr>
              <w:t>27</w:t>
            </w:r>
          </w:p>
        </w:tc>
        <w:tc>
          <w:tcPr>
            <w:tcW w:w="1275" w:type="dxa"/>
          </w:tcPr>
          <w:p w:rsidR="009B1816" w:rsidRPr="00111A23" w:rsidRDefault="009B1816" w:rsidP="00062F59">
            <w:pPr>
              <w:pStyle w:val="a3"/>
              <w:jc w:val="center"/>
              <w:rPr>
                <w:sz w:val="20"/>
                <w:szCs w:val="20"/>
              </w:rPr>
            </w:pPr>
          </w:p>
        </w:tc>
      </w:tr>
    </w:tbl>
    <w:p w:rsidR="009B1816" w:rsidRPr="00111A23" w:rsidRDefault="009B1816" w:rsidP="009B1816">
      <w:pPr>
        <w:ind w:firstLine="709"/>
        <w:jc w:val="both"/>
        <w:rPr>
          <w:sz w:val="28"/>
          <w:szCs w:val="28"/>
        </w:rPr>
      </w:pPr>
    </w:p>
    <w:p w:rsidR="009B1816" w:rsidRPr="00111A23" w:rsidRDefault="009B1816" w:rsidP="009B1816">
      <w:pPr>
        <w:ind w:firstLine="709"/>
        <w:jc w:val="both"/>
        <w:rPr>
          <w:sz w:val="28"/>
          <w:szCs w:val="28"/>
        </w:rPr>
      </w:pPr>
      <w:r w:rsidRPr="00111A23">
        <w:rPr>
          <w:sz w:val="28"/>
          <w:szCs w:val="28"/>
        </w:rPr>
        <w:t>Отмечается хороший уровень показателей реагирования относительно показателей Центрального федерального округа и Российской Федерации:</w:t>
      </w:r>
    </w:p>
    <w:p w:rsidR="009B1816" w:rsidRPr="00111A23" w:rsidRDefault="009B1816" w:rsidP="009B1816">
      <w:pPr>
        <w:ind w:firstLine="709"/>
        <w:jc w:val="both"/>
        <w:rPr>
          <w:sz w:val="28"/>
          <w:szCs w:val="28"/>
        </w:rPr>
      </w:pPr>
      <w:r w:rsidRPr="00111A23">
        <w:rPr>
          <w:sz w:val="28"/>
          <w:szCs w:val="28"/>
        </w:rPr>
        <w:t>- по среднему времени прибытия показатель Воронежской области - 5,3 мин., показатель ЦФО - 6,3 мин. (снижение на 15,8 %), показатель Российской Федерации - 7,3 мин. (снижение на 27,3 %);</w:t>
      </w:r>
    </w:p>
    <w:p w:rsidR="009B1816" w:rsidRPr="00111A23" w:rsidRDefault="009B1816" w:rsidP="009B1816">
      <w:pPr>
        <w:ind w:firstLine="709"/>
        <w:jc w:val="both"/>
        <w:rPr>
          <w:sz w:val="28"/>
          <w:szCs w:val="28"/>
        </w:rPr>
      </w:pPr>
      <w:r w:rsidRPr="00111A23">
        <w:rPr>
          <w:sz w:val="28"/>
          <w:szCs w:val="28"/>
        </w:rPr>
        <w:t>- по коэффициенту реагирования показатель Воронежской области - 1,0, показатель ЦФО - 0,93 (увеличение на 7,5 %), показатель Российской Федерации - 0,84 (увеличение на 19 %).</w:t>
      </w:r>
    </w:p>
    <w:p w:rsidR="009B1816" w:rsidRPr="00111A23" w:rsidRDefault="009B1816" w:rsidP="009B1816">
      <w:pPr>
        <w:ind w:firstLine="709"/>
        <w:jc w:val="both"/>
        <w:rPr>
          <w:sz w:val="28"/>
          <w:szCs w:val="28"/>
        </w:rPr>
      </w:pPr>
      <w:r w:rsidRPr="00111A23">
        <w:rPr>
          <w:sz w:val="28"/>
          <w:szCs w:val="28"/>
        </w:rPr>
        <w:t>Работа по поддержанию коэффициента реагирования пожарно-спасательных подразделений на ДТП организована на высоком уровне. В течении последних пяти лет коэффициент реагирования составлял не ниже 0,98.</w:t>
      </w:r>
    </w:p>
    <w:p w:rsidR="009B1816" w:rsidRPr="00111A23" w:rsidRDefault="009B1816" w:rsidP="009B1816">
      <w:pPr>
        <w:ind w:firstLine="709"/>
        <w:jc w:val="both"/>
        <w:rPr>
          <w:sz w:val="28"/>
          <w:szCs w:val="28"/>
        </w:rPr>
      </w:pPr>
      <w:r w:rsidRPr="00111A23">
        <w:rPr>
          <w:sz w:val="28"/>
          <w:szCs w:val="28"/>
        </w:rPr>
        <w:t>Утвержден план прикрытия автомобильных дорог Воронежской области, а также заключены соглашения о взаимодействии со всеми взаимодействующими ведомствами и организациями, осуществляющих реагирование на ДТП.</w:t>
      </w:r>
    </w:p>
    <w:p w:rsidR="009B1816" w:rsidRPr="00111A23" w:rsidRDefault="009B1816" w:rsidP="009B1816">
      <w:pPr>
        <w:ind w:firstLine="709"/>
        <w:jc w:val="both"/>
        <w:rPr>
          <w:sz w:val="28"/>
          <w:szCs w:val="28"/>
        </w:rPr>
      </w:pPr>
      <w:r w:rsidRPr="00111A23">
        <w:rPr>
          <w:sz w:val="28"/>
          <w:szCs w:val="28"/>
        </w:rPr>
        <w:lastRenderedPageBreak/>
        <w:t xml:space="preserve">Вывод: </w:t>
      </w:r>
      <w:r>
        <w:rPr>
          <w:sz w:val="28"/>
          <w:szCs w:val="28"/>
        </w:rPr>
        <w:t>р</w:t>
      </w:r>
      <w:r w:rsidRPr="00111A23">
        <w:rPr>
          <w:sz w:val="28"/>
          <w:szCs w:val="28"/>
        </w:rPr>
        <w:t>еагирование пожарно-спасательных подразделений Главного управления оценивается «хорошо».</w:t>
      </w:r>
    </w:p>
    <w:p w:rsidR="009B1816" w:rsidRPr="00111A23" w:rsidRDefault="009B1816" w:rsidP="009B1816">
      <w:pPr>
        <w:rPr>
          <w:sz w:val="18"/>
          <w:szCs w:val="28"/>
        </w:rPr>
      </w:pPr>
    </w:p>
    <w:p w:rsidR="009B1816" w:rsidRPr="00111A23" w:rsidRDefault="009B1816" w:rsidP="009B1816">
      <w:pPr>
        <w:pStyle w:val="4"/>
      </w:pPr>
      <w:r w:rsidRPr="00111A23">
        <w:t xml:space="preserve">3.5. Организация руководства силами и средствами гарнизона </w:t>
      </w:r>
      <w:r w:rsidRPr="00111A23">
        <w:br/>
        <w:t xml:space="preserve">в повседневной деятельности и при тушении пожаров, </w:t>
      </w:r>
      <w:r w:rsidRPr="00111A23">
        <w:br/>
        <w:t>проведении аварийно-спасательных работ</w:t>
      </w:r>
    </w:p>
    <w:p w:rsidR="009B1816" w:rsidRPr="00111A23" w:rsidRDefault="009B1816" w:rsidP="009B1816">
      <w:pPr>
        <w:jc w:val="center"/>
        <w:rPr>
          <w:sz w:val="28"/>
          <w:szCs w:val="28"/>
        </w:rPr>
      </w:pPr>
    </w:p>
    <w:p w:rsidR="009B1816" w:rsidRPr="00111A23" w:rsidRDefault="009B1816" w:rsidP="009B1816">
      <w:pPr>
        <w:spacing w:line="120" w:lineRule="atLeast"/>
        <w:ind w:firstLine="709"/>
        <w:jc w:val="both"/>
        <w:rPr>
          <w:sz w:val="28"/>
        </w:rPr>
      </w:pPr>
      <w:r w:rsidRPr="00111A23">
        <w:rPr>
          <w:sz w:val="28"/>
        </w:rPr>
        <w:t xml:space="preserve">Случаев введения особых режимов функционирования (повышенная готовность, чрезвычайная ситуация) в </w:t>
      </w:r>
      <w:r w:rsidRPr="00111A23">
        <w:rPr>
          <w:sz w:val="28"/>
          <w:lang w:val="en-US"/>
        </w:rPr>
        <w:t>I</w:t>
      </w:r>
      <w:r w:rsidRPr="00111A23">
        <w:rPr>
          <w:sz w:val="28"/>
        </w:rPr>
        <w:t>-м квартале 2021 года не было.</w:t>
      </w:r>
    </w:p>
    <w:p w:rsidR="009B1816" w:rsidRPr="00111A23" w:rsidRDefault="009B1816" w:rsidP="009B1816">
      <w:pPr>
        <w:spacing w:line="120" w:lineRule="atLeast"/>
        <w:jc w:val="both"/>
        <w:rPr>
          <w:sz w:val="28"/>
        </w:rPr>
      </w:pPr>
    </w:p>
    <w:p w:rsidR="009B1816" w:rsidRPr="00111A23" w:rsidRDefault="009B1816" w:rsidP="009B1816">
      <w:pPr>
        <w:pStyle w:val="a3"/>
        <w:ind w:firstLine="567"/>
        <w:jc w:val="right"/>
        <w:rPr>
          <w:sz w:val="28"/>
        </w:rPr>
      </w:pPr>
      <w:r w:rsidRPr="00111A23">
        <w:rPr>
          <w:sz w:val="28"/>
        </w:rPr>
        <w:t>Таблица 3.5.1.</w:t>
      </w:r>
    </w:p>
    <w:p w:rsidR="009B1816" w:rsidRPr="00111A23" w:rsidRDefault="009B1816" w:rsidP="009B1816">
      <w:pPr>
        <w:jc w:val="center"/>
        <w:rPr>
          <w:sz w:val="22"/>
          <w:szCs w:val="28"/>
        </w:rPr>
      </w:pPr>
    </w:p>
    <w:p w:rsidR="009B1816" w:rsidRPr="00111A23" w:rsidRDefault="009B1816" w:rsidP="009B1816">
      <w:pPr>
        <w:jc w:val="center"/>
        <w:rPr>
          <w:sz w:val="28"/>
          <w:szCs w:val="28"/>
        </w:rPr>
      </w:pPr>
      <w:r w:rsidRPr="00111A23">
        <w:rPr>
          <w:sz w:val="28"/>
          <w:szCs w:val="28"/>
        </w:rPr>
        <w:t>Руководство тушением пожаров должностными лицами Главного управления</w:t>
      </w:r>
    </w:p>
    <w:p w:rsidR="009B1816" w:rsidRPr="00111A23" w:rsidRDefault="009B1816" w:rsidP="009B1816">
      <w:pPr>
        <w:jc w:val="center"/>
        <w:rPr>
          <w:sz w:val="28"/>
          <w:szCs w:val="28"/>
        </w:rPr>
      </w:pPr>
      <w:r w:rsidRPr="00111A23">
        <w:rPr>
          <w:sz w:val="28"/>
          <w:szCs w:val="28"/>
        </w:rPr>
        <w:t>в отчетном периоде в сравнении с аналогичными периодами прошлых 4 лет</w:t>
      </w:r>
    </w:p>
    <w:p w:rsidR="009B1816" w:rsidRPr="00111A23" w:rsidRDefault="009B1816" w:rsidP="009B1816">
      <w:pPr>
        <w:jc w:val="center"/>
        <w:rPr>
          <w:sz w:val="28"/>
          <w:szCs w:val="28"/>
        </w:rPr>
      </w:pPr>
      <w:r w:rsidRPr="00111A23">
        <w:rPr>
          <w:i/>
          <w:sz w:val="28"/>
        </w:rPr>
        <w:t>(данные указываются нарастающим итогом по состоянию на отчетный период)</w:t>
      </w:r>
    </w:p>
    <w:p w:rsidR="009B1816" w:rsidRPr="00111A23" w:rsidRDefault="009B1816" w:rsidP="009B1816">
      <w:pPr>
        <w:jc w:val="center"/>
        <w:rPr>
          <w:sz w:val="28"/>
          <w:szCs w:val="28"/>
        </w:rPr>
      </w:pPr>
    </w:p>
    <w:tbl>
      <w:tblPr>
        <w:tblStyle w:val="af"/>
        <w:tblW w:w="9923" w:type="dxa"/>
        <w:tblInd w:w="-5" w:type="dxa"/>
        <w:tblLayout w:type="fixed"/>
        <w:tblLook w:val="04A0"/>
      </w:tblPr>
      <w:tblGrid>
        <w:gridCol w:w="424"/>
        <w:gridCol w:w="3374"/>
        <w:gridCol w:w="1276"/>
        <w:gridCol w:w="1276"/>
        <w:gridCol w:w="1276"/>
        <w:gridCol w:w="1276"/>
        <w:gridCol w:w="1021"/>
      </w:tblGrid>
      <w:tr w:rsidR="009B1816" w:rsidRPr="00111A23" w:rsidTr="00062F59">
        <w:trPr>
          <w:trHeight w:val="202"/>
        </w:trPr>
        <w:tc>
          <w:tcPr>
            <w:tcW w:w="424" w:type="dxa"/>
            <w:vMerge w:val="restart"/>
          </w:tcPr>
          <w:p w:rsidR="009B1816" w:rsidRPr="00111A23" w:rsidRDefault="009B1816" w:rsidP="00062F59">
            <w:pPr>
              <w:ind w:left="-142" w:right="-80"/>
              <w:jc w:val="center"/>
              <w:rPr>
                <w:b/>
                <w:sz w:val="18"/>
                <w:szCs w:val="18"/>
              </w:rPr>
            </w:pPr>
            <w:r w:rsidRPr="00111A23">
              <w:rPr>
                <w:b/>
                <w:sz w:val="18"/>
                <w:szCs w:val="18"/>
              </w:rPr>
              <w:t>№ п/п</w:t>
            </w:r>
          </w:p>
        </w:tc>
        <w:tc>
          <w:tcPr>
            <w:tcW w:w="3374" w:type="dxa"/>
            <w:vMerge w:val="restart"/>
            <w:vAlign w:val="center"/>
          </w:tcPr>
          <w:p w:rsidR="009B1816" w:rsidRPr="00111A23" w:rsidRDefault="009B1816" w:rsidP="00062F59">
            <w:pPr>
              <w:jc w:val="center"/>
              <w:rPr>
                <w:b/>
                <w:sz w:val="18"/>
                <w:szCs w:val="18"/>
              </w:rPr>
            </w:pPr>
            <w:r w:rsidRPr="00111A23">
              <w:rPr>
                <w:b/>
                <w:sz w:val="18"/>
                <w:szCs w:val="18"/>
              </w:rPr>
              <w:t>Наименование должностной категории</w:t>
            </w:r>
          </w:p>
        </w:tc>
        <w:tc>
          <w:tcPr>
            <w:tcW w:w="6125" w:type="dxa"/>
            <w:gridSpan w:val="5"/>
          </w:tcPr>
          <w:p w:rsidR="009B1816" w:rsidRPr="00111A23" w:rsidRDefault="009B1816" w:rsidP="00062F59">
            <w:pPr>
              <w:jc w:val="center"/>
              <w:rPr>
                <w:b/>
                <w:sz w:val="18"/>
                <w:szCs w:val="18"/>
              </w:rPr>
            </w:pPr>
            <w:r w:rsidRPr="00111A23">
              <w:rPr>
                <w:b/>
                <w:sz w:val="18"/>
                <w:szCs w:val="18"/>
              </w:rPr>
              <w:t>Руководитель тушения пожаров (количество раз)</w:t>
            </w:r>
          </w:p>
        </w:tc>
      </w:tr>
      <w:tr w:rsidR="009B1816" w:rsidRPr="00111A23" w:rsidTr="00062F59">
        <w:trPr>
          <w:trHeight w:val="120"/>
        </w:trPr>
        <w:tc>
          <w:tcPr>
            <w:tcW w:w="424" w:type="dxa"/>
            <w:vMerge/>
          </w:tcPr>
          <w:p w:rsidR="009B1816" w:rsidRPr="00111A23" w:rsidRDefault="009B1816" w:rsidP="00062F59">
            <w:pPr>
              <w:jc w:val="center"/>
              <w:rPr>
                <w:b/>
                <w:sz w:val="18"/>
                <w:szCs w:val="18"/>
              </w:rPr>
            </w:pPr>
          </w:p>
        </w:tc>
        <w:tc>
          <w:tcPr>
            <w:tcW w:w="3374" w:type="dxa"/>
            <w:vMerge/>
          </w:tcPr>
          <w:p w:rsidR="009B1816" w:rsidRPr="00111A23" w:rsidRDefault="009B1816" w:rsidP="00062F59">
            <w:pPr>
              <w:jc w:val="center"/>
              <w:rPr>
                <w:b/>
                <w:sz w:val="18"/>
                <w:szCs w:val="18"/>
              </w:rPr>
            </w:pPr>
          </w:p>
        </w:tc>
        <w:tc>
          <w:tcPr>
            <w:tcW w:w="1276" w:type="dxa"/>
          </w:tcPr>
          <w:p w:rsidR="009B1816" w:rsidRPr="00111A23" w:rsidRDefault="009B1816" w:rsidP="00062F59">
            <w:pPr>
              <w:jc w:val="center"/>
              <w:rPr>
                <w:b/>
                <w:sz w:val="18"/>
                <w:szCs w:val="18"/>
              </w:rPr>
            </w:pPr>
            <w:r w:rsidRPr="00111A23">
              <w:rPr>
                <w:b/>
                <w:sz w:val="18"/>
                <w:szCs w:val="18"/>
              </w:rPr>
              <w:t>2017</w:t>
            </w:r>
          </w:p>
        </w:tc>
        <w:tc>
          <w:tcPr>
            <w:tcW w:w="1276" w:type="dxa"/>
          </w:tcPr>
          <w:p w:rsidR="009B1816" w:rsidRPr="00111A23" w:rsidRDefault="009B1816" w:rsidP="00062F59">
            <w:pPr>
              <w:jc w:val="center"/>
              <w:rPr>
                <w:b/>
                <w:sz w:val="18"/>
                <w:szCs w:val="18"/>
              </w:rPr>
            </w:pPr>
            <w:r w:rsidRPr="00111A23">
              <w:rPr>
                <w:b/>
                <w:sz w:val="18"/>
                <w:szCs w:val="18"/>
              </w:rPr>
              <w:t>2018</w:t>
            </w:r>
          </w:p>
        </w:tc>
        <w:tc>
          <w:tcPr>
            <w:tcW w:w="1276" w:type="dxa"/>
          </w:tcPr>
          <w:p w:rsidR="009B1816" w:rsidRPr="00111A23" w:rsidRDefault="009B1816" w:rsidP="00062F59">
            <w:pPr>
              <w:jc w:val="center"/>
              <w:rPr>
                <w:b/>
                <w:sz w:val="18"/>
                <w:szCs w:val="18"/>
              </w:rPr>
            </w:pPr>
            <w:r w:rsidRPr="00111A23">
              <w:rPr>
                <w:b/>
                <w:sz w:val="18"/>
                <w:szCs w:val="18"/>
              </w:rPr>
              <w:t>2019</w:t>
            </w:r>
          </w:p>
        </w:tc>
        <w:tc>
          <w:tcPr>
            <w:tcW w:w="1276" w:type="dxa"/>
          </w:tcPr>
          <w:p w:rsidR="009B1816" w:rsidRPr="00111A23" w:rsidRDefault="009B1816" w:rsidP="00062F59">
            <w:pPr>
              <w:jc w:val="center"/>
              <w:rPr>
                <w:b/>
                <w:sz w:val="18"/>
                <w:szCs w:val="18"/>
              </w:rPr>
            </w:pPr>
            <w:r w:rsidRPr="00111A23">
              <w:rPr>
                <w:b/>
                <w:sz w:val="18"/>
                <w:szCs w:val="18"/>
              </w:rPr>
              <w:t>2020</w:t>
            </w:r>
          </w:p>
        </w:tc>
        <w:tc>
          <w:tcPr>
            <w:tcW w:w="1021" w:type="dxa"/>
          </w:tcPr>
          <w:p w:rsidR="009B1816" w:rsidRPr="00111A23" w:rsidRDefault="009B1816" w:rsidP="00062F59">
            <w:pPr>
              <w:jc w:val="center"/>
              <w:rPr>
                <w:b/>
                <w:sz w:val="18"/>
                <w:szCs w:val="18"/>
              </w:rPr>
            </w:pPr>
            <w:r w:rsidRPr="00111A23">
              <w:rPr>
                <w:b/>
                <w:sz w:val="18"/>
                <w:szCs w:val="18"/>
              </w:rPr>
              <w:t>2021</w:t>
            </w:r>
          </w:p>
        </w:tc>
      </w:tr>
      <w:tr w:rsidR="009B1816" w:rsidRPr="00111A23" w:rsidTr="00062F59">
        <w:tc>
          <w:tcPr>
            <w:tcW w:w="424" w:type="dxa"/>
            <w:vAlign w:val="center"/>
          </w:tcPr>
          <w:p w:rsidR="009B1816" w:rsidRPr="00111A23" w:rsidRDefault="009B1816" w:rsidP="00062F59">
            <w:pPr>
              <w:ind w:left="-112" w:right="-108"/>
              <w:jc w:val="center"/>
              <w:rPr>
                <w:sz w:val="18"/>
                <w:szCs w:val="18"/>
              </w:rPr>
            </w:pPr>
            <w:r w:rsidRPr="00111A23">
              <w:rPr>
                <w:sz w:val="18"/>
                <w:szCs w:val="18"/>
              </w:rPr>
              <w:t>1.</w:t>
            </w:r>
          </w:p>
        </w:tc>
        <w:tc>
          <w:tcPr>
            <w:tcW w:w="3374" w:type="dxa"/>
            <w:vAlign w:val="center"/>
          </w:tcPr>
          <w:p w:rsidR="009B1816" w:rsidRPr="00111A23" w:rsidRDefault="009B1816" w:rsidP="00062F59">
            <w:pPr>
              <w:jc w:val="both"/>
              <w:rPr>
                <w:sz w:val="18"/>
                <w:szCs w:val="18"/>
              </w:rPr>
            </w:pPr>
            <w:r w:rsidRPr="00111A23">
              <w:rPr>
                <w:sz w:val="18"/>
                <w:szCs w:val="18"/>
              </w:rPr>
              <w:t>Начальник Главного управления</w:t>
            </w:r>
          </w:p>
        </w:tc>
        <w:tc>
          <w:tcPr>
            <w:tcW w:w="1276" w:type="dxa"/>
            <w:vAlign w:val="center"/>
          </w:tcPr>
          <w:p w:rsidR="009B1816" w:rsidRPr="00111A23" w:rsidRDefault="009B1816" w:rsidP="00062F59">
            <w:pPr>
              <w:jc w:val="center"/>
              <w:rPr>
                <w:sz w:val="18"/>
                <w:szCs w:val="18"/>
              </w:rPr>
            </w:pPr>
            <w:r w:rsidRPr="00111A23">
              <w:rPr>
                <w:sz w:val="18"/>
                <w:szCs w:val="18"/>
              </w:rPr>
              <w:t>0</w:t>
            </w:r>
          </w:p>
        </w:tc>
        <w:tc>
          <w:tcPr>
            <w:tcW w:w="1276" w:type="dxa"/>
            <w:vAlign w:val="center"/>
          </w:tcPr>
          <w:p w:rsidR="009B1816" w:rsidRPr="00111A23" w:rsidRDefault="009B1816" w:rsidP="00062F59">
            <w:pPr>
              <w:jc w:val="center"/>
              <w:rPr>
                <w:sz w:val="18"/>
                <w:szCs w:val="18"/>
              </w:rPr>
            </w:pPr>
            <w:r w:rsidRPr="00111A23">
              <w:rPr>
                <w:sz w:val="18"/>
                <w:szCs w:val="18"/>
              </w:rPr>
              <w:t>0</w:t>
            </w:r>
          </w:p>
        </w:tc>
        <w:tc>
          <w:tcPr>
            <w:tcW w:w="1276" w:type="dxa"/>
            <w:vAlign w:val="center"/>
          </w:tcPr>
          <w:p w:rsidR="009B1816" w:rsidRPr="00111A23" w:rsidRDefault="009B1816" w:rsidP="00062F59">
            <w:pPr>
              <w:jc w:val="center"/>
              <w:rPr>
                <w:sz w:val="18"/>
                <w:szCs w:val="18"/>
              </w:rPr>
            </w:pPr>
            <w:r w:rsidRPr="00111A23">
              <w:rPr>
                <w:sz w:val="18"/>
                <w:szCs w:val="18"/>
              </w:rPr>
              <w:t>0</w:t>
            </w:r>
          </w:p>
        </w:tc>
        <w:tc>
          <w:tcPr>
            <w:tcW w:w="1276" w:type="dxa"/>
            <w:vAlign w:val="center"/>
          </w:tcPr>
          <w:p w:rsidR="009B1816" w:rsidRPr="00111A23" w:rsidRDefault="009B1816" w:rsidP="00062F59">
            <w:pPr>
              <w:jc w:val="center"/>
              <w:rPr>
                <w:sz w:val="18"/>
                <w:szCs w:val="18"/>
              </w:rPr>
            </w:pPr>
            <w:r w:rsidRPr="00111A23">
              <w:rPr>
                <w:sz w:val="18"/>
                <w:szCs w:val="18"/>
              </w:rPr>
              <w:t>0</w:t>
            </w:r>
          </w:p>
        </w:tc>
        <w:tc>
          <w:tcPr>
            <w:tcW w:w="1021" w:type="dxa"/>
            <w:vAlign w:val="center"/>
          </w:tcPr>
          <w:p w:rsidR="009B1816" w:rsidRPr="00111A23" w:rsidRDefault="009B1816" w:rsidP="00062F59">
            <w:pPr>
              <w:jc w:val="center"/>
              <w:rPr>
                <w:sz w:val="18"/>
                <w:szCs w:val="18"/>
              </w:rPr>
            </w:pPr>
            <w:r w:rsidRPr="00111A23">
              <w:rPr>
                <w:sz w:val="18"/>
                <w:szCs w:val="18"/>
              </w:rPr>
              <w:t>1</w:t>
            </w:r>
          </w:p>
        </w:tc>
      </w:tr>
      <w:tr w:rsidR="009B1816" w:rsidRPr="00111A23" w:rsidTr="00062F59">
        <w:tc>
          <w:tcPr>
            <w:tcW w:w="424" w:type="dxa"/>
            <w:vAlign w:val="center"/>
          </w:tcPr>
          <w:p w:rsidR="009B1816" w:rsidRPr="00111A23" w:rsidRDefault="009B1816" w:rsidP="00062F59">
            <w:pPr>
              <w:ind w:left="-112" w:right="-108"/>
              <w:jc w:val="center"/>
              <w:rPr>
                <w:sz w:val="18"/>
                <w:szCs w:val="18"/>
              </w:rPr>
            </w:pPr>
            <w:r w:rsidRPr="00111A23">
              <w:rPr>
                <w:sz w:val="18"/>
                <w:szCs w:val="18"/>
              </w:rPr>
              <w:t>2.</w:t>
            </w:r>
          </w:p>
        </w:tc>
        <w:tc>
          <w:tcPr>
            <w:tcW w:w="3374" w:type="dxa"/>
            <w:vAlign w:val="center"/>
          </w:tcPr>
          <w:p w:rsidR="009B1816" w:rsidRPr="00111A23" w:rsidRDefault="009B1816" w:rsidP="00062F59">
            <w:pPr>
              <w:jc w:val="both"/>
              <w:rPr>
                <w:sz w:val="18"/>
                <w:szCs w:val="18"/>
              </w:rPr>
            </w:pPr>
            <w:r w:rsidRPr="00111A23">
              <w:rPr>
                <w:sz w:val="18"/>
                <w:szCs w:val="18"/>
              </w:rPr>
              <w:t xml:space="preserve">Заместители начальника </w:t>
            </w:r>
          </w:p>
          <w:p w:rsidR="009B1816" w:rsidRPr="00111A23" w:rsidRDefault="009B1816" w:rsidP="00062F59">
            <w:pPr>
              <w:jc w:val="both"/>
              <w:rPr>
                <w:sz w:val="18"/>
                <w:szCs w:val="18"/>
              </w:rPr>
            </w:pPr>
            <w:r w:rsidRPr="00111A23">
              <w:rPr>
                <w:sz w:val="18"/>
                <w:szCs w:val="18"/>
              </w:rPr>
              <w:t>Главного управления</w:t>
            </w:r>
          </w:p>
        </w:tc>
        <w:tc>
          <w:tcPr>
            <w:tcW w:w="1276" w:type="dxa"/>
            <w:vAlign w:val="center"/>
          </w:tcPr>
          <w:p w:rsidR="009B1816" w:rsidRPr="00111A23" w:rsidRDefault="009B1816" w:rsidP="00062F59">
            <w:pPr>
              <w:jc w:val="center"/>
              <w:rPr>
                <w:sz w:val="18"/>
                <w:szCs w:val="18"/>
              </w:rPr>
            </w:pPr>
            <w:r w:rsidRPr="00111A23">
              <w:rPr>
                <w:sz w:val="18"/>
                <w:szCs w:val="18"/>
              </w:rPr>
              <w:t>1</w:t>
            </w:r>
          </w:p>
        </w:tc>
        <w:tc>
          <w:tcPr>
            <w:tcW w:w="1276" w:type="dxa"/>
            <w:vAlign w:val="center"/>
          </w:tcPr>
          <w:p w:rsidR="009B1816" w:rsidRPr="00111A23" w:rsidRDefault="009B1816" w:rsidP="00062F59">
            <w:pPr>
              <w:jc w:val="center"/>
              <w:rPr>
                <w:sz w:val="18"/>
                <w:szCs w:val="18"/>
              </w:rPr>
            </w:pPr>
            <w:r w:rsidRPr="00111A23">
              <w:rPr>
                <w:sz w:val="18"/>
                <w:szCs w:val="18"/>
              </w:rPr>
              <w:t>1</w:t>
            </w:r>
          </w:p>
        </w:tc>
        <w:tc>
          <w:tcPr>
            <w:tcW w:w="1276" w:type="dxa"/>
            <w:vAlign w:val="center"/>
          </w:tcPr>
          <w:p w:rsidR="009B1816" w:rsidRPr="00111A23" w:rsidRDefault="009B1816" w:rsidP="00062F59">
            <w:pPr>
              <w:jc w:val="center"/>
              <w:rPr>
                <w:sz w:val="18"/>
                <w:szCs w:val="18"/>
              </w:rPr>
            </w:pPr>
            <w:r w:rsidRPr="00111A23">
              <w:rPr>
                <w:sz w:val="18"/>
                <w:szCs w:val="18"/>
              </w:rPr>
              <w:t>0</w:t>
            </w:r>
          </w:p>
        </w:tc>
        <w:tc>
          <w:tcPr>
            <w:tcW w:w="1276" w:type="dxa"/>
            <w:vAlign w:val="center"/>
          </w:tcPr>
          <w:p w:rsidR="009B1816" w:rsidRPr="00111A23" w:rsidRDefault="009B1816" w:rsidP="00062F59">
            <w:pPr>
              <w:jc w:val="center"/>
              <w:rPr>
                <w:sz w:val="18"/>
                <w:szCs w:val="18"/>
              </w:rPr>
            </w:pPr>
            <w:r w:rsidRPr="00111A23">
              <w:rPr>
                <w:sz w:val="18"/>
                <w:szCs w:val="18"/>
              </w:rPr>
              <w:t>0</w:t>
            </w:r>
          </w:p>
        </w:tc>
        <w:tc>
          <w:tcPr>
            <w:tcW w:w="1021" w:type="dxa"/>
            <w:vAlign w:val="center"/>
          </w:tcPr>
          <w:p w:rsidR="009B1816" w:rsidRPr="00111A23" w:rsidRDefault="009B1816" w:rsidP="00062F59">
            <w:pPr>
              <w:jc w:val="center"/>
              <w:rPr>
                <w:sz w:val="18"/>
                <w:szCs w:val="18"/>
              </w:rPr>
            </w:pPr>
            <w:r w:rsidRPr="00111A23">
              <w:rPr>
                <w:sz w:val="18"/>
                <w:szCs w:val="18"/>
              </w:rPr>
              <w:t>4</w:t>
            </w:r>
          </w:p>
        </w:tc>
      </w:tr>
      <w:tr w:rsidR="009B1816" w:rsidRPr="00111A23" w:rsidTr="00062F59">
        <w:tc>
          <w:tcPr>
            <w:tcW w:w="424" w:type="dxa"/>
            <w:vAlign w:val="center"/>
          </w:tcPr>
          <w:p w:rsidR="009B1816" w:rsidRPr="00111A23" w:rsidRDefault="009B1816" w:rsidP="00062F59">
            <w:pPr>
              <w:ind w:left="-112" w:right="-108"/>
              <w:jc w:val="center"/>
              <w:rPr>
                <w:sz w:val="18"/>
                <w:szCs w:val="18"/>
              </w:rPr>
            </w:pPr>
            <w:r w:rsidRPr="00111A23">
              <w:rPr>
                <w:sz w:val="18"/>
                <w:szCs w:val="18"/>
              </w:rPr>
              <w:t>3.</w:t>
            </w:r>
          </w:p>
        </w:tc>
        <w:tc>
          <w:tcPr>
            <w:tcW w:w="3374" w:type="dxa"/>
            <w:vAlign w:val="center"/>
          </w:tcPr>
          <w:p w:rsidR="009B1816" w:rsidRPr="00111A23" w:rsidRDefault="009B1816" w:rsidP="00062F59">
            <w:pPr>
              <w:jc w:val="both"/>
              <w:rPr>
                <w:sz w:val="18"/>
                <w:szCs w:val="18"/>
              </w:rPr>
            </w:pPr>
            <w:r w:rsidRPr="00111A23">
              <w:rPr>
                <w:sz w:val="18"/>
                <w:szCs w:val="18"/>
              </w:rPr>
              <w:t>Начальник УОП Главного управления</w:t>
            </w:r>
          </w:p>
        </w:tc>
        <w:tc>
          <w:tcPr>
            <w:tcW w:w="1276" w:type="dxa"/>
            <w:vAlign w:val="center"/>
          </w:tcPr>
          <w:p w:rsidR="009B1816" w:rsidRPr="00111A23" w:rsidRDefault="009B1816" w:rsidP="00062F59">
            <w:pPr>
              <w:jc w:val="center"/>
              <w:rPr>
                <w:sz w:val="18"/>
                <w:szCs w:val="18"/>
              </w:rPr>
            </w:pPr>
            <w:r w:rsidRPr="00111A23">
              <w:rPr>
                <w:sz w:val="18"/>
                <w:szCs w:val="18"/>
              </w:rPr>
              <w:t>0</w:t>
            </w:r>
          </w:p>
        </w:tc>
        <w:tc>
          <w:tcPr>
            <w:tcW w:w="1276" w:type="dxa"/>
            <w:vAlign w:val="center"/>
          </w:tcPr>
          <w:p w:rsidR="009B1816" w:rsidRPr="00111A23" w:rsidRDefault="009B1816" w:rsidP="00062F59">
            <w:pPr>
              <w:jc w:val="center"/>
              <w:rPr>
                <w:sz w:val="18"/>
                <w:szCs w:val="18"/>
              </w:rPr>
            </w:pPr>
            <w:r w:rsidRPr="00111A23">
              <w:rPr>
                <w:sz w:val="18"/>
                <w:szCs w:val="18"/>
              </w:rPr>
              <w:t>0</w:t>
            </w:r>
          </w:p>
        </w:tc>
        <w:tc>
          <w:tcPr>
            <w:tcW w:w="1276" w:type="dxa"/>
            <w:vAlign w:val="center"/>
          </w:tcPr>
          <w:p w:rsidR="009B1816" w:rsidRPr="00111A23" w:rsidRDefault="009B1816" w:rsidP="00062F59">
            <w:pPr>
              <w:jc w:val="center"/>
              <w:rPr>
                <w:sz w:val="18"/>
                <w:szCs w:val="18"/>
              </w:rPr>
            </w:pPr>
            <w:r w:rsidRPr="00111A23">
              <w:rPr>
                <w:sz w:val="18"/>
                <w:szCs w:val="18"/>
              </w:rPr>
              <w:t>0</w:t>
            </w:r>
          </w:p>
        </w:tc>
        <w:tc>
          <w:tcPr>
            <w:tcW w:w="1276" w:type="dxa"/>
            <w:vAlign w:val="center"/>
          </w:tcPr>
          <w:p w:rsidR="009B1816" w:rsidRPr="00111A23" w:rsidRDefault="009B1816" w:rsidP="00062F59">
            <w:pPr>
              <w:jc w:val="center"/>
              <w:rPr>
                <w:sz w:val="18"/>
                <w:szCs w:val="18"/>
              </w:rPr>
            </w:pPr>
            <w:r w:rsidRPr="00111A23">
              <w:rPr>
                <w:sz w:val="18"/>
                <w:szCs w:val="18"/>
              </w:rPr>
              <w:t>0</w:t>
            </w:r>
          </w:p>
        </w:tc>
        <w:tc>
          <w:tcPr>
            <w:tcW w:w="1021" w:type="dxa"/>
            <w:vAlign w:val="center"/>
          </w:tcPr>
          <w:p w:rsidR="009B1816" w:rsidRPr="00111A23" w:rsidRDefault="009B1816" w:rsidP="00062F59">
            <w:pPr>
              <w:jc w:val="center"/>
              <w:rPr>
                <w:sz w:val="18"/>
                <w:szCs w:val="18"/>
              </w:rPr>
            </w:pPr>
            <w:r w:rsidRPr="00111A23">
              <w:rPr>
                <w:sz w:val="18"/>
                <w:szCs w:val="18"/>
              </w:rPr>
              <w:t>0</w:t>
            </w:r>
          </w:p>
        </w:tc>
      </w:tr>
      <w:tr w:rsidR="009B1816" w:rsidRPr="00111A23" w:rsidTr="00062F59">
        <w:tc>
          <w:tcPr>
            <w:tcW w:w="424" w:type="dxa"/>
            <w:vAlign w:val="center"/>
          </w:tcPr>
          <w:p w:rsidR="009B1816" w:rsidRPr="00111A23" w:rsidRDefault="009B1816" w:rsidP="00062F59">
            <w:pPr>
              <w:ind w:left="-112" w:right="-108"/>
              <w:jc w:val="center"/>
              <w:rPr>
                <w:sz w:val="18"/>
                <w:szCs w:val="18"/>
              </w:rPr>
            </w:pPr>
            <w:r w:rsidRPr="00111A23">
              <w:rPr>
                <w:sz w:val="18"/>
                <w:szCs w:val="18"/>
              </w:rPr>
              <w:t>4.</w:t>
            </w:r>
          </w:p>
        </w:tc>
        <w:tc>
          <w:tcPr>
            <w:tcW w:w="3374" w:type="dxa"/>
            <w:vAlign w:val="center"/>
          </w:tcPr>
          <w:p w:rsidR="009B1816" w:rsidRPr="00111A23" w:rsidRDefault="009B1816" w:rsidP="00062F59">
            <w:pPr>
              <w:jc w:val="both"/>
              <w:rPr>
                <w:spacing w:val="-4"/>
                <w:sz w:val="18"/>
                <w:szCs w:val="18"/>
              </w:rPr>
            </w:pPr>
            <w:r w:rsidRPr="00111A23">
              <w:rPr>
                <w:spacing w:val="-4"/>
                <w:sz w:val="18"/>
                <w:szCs w:val="18"/>
              </w:rPr>
              <w:t>Заместитель начальника УОП</w:t>
            </w:r>
          </w:p>
          <w:p w:rsidR="009B1816" w:rsidRPr="00111A23" w:rsidRDefault="009B1816" w:rsidP="00062F59">
            <w:pPr>
              <w:jc w:val="both"/>
              <w:rPr>
                <w:sz w:val="18"/>
                <w:szCs w:val="18"/>
              </w:rPr>
            </w:pPr>
            <w:r w:rsidRPr="00111A23">
              <w:rPr>
                <w:spacing w:val="-4"/>
                <w:sz w:val="18"/>
                <w:szCs w:val="18"/>
              </w:rPr>
              <w:t>Главного управления</w:t>
            </w:r>
          </w:p>
        </w:tc>
        <w:tc>
          <w:tcPr>
            <w:tcW w:w="1276" w:type="dxa"/>
            <w:vAlign w:val="center"/>
          </w:tcPr>
          <w:p w:rsidR="009B1816" w:rsidRPr="00111A23" w:rsidRDefault="009B1816" w:rsidP="00062F59">
            <w:pPr>
              <w:jc w:val="center"/>
              <w:rPr>
                <w:sz w:val="18"/>
                <w:szCs w:val="18"/>
              </w:rPr>
            </w:pPr>
            <w:r w:rsidRPr="00111A23">
              <w:rPr>
                <w:sz w:val="18"/>
                <w:szCs w:val="18"/>
              </w:rPr>
              <w:t>0</w:t>
            </w:r>
          </w:p>
        </w:tc>
        <w:tc>
          <w:tcPr>
            <w:tcW w:w="1276" w:type="dxa"/>
            <w:vAlign w:val="center"/>
          </w:tcPr>
          <w:p w:rsidR="009B1816" w:rsidRPr="00111A23" w:rsidRDefault="009B1816" w:rsidP="00062F59">
            <w:pPr>
              <w:jc w:val="center"/>
              <w:rPr>
                <w:sz w:val="18"/>
                <w:szCs w:val="18"/>
              </w:rPr>
            </w:pPr>
            <w:r w:rsidRPr="00111A23">
              <w:rPr>
                <w:sz w:val="18"/>
                <w:szCs w:val="18"/>
              </w:rPr>
              <w:t>0</w:t>
            </w:r>
          </w:p>
        </w:tc>
        <w:tc>
          <w:tcPr>
            <w:tcW w:w="1276" w:type="dxa"/>
            <w:vAlign w:val="center"/>
          </w:tcPr>
          <w:p w:rsidR="009B1816" w:rsidRPr="00111A23" w:rsidRDefault="009B1816" w:rsidP="00062F59">
            <w:pPr>
              <w:jc w:val="center"/>
              <w:rPr>
                <w:sz w:val="18"/>
                <w:szCs w:val="18"/>
              </w:rPr>
            </w:pPr>
            <w:r w:rsidRPr="00111A23">
              <w:rPr>
                <w:sz w:val="18"/>
                <w:szCs w:val="18"/>
              </w:rPr>
              <w:t>0</w:t>
            </w:r>
          </w:p>
        </w:tc>
        <w:tc>
          <w:tcPr>
            <w:tcW w:w="1276" w:type="dxa"/>
            <w:vAlign w:val="center"/>
          </w:tcPr>
          <w:p w:rsidR="009B1816" w:rsidRPr="00111A23" w:rsidRDefault="009B1816" w:rsidP="00062F59">
            <w:pPr>
              <w:jc w:val="center"/>
              <w:rPr>
                <w:sz w:val="18"/>
                <w:szCs w:val="18"/>
              </w:rPr>
            </w:pPr>
            <w:r w:rsidRPr="00111A23">
              <w:rPr>
                <w:sz w:val="18"/>
                <w:szCs w:val="18"/>
              </w:rPr>
              <w:t>0</w:t>
            </w:r>
          </w:p>
        </w:tc>
        <w:tc>
          <w:tcPr>
            <w:tcW w:w="1021" w:type="dxa"/>
            <w:vAlign w:val="center"/>
          </w:tcPr>
          <w:p w:rsidR="009B1816" w:rsidRPr="00111A23" w:rsidRDefault="009B1816" w:rsidP="00062F59">
            <w:pPr>
              <w:jc w:val="center"/>
              <w:rPr>
                <w:sz w:val="18"/>
                <w:szCs w:val="18"/>
              </w:rPr>
            </w:pPr>
            <w:r w:rsidRPr="00111A23">
              <w:rPr>
                <w:sz w:val="18"/>
                <w:szCs w:val="18"/>
              </w:rPr>
              <w:t>0</w:t>
            </w:r>
          </w:p>
        </w:tc>
      </w:tr>
      <w:tr w:rsidR="009B1816" w:rsidRPr="00111A23" w:rsidTr="00062F59">
        <w:tc>
          <w:tcPr>
            <w:tcW w:w="424" w:type="dxa"/>
            <w:vAlign w:val="center"/>
          </w:tcPr>
          <w:p w:rsidR="009B1816" w:rsidRPr="00111A23" w:rsidRDefault="009B1816" w:rsidP="00062F59">
            <w:pPr>
              <w:ind w:left="-112" w:right="-108"/>
              <w:jc w:val="center"/>
              <w:rPr>
                <w:sz w:val="18"/>
                <w:szCs w:val="18"/>
              </w:rPr>
            </w:pPr>
            <w:r w:rsidRPr="00111A23">
              <w:rPr>
                <w:sz w:val="18"/>
                <w:szCs w:val="18"/>
              </w:rPr>
              <w:t>5.</w:t>
            </w:r>
          </w:p>
        </w:tc>
        <w:tc>
          <w:tcPr>
            <w:tcW w:w="3374" w:type="dxa"/>
            <w:vAlign w:val="center"/>
          </w:tcPr>
          <w:p w:rsidR="009B1816" w:rsidRPr="00111A23" w:rsidRDefault="009B1816" w:rsidP="00062F59">
            <w:pPr>
              <w:jc w:val="both"/>
              <w:rPr>
                <w:sz w:val="18"/>
                <w:szCs w:val="18"/>
              </w:rPr>
            </w:pPr>
            <w:r w:rsidRPr="00111A23">
              <w:rPr>
                <w:sz w:val="18"/>
                <w:szCs w:val="18"/>
              </w:rPr>
              <w:t xml:space="preserve">Иные должностные лица УОП </w:t>
            </w:r>
          </w:p>
          <w:p w:rsidR="009B1816" w:rsidRPr="00111A23" w:rsidRDefault="009B1816" w:rsidP="00062F59">
            <w:pPr>
              <w:jc w:val="both"/>
              <w:rPr>
                <w:sz w:val="18"/>
                <w:szCs w:val="18"/>
              </w:rPr>
            </w:pPr>
            <w:r w:rsidRPr="00111A23">
              <w:rPr>
                <w:sz w:val="18"/>
                <w:szCs w:val="18"/>
              </w:rPr>
              <w:t>Главного управления</w:t>
            </w:r>
          </w:p>
        </w:tc>
        <w:tc>
          <w:tcPr>
            <w:tcW w:w="1276" w:type="dxa"/>
            <w:vAlign w:val="center"/>
          </w:tcPr>
          <w:p w:rsidR="009B1816" w:rsidRPr="00111A23" w:rsidRDefault="009B1816" w:rsidP="00062F59">
            <w:pPr>
              <w:jc w:val="center"/>
              <w:rPr>
                <w:sz w:val="18"/>
                <w:szCs w:val="18"/>
              </w:rPr>
            </w:pPr>
            <w:r w:rsidRPr="00111A23">
              <w:rPr>
                <w:sz w:val="18"/>
                <w:szCs w:val="18"/>
              </w:rPr>
              <w:t>0</w:t>
            </w:r>
          </w:p>
        </w:tc>
        <w:tc>
          <w:tcPr>
            <w:tcW w:w="1276" w:type="dxa"/>
            <w:vAlign w:val="center"/>
          </w:tcPr>
          <w:p w:rsidR="009B1816" w:rsidRPr="00111A23" w:rsidRDefault="009B1816" w:rsidP="00062F59">
            <w:pPr>
              <w:jc w:val="center"/>
              <w:rPr>
                <w:sz w:val="18"/>
                <w:szCs w:val="18"/>
              </w:rPr>
            </w:pPr>
            <w:r w:rsidRPr="00111A23">
              <w:rPr>
                <w:sz w:val="18"/>
                <w:szCs w:val="18"/>
              </w:rPr>
              <w:t>0</w:t>
            </w:r>
          </w:p>
        </w:tc>
        <w:tc>
          <w:tcPr>
            <w:tcW w:w="1276" w:type="dxa"/>
            <w:vAlign w:val="center"/>
          </w:tcPr>
          <w:p w:rsidR="009B1816" w:rsidRPr="00111A23" w:rsidRDefault="009B1816" w:rsidP="00062F59">
            <w:pPr>
              <w:jc w:val="center"/>
              <w:rPr>
                <w:sz w:val="18"/>
                <w:szCs w:val="18"/>
              </w:rPr>
            </w:pPr>
            <w:r w:rsidRPr="00111A23">
              <w:rPr>
                <w:sz w:val="18"/>
                <w:szCs w:val="18"/>
              </w:rPr>
              <w:t>0</w:t>
            </w:r>
          </w:p>
        </w:tc>
        <w:tc>
          <w:tcPr>
            <w:tcW w:w="1276" w:type="dxa"/>
            <w:vAlign w:val="center"/>
          </w:tcPr>
          <w:p w:rsidR="009B1816" w:rsidRPr="00111A23" w:rsidRDefault="009B1816" w:rsidP="00062F59">
            <w:pPr>
              <w:jc w:val="center"/>
              <w:rPr>
                <w:sz w:val="18"/>
                <w:szCs w:val="18"/>
              </w:rPr>
            </w:pPr>
            <w:r w:rsidRPr="00111A23">
              <w:rPr>
                <w:sz w:val="18"/>
                <w:szCs w:val="18"/>
              </w:rPr>
              <w:t>0</w:t>
            </w:r>
          </w:p>
        </w:tc>
        <w:tc>
          <w:tcPr>
            <w:tcW w:w="1021" w:type="dxa"/>
            <w:vAlign w:val="center"/>
          </w:tcPr>
          <w:p w:rsidR="009B1816" w:rsidRPr="00111A23" w:rsidRDefault="009B1816" w:rsidP="00062F59">
            <w:pPr>
              <w:jc w:val="center"/>
              <w:rPr>
                <w:sz w:val="18"/>
                <w:szCs w:val="18"/>
              </w:rPr>
            </w:pPr>
            <w:r w:rsidRPr="00111A23">
              <w:rPr>
                <w:sz w:val="18"/>
                <w:szCs w:val="18"/>
              </w:rPr>
              <w:t>0</w:t>
            </w:r>
          </w:p>
        </w:tc>
      </w:tr>
      <w:tr w:rsidR="009B1816" w:rsidRPr="00111A23" w:rsidTr="00062F59">
        <w:tc>
          <w:tcPr>
            <w:tcW w:w="424" w:type="dxa"/>
            <w:vAlign w:val="center"/>
          </w:tcPr>
          <w:p w:rsidR="009B1816" w:rsidRPr="00111A23" w:rsidRDefault="009B1816" w:rsidP="00062F59">
            <w:pPr>
              <w:ind w:left="-112" w:right="-108"/>
              <w:jc w:val="center"/>
              <w:rPr>
                <w:sz w:val="18"/>
                <w:szCs w:val="18"/>
              </w:rPr>
            </w:pPr>
            <w:r w:rsidRPr="00111A23">
              <w:rPr>
                <w:sz w:val="18"/>
                <w:szCs w:val="18"/>
              </w:rPr>
              <w:t>6.</w:t>
            </w:r>
          </w:p>
        </w:tc>
        <w:tc>
          <w:tcPr>
            <w:tcW w:w="3374" w:type="dxa"/>
            <w:vAlign w:val="center"/>
          </w:tcPr>
          <w:p w:rsidR="009B1816" w:rsidRPr="00111A23" w:rsidRDefault="009B1816" w:rsidP="00062F59">
            <w:pPr>
              <w:jc w:val="both"/>
              <w:rPr>
                <w:sz w:val="18"/>
                <w:szCs w:val="18"/>
              </w:rPr>
            </w:pPr>
            <w:r w:rsidRPr="00111A23">
              <w:rPr>
                <w:sz w:val="18"/>
                <w:szCs w:val="18"/>
              </w:rPr>
              <w:t>Начальник СПТ</w:t>
            </w:r>
          </w:p>
        </w:tc>
        <w:tc>
          <w:tcPr>
            <w:tcW w:w="1276" w:type="dxa"/>
            <w:vAlign w:val="center"/>
          </w:tcPr>
          <w:p w:rsidR="009B1816" w:rsidRPr="00111A23" w:rsidRDefault="009B1816" w:rsidP="00062F59">
            <w:pPr>
              <w:jc w:val="center"/>
              <w:rPr>
                <w:sz w:val="18"/>
                <w:szCs w:val="18"/>
              </w:rPr>
            </w:pPr>
            <w:r w:rsidRPr="00111A23">
              <w:rPr>
                <w:sz w:val="18"/>
                <w:szCs w:val="18"/>
              </w:rPr>
              <w:t>9</w:t>
            </w:r>
          </w:p>
        </w:tc>
        <w:tc>
          <w:tcPr>
            <w:tcW w:w="1276" w:type="dxa"/>
            <w:vAlign w:val="center"/>
          </w:tcPr>
          <w:p w:rsidR="009B1816" w:rsidRPr="00111A23" w:rsidRDefault="009B1816" w:rsidP="00062F59">
            <w:pPr>
              <w:jc w:val="center"/>
              <w:rPr>
                <w:sz w:val="18"/>
                <w:szCs w:val="18"/>
              </w:rPr>
            </w:pPr>
            <w:r w:rsidRPr="00111A23">
              <w:rPr>
                <w:sz w:val="18"/>
                <w:szCs w:val="18"/>
              </w:rPr>
              <w:t>8</w:t>
            </w:r>
          </w:p>
        </w:tc>
        <w:tc>
          <w:tcPr>
            <w:tcW w:w="1276" w:type="dxa"/>
            <w:vAlign w:val="center"/>
          </w:tcPr>
          <w:p w:rsidR="009B1816" w:rsidRPr="00111A23" w:rsidRDefault="009B1816" w:rsidP="00062F59">
            <w:pPr>
              <w:jc w:val="center"/>
              <w:rPr>
                <w:sz w:val="18"/>
                <w:szCs w:val="18"/>
              </w:rPr>
            </w:pPr>
            <w:r w:rsidRPr="00111A23">
              <w:rPr>
                <w:sz w:val="18"/>
                <w:szCs w:val="18"/>
              </w:rPr>
              <w:t>10</w:t>
            </w:r>
          </w:p>
        </w:tc>
        <w:tc>
          <w:tcPr>
            <w:tcW w:w="1276" w:type="dxa"/>
            <w:vAlign w:val="center"/>
          </w:tcPr>
          <w:p w:rsidR="009B1816" w:rsidRPr="00111A23" w:rsidRDefault="009B1816" w:rsidP="00062F59">
            <w:pPr>
              <w:jc w:val="center"/>
              <w:rPr>
                <w:sz w:val="18"/>
                <w:szCs w:val="18"/>
              </w:rPr>
            </w:pPr>
            <w:r w:rsidRPr="00111A23">
              <w:rPr>
                <w:sz w:val="18"/>
                <w:szCs w:val="18"/>
              </w:rPr>
              <w:t>7</w:t>
            </w:r>
          </w:p>
        </w:tc>
        <w:tc>
          <w:tcPr>
            <w:tcW w:w="1021" w:type="dxa"/>
            <w:vAlign w:val="center"/>
          </w:tcPr>
          <w:p w:rsidR="009B1816" w:rsidRPr="00111A23" w:rsidRDefault="009B1816" w:rsidP="00062F59">
            <w:pPr>
              <w:jc w:val="center"/>
              <w:rPr>
                <w:sz w:val="18"/>
                <w:szCs w:val="18"/>
              </w:rPr>
            </w:pPr>
            <w:r w:rsidRPr="00111A23">
              <w:rPr>
                <w:sz w:val="18"/>
                <w:szCs w:val="18"/>
              </w:rPr>
              <w:t>4</w:t>
            </w:r>
          </w:p>
        </w:tc>
      </w:tr>
      <w:tr w:rsidR="009B1816" w:rsidRPr="00111A23" w:rsidTr="00062F59">
        <w:tc>
          <w:tcPr>
            <w:tcW w:w="424" w:type="dxa"/>
            <w:vAlign w:val="center"/>
          </w:tcPr>
          <w:p w:rsidR="009B1816" w:rsidRPr="00111A23" w:rsidRDefault="009B1816" w:rsidP="00062F59">
            <w:pPr>
              <w:ind w:left="-112" w:right="-108"/>
              <w:jc w:val="center"/>
              <w:rPr>
                <w:sz w:val="18"/>
                <w:szCs w:val="18"/>
              </w:rPr>
            </w:pPr>
            <w:r w:rsidRPr="00111A23">
              <w:rPr>
                <w:sz w:val="18"/>
                <w:szCs w:val="18"/>
              </w:rPr>
              <w:t>7.</w:t>
            </w:r>
          </w:p>
        </w:tc>
        <w:tc>
          <w:tcPr>
            <w:tcW w:w="3374" w:type="dxa"/>
            <w:vAlign w:val="center"/>
          </w:tcPr>
          <w:p w:rsidR="009B1816" w:rsidRPr="00111A23" w:rsidRDefault="009B1816" w:rsidP="00062F59">
            <w:pPr>
              <w:jc w:val="both"/>
              <w:rPr>
                <w:sz w:val="18"/>
                <w:szCs w:val="18"/>
              </w:rPr>
            </w:pPr>
            <w:r w:rsidRPr="00111A23">
              <w:rPr>
                <w:sz w:val="18"/>
                <w:szCs w:val="18"/>
              </w:rPr>
              <w:t>Заместитель начальника СПТ</w:t>
            </w:r>
          </w:p>
        </w:tc>
        <w:tc>
          <w:tcPr>
            <w:tcW w:w="1276" w:type="dxa"/>
            <w:vAlign w:val="center"/>
          </w:tcPr>
          <w:p w:rsidR="009B1816" w:rsidRPr="00111A23" w:rsidRDefault="009B1816" w:rsidP="00062F59">
            <w:pPr>
              <w:jc w:val="center"/>
              <w:rPr>
                <w:sz w:val="20"/>
                <w:szCs w:val="20"/>
              </w:rPr>
            </w:pPr>
            <w:r w:rsidRPr="00111A23">
              <w:rPr>
                <w:sz w:val="20"/>
                <w:szCs w:val="20"/>
              </w:rPr>
              <w:t>24</w:t>
            </w:r>
          </w:p>
        </w:tc>
        <w:tc>
          <w:tcPr>
            <w:tcW w:w="1276" w:type="dxa"/>
            <w:vAlign w:val="center"/>
          </w:tcPr>
          <w:p w:rsidR="009B1816" w:rsidRPr="00111A23" w:rsidRDefault="009B1816" w:rsidP="00062F59">
            <w:pPr>
              <w:jc w:val="center"/>
              <w:rPr>
                <w:sz w:val="20"/>
                <w:szCs w:val="20"/>
              </w:rPr>
            </w:pPr>
            <w:r w:rsidRPr="00111A23">
              <w:rPr>
                <w:sz w:val="20"/>
                <w:szCs w:val="20"/>
              </w:rPr>
              <w:t>19</w:t>
            </w:r>
          </w:p>
        </w:tc>
        <w:tc>
          <w:tcPr>
            <w:tcW w:w="1276" w:type="dxa"/>
            <w:vAlign w:val="center"/>
          </w:tcPr>
          <w:p w:rsidR="009B1816" w:rsidRPr="00111A23" w:rsidRDefault="009B1816" w:rsidP="00062F59">
            <w:pPr>
              <w:jc w:val="center"/>
              <w:rPr>
                <w:sz w:val="20"/>
                <w:szCs w:val="20"/>
              </w:rPr>
            </w:pPr>
            <w:r w:rsidRPr="00111A23">
              <w:rPr>
                <w:sz w:val="20"/>
                <w:szCs w:val="20"/>
              </w:rPr>
              <w:t>18</w:t>
            </w:r>
          </w:p>
        </w:tc>
        <w:tc>
          <w:tcPr>
            <w:tcW w:w="1276" w:type="dxa"/>
            <w:vAlign w:val="center"/>
          </w:tcPr>
          <w:p w:rsidR="009B1816" w:rsidRPr="00111A23" w:rsidRDefault="009B1816" w:rsidP="00062F59">
            <w:pPr>
              <w:jc w:val="center"/>
              <w:rPr>
                <w:sz w:val="20"/>
                <w:szCs w:val="20"/>
              </w:rPr>
            </w:pPr>
            <w:r w:rsidRPr="00111A23">
              <w:rPr>
                <w:sz w:val="20"/>
                <w:szCs w:val="20"/>
              </w:rPr>
              <w:t>16</w:t>
            </w:r>
          </w:p>
        </w:tc>
        <w:tc>
          <w:tcPr>
            <w:tcW w:w="1021" w:type="dxa"/>
            <w:vAlign w:val="center"/>
          </w:tcPr>
          <w:p w:rsidR="009B1816" w:rsidRPr="00111A23" w:rsidRDefault="009B1816" w:rsidP="00062F59">
            <w:pPr>
              <w:jc w:val="center"/>
              <w:rPr>
                <w:sz w:val="18"/>
                <w:szCs w:val="18"/>
              </w:rPr>
            </w:pPr>
            <w:r w:rsidRPr="00111A23">
              <w:rPr>
                <w:sz w:val="18"/>
                <w:szCs w:val="18"/>
              </w:rPr>
              <w:t>24</w:t>
            </w:r>
          </w:p>
        </w:tc>
      </w:tr>
      <w:tr w:rsidR="009B1816" w:rsidRPr="00111A23" w:rsidTr="00062F59">
        <w:tc>
          <w:tcPr>
            <w:tcW w:w="424" w:type="dxa"/>
            <w:vAlign w:val="center"/>
          </w:tcPr>
          <w:p w:rsidR="009B1816" w:rsidRPr="00111A23" w:rsidRDefault="009B1816" w:rsidP="00062F59">
            <w:pPr>
              <w:ind w:left="-112" w:right="-108"/>
              <w:jc w:val="center"/>
              <w:rPr>
                <w:sz w:val="18"/>
                <w:szCs w:val="18"/>
              </w:rPr>
            </w:pPr>
            <w:r w:rsidRPr="00111A23">
              <w:rPr>
                <w:sz w:val="18"/>
                <w:szCs w:val="18"/>
              </w:rPr>
              <w:t>8.</w:t>
            </w:r>
          </w:p>
        </w:tc>
        <w:tc>
          <w:tcPr>
            <w:tcW w:w="3374" w:type="dxa"/>
            <w:vAlign w:val="center"/>
          </w:tcPr>
          <w:p w:rsidR="009B1816" w:rsidRPr="00111A23" w:rsidRDefault="009B1816" w:rsidP="00062F59">
            <w:pPr>
              <w:jc w:val="both"/>
              <w:rPr>
                <w:sz w:val="18"/>
                <w:szCs w:val="18"/>
              </w:rPr>
            </w:pPr>
            <w:r w:rsidRPr="00111A23">
              <w:rPr>
                <w:sz w:val="18"/>
                <w:szCs w:val="18"/>
              </w:rPr>
              <w:t>Иные должностные лица СПТ</w:t>
            </w:r>
          </w:p>
        </w:tc>
        <w:tc>
          <w:tcPr>
            <w:tcW w:w="1276" w:type="dxa"/>
            <w:vAlign w:val="center"/>
          </w:tcPr>
          <w:p w:rsidR="009B1816" w:rsidRPr="00111A23" w:rsidRDefault="009B1816" w:rsidP="00062F59">
            <w:pPr>
              <w:jc w:val="center"/>
              <w:rPr>
                <w:sz w:val="18"/>
                <w:szCs w:val="18"/>
              </w:rPr>
            </w:pPr>
            <w:r w:rsidRPr="00111A23">
              <w:rPr>
                <w:sz w:val="18"/>
                <w:szCs w:val="18"/>
              </w:rPr>
              <w:t>0</w:t>
            </w:r>
          </w:p>
        </w:tc>
        <w:tc>
          <w:tcPr>
            <w:tcW w:w="1276" w:type="dxa"/>
            <w:vAlign w:val="center"/>
          </w:tcPr>
          <w:p w:rsidR="009B1816" w:rsidRPr="00111A23" w:rsidRDefault="009B1816" w:rsidP="00062F59">
            <w:pPr>
              <w:jc w:val="center"/>
              <w:rPr>
                <w:sz w:val="18"/>
                <w:szCs w:val="18"/>
              </w:rPr>
            </w:pPr>
            <w:r w:rsidRPr="00111A23">
              <w:rPr>
                <w:sz w:val="18"/>
                <w:szCs w:val="18"/>
              </w:rPr>
              <w:t>0</w:t>
            </w:r>
          </w:p>
        </w:tc>
        <w:tc>
          <w:tcPr>
            <w:tcW w:w="1276" w:type="dxa"/>
            <w:vAlign w:val="center"/>
          </w:tcPr>
          <w:p w:rsidR="009B1816" w:rsidRPr="00111A23" w:rsidRDefault="009B1816" w:rsidP="00062F59">
            <w:pPr>
              <w:jc w:val="center"/>
              <w:rPr>
                <w:sz w:val="18"/>
                <w:szCs w:val="18"/>
              </w:rPr>
            </w:pPr>
            <w:r w:rsidRPr="00111A23">
              <w:rPr>
                <w:sz w:val="18"/>
                <w:szCs w:val="18"/>
              </w:rPr>
              <w:t>0</w:t>
            </w:r>
          </w:p>
        </w:tc>
        <w:tc>
          <w:tcPr>
            <w:tcW w:w="1276" w:type="dxa"/>
            <w:vAlign w:val="center"/>
          </w:tcPr>
          <w:p w:rsidR="009B1816" w:rsidRPr="00111A23" w:rsidRDefault="009B1816" w:rsidP="00062F59">
            <w:pPr>
              <w:jc w:val="center"/>
              <w:rPr>
                <w:sz w:val="18"/>
                <w:szCs w:val="18"/>
              </w:rPr>
            </w:pPr>
            <w:r w:rsidRPr="00111A23">
              <w:rPr>
                <w:sz w:val="18"/>
                <w:szCs w:val="18"/>
              </w:rPr>
              <w:t>0</w:t>
            </w:r>
          </w:p>
        </w:tc>
        <w:tc>
          <w:tcPr>
            <w:tcW w:w="1021" w:type="dxa"/>
            <w:vAlign w:val="center"/>
          </w:tcPr>
          <w:p w:rsidR="009B1816" w:rsidRPr="00111A23" w:rsidRDefault="009B1816" w:rsidP="00062F59">
            <w:pPr>
              <w:jc w:val="center"/>
              <w:rPr>
                <w:sz w:val="18"/>
                <w:szCs w:val="18"/>
              </w:rPr>
            </w:pPr>
            <w:r w:rsidRPr="00111A23">
              <w:rPr>
                <w:sz w:val="18"/>
                <w:szCs w:val="18"/>
              </w:rPr>
              <w:t>0</w:t>
            </w:r>
          </w:p>
        </w:tc>
      </w:tr>
      <w:tr w:rsidR="009B1816" w:rsidRPr="00111A23" w:rsidTr="00062F59">
        <w:tc>
          <w:tcPr>
            <w:tcW w:w="424" w:type="dxa"/>
            <w:vAlign w:val="center"/>
          </w:tcPr>
          <w:p w:rsidR="009B1816" w:rsidRPr="00111A23" w:rsidRDefault="009B1816" w:rsidP="00062F59">
            <w:pPr>
              <w:ind w:left="-112" w:right="-108"/>
              <w:jc w:val="center"/>
              <w:rPr>
                <w:sz w:val="18"/>
                <w:szCs w:val="18"/>
              </w:rPr>
            </w:pPr>
            <w:r w:rsidRPr="00111A23">
              <w:rPr>
                <w:sz w:val="18"/>
                <w:szCs w:val="18"/>
              </w:rPr>
              <w:t>9.</w:t>
            </w:r>
          </w:p>
        </w:tc>
        <w:tc>
          <w:tcPr>
            <w:tcW w:w="3374" w:type="dxa"/>
            <w:vAlign w:val="center"/>
          </w:tcPr>
          <w:p w:rsidR="009B1816" w:rsidRPr="00111A23" w:rsidRDefault="009B1816" w:rsidP="00062F59">
            <w:pPr>
              <w:jc w:val="both"/>
              <w:rPr>
                <w:sz w:val="18"/>
                <w:szCs w:val="18"/>
              </w:rPr>
            </w:pPr>
            <w:r w:rsidRPr="00111A23">
              <w:rPr>
                <w:sz w:val="18"/>
                <w:szCs w:val="18"/>
              </w:rPr>
              <w:t xml:space="preserve">Иные должностные лица </w:t>
            </w:r>
          </w:p>
          <w:p w:rsidR="009B1816" w:rsidRPr="00111A23" w:rsidRDefault="009B1816" w:rsidP="00062F59">
            <w:pPr>
              <w:jc w:val="both"/>
              <w:rPr>
                <w:sz w:val="18"/>
                <w:szCs w:val="18"/>
              </w:rPr>
            </w:pPr>
            <w:r w:rsidRPr="00111A23">
              <w:rPr>
                <w:sz w:val="18"/>
                <w:szCs w:val="18"/>
              </w:rPr>
              <w:t>Главного управления</w:t>
            </w:r>
          </w:p>
        </w:tc>
        <w:tc>
          <w:tcPr>
            <w:tcW w:w="1276" w:type="dxa"/>
            <w:vAlign w:val="center"/>
          </w:tcPr>
          <w:p w:rsidR="009B1816" w:rsidRPr="00111A23" w:rsidRDefault="009B1816" w:rsidP="00062F59">
            <w:pPr>
              <w:jc w:val="center"/>
              <w:rPr>
                <w:sz w:val="20"/>
                <w:szCs w:val="20"/>
              </w:rPr>
            </w:pPr>
            <w:r w:rsidRPr="00111A23">
              <w:rPr>
                <w:sz w:val="20"/>
                <w:szCs w:val="20"/>
              </w:rPr>
              <w:t>0</w:t>
            </w:r>
          </w:p>
        </w:tc>
        <w:tc>
          <w:tcPr>
            <w:tcW w:w="1276" w:type="dxa"/>
            <w:vAlign w:val="center"/>
          </w:tcPr>
          <w:p w:rsidR="009B1816" w:rsidRPr="00111A23" w:rsidRDefault="009B1816" w:rsidP="00062F59">
            <w:pPr>
              <w:jc w:val="center"/>
              <w:rPr>
                <w:sz w:val="20"/>
                <w:szCs w:val="20"/>
              </w:rPr>
            </w:pPr>
            <w:r w:rsidRPr="00111A23">
              <w:rPr>
                <w:sz w:val="20"/>
                <w:szCs w:val="20"/>
              </w:rPr>
              <w:t>0</w:t>
            </w:r>
          </w:p>
        </w:tc>
        <w:tc>
          <w:tcPr>
            <w:tcW w:w="1276" w:type="dxa"/>
            <w:vAlign w:val="center"/>
          </w:tcPr>
          <w:p w:rsidR="009B1816" w:rsidRPr="00111A23" w:rsidRDefault="009B1816" w:rsidP="00062F59">
            <w:pPr>
              <w:jc w:val="center"/>
              <w:rPr>
                <w:sz w:val="20"/>
                <w:szCs w:val="20"/>
              </w:rPr>
            </w:pPr>
            <w:r w:rsidRPr="00111A23">
              <w:rPr>
                <w:sz w:val="20"/>
                <w:szCs w:val="20"/>
              </w:rPr>
              <w:t>0</w:t>
            </w:r>
          </w:p>
        </w:tc>
        <w:tc>
          <w:tcPr>
            <w:tcW w:w="1276" w:type="dxa"/>
            <w:vAlign w:val="center"/>
          </w:tcPr>
          <w:p w:rsidR="009B1816" w:rsidRPr="00111A23" w:rsidRDefault="009B1816" w:rsidP="00062F59">
            <w:pPr>
              <w:jc w:val="center"/>
              <w:rPr>
                <w:sz w:val="20"/>
                <w:szCs w:val="20"/>
              </w:rPr>
            </w:pPr>
            <w:r w:rsidRPr="00111A23">
              <w:rPr>
                <w:sz w:val="20"/>
                <w:szCs w:val="20"/>
              </w:rPr>
              <w:t>0</w:t>
            </w:r>
          </w:p>
        </w:tc>
        <w:tc>
          <w:tcPr>
            <w:tcW w:w="1021" w:type="dxa"/>
            <w:vAlign w:val="center"/>
          </w:tcPr>
          <w:p w:rsidR="009B1816" w:rsidRPr="00111A23" w:rsidRDefault="009B1816" w:rsidP="00062F59">
            <w:pPr>
              <w:jc w:val="center"/>
              <w:rPr>
                <w:sz w:val="18"/>
                <w:szCs w:val="18"/>
              </w:rPr>
            </w:pPr>
            <w:r w:rsidRPr="00111A23">
              <w:rPr>
                <w:sz w:val="18"/>
                <w:szCs w:val="18"/>
              </w:rPr>
              <w:t>0</w:t>
            </w:r>
          </w:p>
        </w:tc>
      </w:tr>
      <w:tr w:rsidR="009B1816" w:rsidRPr="00111A23" w:rsidTr="00062F59">
        <w:tc>
          <w:tcPr>
            <w:tcW w:w="3798" w:type="dxa"/>
            <w:gridSpan w:val="2"/>
            <w:vAlign w:val="center"/>
          </w:tcPr>
          <w:p w:rsidR="009B1816" w:rsidRPr="00111A23" w:rsidRDefault="009B1816" w:rsidP="00062F59">
            <w:pPr>
              <w:jc w:val="center"/>
              <w:rPr>
                <w:sz w:val="18"/>
                <w:szCs w:val="18"/>
              </w:rPr>
            </w:pPr>
            <w:r w:rsidRPr="00111A23">
              <w:rPr>
                <w:sz w:val="18"/>
                <w:szCs w:val="18"/>
              </w:rPr>
              <w:t>Итого:</w:t>
            </w:r>
          </w:p>
        </w:tc>
        <w:tc>
          <w:tcPr>
            <w:tcW w:w="1276" w:type="dxa"/>
            <w:vAlign w:val="bottom"/>
          </w:tcPr>
          <w:p w:rsidR="009B1816" w:rsidRPr="00111A23" w:rsidRDefault="009B1816" w:rsidP="00062F59">
            <w:pPr>
              <w:jc w:val="center"/>
              <w:rPr>
                <w:sz w:val="20"/>
                <w:szCs w:val="20"/>
              </w:rPr>
            </w:pPr>
            <w:r w:rsidRPr="00111A23">
              <w:rPr>
                <w:sz w:val="20"/>
                <w:szCs w:val="20"/>
              </w:rPr>
              <w:t>33</w:t>
            </w:r>
          </w:p>
        </w:tc>
        <w:tc>
          <w:tcPr>
            <w:tcW w:w="1276" w:type="dxa"/>
            <w:vAlign w:val="bottom"/>
          </w:tcPr>
          <w:p w:rsidR="009B1816" w:rsidRPr="00111A23" w:rsidRDefault="009B1816" w:rsidP="00062F59">
            <w:pPr>
              <w:jc w:val="center"/>
              <w:rPr>
                <w:sz w:val="20"/>
                <w:szCs w:val="20"/>
              </w:rPr>
            </w:pPr>
            <w:r w:rsidRPr="00111A23">
              <w:rPr>
                <w:sz w:val="20"/>
                <w:szCs w:val="20"/>
              </w:rPr>
              <w:t>27</w:t>
            </w:r>
          </w:p>
        </w:tc>
        <w:tc>
          <w:tcPr>
            <w:tcW w:w="1276" w:type="dxa"/>
            <w:vAlign w:val="bottom"/>
          </w:tcPr>
          <w:p w:rsidR="009B1816" w:rsidRPr="00111A23" w:rsidRDefault="009B1816" w:rsidP="00062F59">
            <w:pPr>
              <w:jc w:val="center"/>
              <w:rPr>
                <w:sz w:val="20"/>
                <w:szCs w:val="20"/>
              </w:rPr>
            </w:pPr>
            <w:r w:rsidRPr="00111A23">
              <w:rPr>
                <w:sz w:val="20"/>
                <w:szCs w:val="20"/>
              </w:rPr>
              <w:t>28</w:t>
            </w:r>
          </w:p>
        </w:tc>
        <w:tc>
          <w:tcPr>
            <w:tcW w:w="1276" w:type="dxa"/>
            <w:vAlign w:val="bottom"/>
          </w:tcPr>
          <w:p w:rsidR="009B1816" w:rsidRPr="00111A23" w:rsidRDefault="009B1816" w:rsidP="00062F59">
            <w:pPr>
              <w:jc w:val="center"/>
              <w:rPr>
                <w:sz w:val="20"/>
                <w:szCs w:val="20"/>
              </w:rPr>
            </w:pPr>
            <w:r w:rsidRPr="00111A23">
              <w:rPr>
                <w:sz w:val="20"/>
                <w:szCs w:val="20"/>
              </w:rPr>
              <w:t>23</w:t>
            </w:r>
          </w:p>
        </w:tc>
        <w:tc>
          <w:tcPr>
            <w:tcW w:w="1021" w:type="dxa"/>
            <w:vAlign w:val="bottom"/>
          </w:tcPr>
          <w:p w:rsidR="009B1816" w:rsidRPr="00111A23" w:rsidRDefault="009B1816" w:rsidP="00062F59">
            <w:pPr>
              <w:jc w:val="center"/>
              <w:rPr>
                <w:sz w:val="20"/>
                <w:szCs w:val="20"/>
              </w:rPr>
            </w:pPr>
            <w:r w:rsidRPr="00111A23">
              <w:rPr>
                <w:sz w:val="20"/>
                <w:szCs w:val="20"/>
              </w:rPr>
              <w:t>35</w:t>
            </w:r>
          </w:p>
        </w:tc>
      </w:tr>
    </w:tbl>
    <w:p w:rsidR="009B1816" w:rsidRPr="00111A23" w:rsidRDefault="009B1816" w:rsidP="009B1816">
      <w:pPr>
        <w:pStyle w:val="a3"/>
        <w:rPr>
          <w:sz w:val="28"/>
        </w:rPr>
      </w:pPr>
    </w:p>
    <w:p w:rsidR="009B1816" w:rsidRPr="00111A23" w:rsidRDefault="009B1816" w:rsidP="009B1816">
      <w:pPr>
        <w:ind w:firstLine="709"/>
        <w:jc w:val="both"/>
        <w:rPr>
          <w:sz w:val="28"/>
          <w:szCs w:val="28"/>
        </w:rPr>
      </w:pPr>
      <w:r w:rsidRPr="00111A23">
        <w:rPr>
          <w:sz w:val="28"/>
        </w:rPr>
        <w:t xml:space="preserve">Выводы: </w:t>
      </w:r>
      <w:r>
        <w:rPr>
          <w:sz w:val="28"/>
          <w:szCs w:val="28"/>
        </w:rPr>
        <w:t>р</w:t>
      </w:r>
      <w:r w:rsidRPr="00111A23">
        <w:rPr>
          <w:sz w:val="28"/>
          <w:szCs w:val="28"/>
        </w:rPr>
        <w:t>еагирование должностных лиц Главного управления на тушение пожаров и проведение аварийно-спасательных работ в Воронежском территориальном пожарно-спасательном гарнизоне оценивается «хорошо».</w:t>
      </w:r>
    </w:p>
    <w:p w:rsidR="009B1816" w:rsidRDefault="009B1816" w:rsidP="009B1816">
      <w:pPr>
        <w:pStyle w:val="a3"/>
        <w:ind w:firstLine="567"/>
        <w:jc w:val="right"/>
        <w:rPr>
          <w:sz w:val="28"/>
        </w:rPr>
      </w:pPr>
    </w:p>
    <w:p w:rsidR="009B1816" w:rsidRPr="00111A23" w:rsidRDefault="009B1816" w:rsidP="009B1816">
      <w:pPr>
        <w:pStyle w:val="a3"/>
        <w:ind w:firstLine="567"/>
        <w:jc w:val="right"/>
        <w:rPr>
          <w:sz w:val="28"/>
        </w:rPr>
      </w:pPr>
      <w:r w:rsidRPr="00111A23">
        <w:rPr>
          <w:sz w:val="28"/>
        </w:rPr>
        <w:t>Таблица 3.5.2.</w:t>
      </w:r>
    </w:p>
    <w:p w:rsidR="009B1816" w:rsidRPr="00111A23" w:rsidRDefault="009B1816" w:rsidP="009B1816">
      <w:pPr>
        <w:pStyle w:val="a3"/>
        <w:ind w:firstLine="567"/>
        <w:jc w:val="right"/>
        <w:rPr>
          <w:sz w:val="20"/>
          <w:szCs w:val="20"/>
        </w:rPr>
      </w:pPr>
    </w:p>
    <w:p w:rsidR="009B1816" w:rsidRPr="00111A23" w:rsidRDefault="009B1816" w:rsidP="009B1816">
      <w:pPr>
        <w:pStyle w:val="a3"/>
        <w:jc w:val="center"/>
        <w:rPr>
          <w:sz w:val="28"/>
        </w:rPr>
      </w:pPr>
      <w:r w:rsidRPr="00111A23">
        <w:rPr>
          <w:sz w:val="28"/>
        </w:rPr>
        <w:t>Допуск к руководству тушением пожаров</w:t>
      </w:r>
    </w:p>
    <w:p w:rsidR="009B1816" w:rsidRPr="00111A23" w:rsidRDefault="009B1816" w:rsidP="009B1816">
      <w:pPr>
        <w:pStyle w:val="a3"/>
        <w:jc w:val="center"/>
        <w:rPr>
          <w:i/>
          <w:sz w:val="28"/>
        </w:rPr>
      </w:pPr>
      <w:r w:rsidRPr="00111A23">
        <w:rPr>
          <w:i/>
          <w:sz w:val="28"/>
        </w:rPr>
        <w:t>(по состоянию на отчетный период)</w:t>
      </w:r>
    </w:p>
    <w:p w:rsidR="009B1816" w:rsidRPr="00111A23" w:rsidRDefault="009B1816" w:rsidP="009B1816">
      <w:pPr>
        <w:pStyle w:val="a3"/>
        <w:jc w:val="center"/>
        <w:rPr>
          <w:i/>
          <w:sz w:val="28"/>
        </w:rPr>
      </w:pPr>
    </w:p>
    <w:tbl>
      <w:tblPr>
        <w:tblStyle w:val="af"/>
        <w:tblW w:w="0" w:type="auto"/>
        <w:jc w:val="center"/>
        <w:tblLook w:val="04A0"/>
      </w:tblPr>
      <w:tblGrid>
        <w:gridCol w:w="560"/>
        <w:gridCol w:w="2980"/>
        <w:gridCol w:w="2124"/>
        <w:gridCol w:w="2124"/>
        <w:gridCol w:w="2124"/>
      </w:tblGrid>
      <w:tr w:rsidR="009B1816" w:rsidRPr="00111A23" w:rsidTr="00062F59">
        <w:trPr>
          <w:jc w:val="center"/>
        </w:trPr>
        <w:tc>
          <w:tcPr>
            <w:tcW w:w="559" w:type="dxa"/>
            <w:vAlign w:val="center"/>
          </w:tcPr>
          <w:p w:rsidR="009B1816" w:rsidRPr="00111A23" w:rsidRDefault="009B1816" w:rsidP="00062F59">
            <w:pPr>
              <w:pStyle w:val="a3"/>
              <w:jc w:val="center"/>
              <w:rPr>
                <w:b/>
                <w:sz w:val="24"/>
              </w:rPr>
            </w:pPr>
            <w:r w:rsidRPr="00111A23">
              <w:rPr>
                <w:b/>
                <w:sz w:val="24"/>
              </w:rPr>
              <w:t>№</w:t>
            </w:r>
          </w:p>
          <w:p w:rsidR="009B1816" w:rsidRPr="00111A23" w:rsidRDefault="009B1816" w:rsidP="00062F59">
            <w:pPr>
              <w:pStyle w:val="a3"/>
              <w:jc w:val="center"/>
              <w:rPr>
                <w:b/>
                <w:sz w:val="24"/>
              </w:rPr>
            </w:pPr>
            <w:r w:rsidRPr="00111A23">
              <w:rPr>
                <w:b/>
                <w:sz w:val="24"/>
              </w:rPr>
              <w:t>п/п</w:t>
            </w:r>
          </w:p>
        </w:tc>
        <w:tc>
          <w:tcPr>
            <w:tcW w:w="2980" w:type="dxa"/>
            <w:vAlign w:val="center"/>
          </w:tcPr>
          <w:p w:rsidR="009B1816" w:rsidRPr="00111A23" w:rsidRDefault="009B1816" w:rsidP="00062F59">
            <w:pPr>
              <w:pStyle w:val="a3"/>
              <w:jc w:val="center"/>
              <w:rPr>
                <w:b/>
                <w:sz w:val="24"/>
              </w:rPr>
            </w:pPr>
            <w:r w:rsidRPr="00111A23">
              <w:rPr>
                <w:b/>
                <w:sz w:val="24"/>
              </w:rPr>
              <w:t xml:space="preserve">Требуется в соответствии </w:t>
            </w:r>
            <w:r w:rsidRPr="00111A23">
              <w:rPr>
                <w:b/>
                <w:sz w:val="24"/>
              </w:rPr>
              <w:br/>
              <w:t>с приказом</w:t>
            </w:r>
          </w:p>
        </w:tc>
        <w:tc>
          <w:tcPr>
            <w:tcW w:w="2124" w:type="dxa"/>
            <w:vAlign w:val="center"/>
          </w:tcPr>
          <w:p w:rsidR="009B1816" w:rsidRPr="00111A23" w:rsidRDefault="009B1816" w:rsidP="00062F59">
            <w:pPr>
              <w:pStyle w:val="a3"/>
              <w:jc w:val="center"/>
              <w:rPr>
                <w:b/>
                <w:sz w:val="24"/>
              </w:rPr>
            </w:pPr>
            <w:r w:rsidRPr="00111A23">
              <w:rPr>
                <w:b/>
                <w:sz w:val="24"/>
              </w:rPr>
              <w:t>Допущено к РТП</w:t>
            </w:r>
          </w:p>
        </w:tc>
        <w:tc>
          <w:tcPr>
            <w:tcW w:w="2124" w:type="dxa"/>
            <w:vAlign w:val="center"/>
          </w:tcPr>
          <w:p w:rsidR="009B1816" w:rsidRPr="00111A23" w:rsidRDefault="009B1816" w:rsidP="00062F59">
            <w:pPr>
              <w:pStyle w:val="a3"/>
              <w:jc w:val="center"/>
              <w:rPr>
                <w:b/>
                <w:sz w:val="24"/>
              </w:rPr>
            </w:pPr>
            <w:r w:rsidRPr="00111A23">
              <w:rPr>
                <w:b/>
                <w:sz w:val="24"/>
              </w:rPr>
              <w:t>Не имеют допуска</w:t>
            </w:r>
          </w:p>
        </w:tc>
        <w:tc>
          <w:tcPr>
            <w:tcW w:w="2124" w:type="dxa"/>
            <w:vAlign w:val="center"/>
          </w:tcPr>
          <w:p w:rsidR="009B1816" w:rsidRPr="00111A23" w:rsidRDefault="009B1816" w:rsidP="00062F59">
            <w:pPr>
              <w:pStyle w:val="a3"/>
              <w:jc w:val="center"/>
              <w:rPr>
                <w:b/>
                <w:sz w:val="24"/>
              </w:rPr>
            </w:pPr>
            <w:r w:rsidRPr="00111A23">
              <w:rPr>
                <w:b/>
                <w:sz w:val="24"/>
                <w:szCs w:val="28"/>
              </w:rPr>
              <w:t>Примечание</w:t>
            </w:r>
          </w:p>
        </w:tc>
      </w:tr>
      <w:tr w:rsidR="009B1816" w:rsidRPr="00111A23" w:rsidTr="00062F59">
        <w:trPr>
          <w:jc w:val="center"/>
        </w:trPr>
        <w:tc>
          <w:tcPr>
            <w:tcW w:w="559" w:type="dxa"/>
          </w:tcPr>
          <w:p w:rsidR="009B1816" w:rsidRPr="00111A23" w:rsidRDefault="009B1816" w:rsidP="00062F59">
            <w:pPr>
              <w:pStyle w:val="a3"/>
              <w:jc w:val="center"/>
              <w:rPr>
                <w:sz w:val="24"/>
              </w:rPr>
            </w:pPr>
            <w:r w:rsidRPr="00111A23">
              <w:rPr>
                <w:sz w:val="24"/>
              </w:rPr>
              <w:t>1</w:t>
            </w:r>
          </w:p>
        </w:tc>
        <w:tc>
          <w:tcPr>
            <w:tcW w:w="2980" w:type="dxa"/>
          </w:tcPr>
          <w:p w:rsidR="009B1816" w:rsidRPr="00111A23" w:rsidRDefault="009B1816" w:rsidP="00062F59">
            <w:pPr>
              <w:pStyle w:val="a3"/>
              <w:jc w:val="center"/>
              <w:rPr>
                <w:sz w:val="24"/>
              </w:rPr>
            </w:pPr>
            <w:r w:rsidRPr="00111A23">
              <w:rPr>
                <w:sz w:val="24"/>
              </w:rPr>
              <w:t>276</w:t>
            </w:r>
          </w:p>
        </w:tc>
        <w:tc>
          <w:tcPr>
            <w:tcW w:w="2124" w:type="dxa"/>
          </w:tcPr>
          <w:p w:rsidR="009B1816" w:rsidRPr="00111A23" w:rsidRDefault="009B1816" w:rsidP="00062F59">
            <w:pPr>
              <w:pStyle w:val="a3"/>
              <w:jc w:val="center"/>
              <w:rPr>
                <w:sz w:val="24"/>
              </w:rPr>
            </w:pPr>
            <w:r w:rsidRPr="00111A23">
              <w:rPr>
                <w:sz w:val="24"/>
              </w:rPr>
              <w:t>276</w:t>
            </w:r>
          </w:p>
        </w:tc>
        <w:tc>
          <w:tcPr>
            <w:tcW w:w="2124" w:type="dxa"/>
          </w:tcPr>
          <w:p w:rsidR="009B1816" w:rsidRPr="00111A23" w:rsidRDefault="009B1816" w:rsidP="00062F59">
            <w:pPr>
              <w:pStyle w:val="a3"/>
              <w:jc w:val="center"/>
              <w:rPr>
                <w:sz w:val="24"/>
              </w:rPr>
            </w:pPr>
            <w:r w:rsidRPr="00111A23">
              <w:rPr>
                <w:sz w:val="24"/>
              </w:rPr>
              <w:t>0</w:t>
            </w:r>
          </w:p>
        </w:tc>
        <w:tc>
          <w:tcPr>
            <w:tcW w:w="2124" w:type="dxa"/>
          </w:tcPr>
          <w:p w:rsidR="009B1816" w:rsidRPr="00111A23" w:rsidRDefault="009B1816" w:rsidP="00062F59">
            <w:pPr>
              <w:pStyle w:val="a3"/>
              <w:jc w:val="center"/>
              <w:rPr>
                <w:sz w:val="24"/>
              </w:rPr>
            </w:pPr>
          </w:p>
        </w:tc>
      </w:tr>
    </w:tbl>
    <w:p w:rsidR="009B1816" w:rsidRPr="00111A23" w:rsidRDefault="009B1816" w:rsidP="009B1816">
      <w:pPr>
        <w:ind w:firstLine="709"/>
        <w:jc w:val="both"/>
        <w:rPr>
          <w:sz w:val="28"/>
        </w:rPr>
      </w:pPr>
    </w:p>
    <w:p w:rsidR="009B1816" w:rsidRPr="00111A23" w:rsidRDefault="009B1816" w:rsidP="009B1816">
      <w:pPr>
        <w:ind w:firstLine="709"/>
        <w:jc w:val="both"/>
        <w:rPr>
          <w:sz w:val="28"/>
          <w:szCs w:val="28"/>
        </w:rPr>
      </w:pPr>
      <w:r w:rsidRPr="00111A23">
        <w:rPr>
          <w:sz w:val="28"/>
          <w:szCs w:val="28"/>
        </w:rPr>
        <w:t xml:space="preserve">Аттестация должностных лиц на право осуществления руководства тушением пожаров и ликвидацией чрезвычайных ситуаций в Главном управлении организована в соответствии с приказом МЧС России от 20.10.2017 № 450 «Об утверждении Порядка проведения аттестации на право осуществления </w:t>
      </w:r>
      <w:r w:rsidRPr="00111A23">
        <w:rPr>
          <w:sz w:val="28"/>
          <w:szCs w:val="28"/>
        </w:rPr>
        <w:lastRenderedPageBreak/>
        <w:t>руководства тушением пожаров и ликвидацией чрезвычайных ситуаций» и приказом Главного управления МЧС России по Воронежской области от 20.12.2019 № 658 «Об утверждении Порядка проведения аттестации на право осуществления руководства тушением пожаров и ликвидацией чрезвычайных ситуаций».</w:t>
      </w:r>
    </w:p>
    <w:p w:rsidR="009B1816" w:rsidRPr="00111A23" w:rsidRDefault="009B1816" w:rsidP="009B1816">
      <w:pPr>
        <w:pStyle w:val="a3"/>
        <w:ind w:firstLine="709"/>
        <w:jc w:val="both"/>
        <w:rPr>
          <w:sz w:val="28"/>
          <w:szCs w:val="28"/>
        </w:rPr>
      </w:pPr>
      <w:r w:rsidRPr="00111A23">
        <w:rPr>
          <w:sz w:val="28"/>
          <w:szCs w:val="28"/>
        </w:rPr>
        <w:t>В Главном управлении созданы территориальная аттестационная комиссия и аттестационные комиссии местных пожарно-спасательных гарнизонов.</w:t>
      </w:r>
    </w:p>
    <w:p w:rsidR="009B1816" w:rsidRPr="00111A23" w:rsidRDefault="009B1816" w:rsidP="009B1816">
      <w:pPr>
        <w:ind w:firstLine="709"/>
        <w:jc w:val="both"/>
        <w:rPr>
          <w:sz w:val="28"/>
          <w:szCs w:val="28"/>
        </w:rPr>
      </w:pPr>
      <w:r w:rsidRPr="00111A23">
        <w:rPr>
          <w:sz w:val="28"/>
          <w:szCs w:val="28"/>
        </w:rPr>
        <w:t>Указанными аттестационными комиссиями разработаны все планирующие документы по вопросам проведения аттестации личного состава на право осуществления руководства тушением пожаров и ликвидацией чрезвычайных ситуаций.</w:t>
      </w:r>
    </w:p>
    <w:p w:rsidR="009B1816" w:rsidRPr="00111A23" w:rsidRDefault="009B1816" w:rsidP="009B1816">
      <w:pPr>
        <w:ind w:firstLine="709"/>
        <w:jc w:val="both"/>
        <w:rPr>
          <w:sz w:val="28"/>
          <w:szCs w:val="28"/>
        </w:rPr>
      </w:pPr>
      <w:r w:rsidRPr="00111A23">
        <w:rPr>
          <w:sz w:val="28"/>
          <w:szCs w:val="28"/>
          <w:lang w:bidi="ru-RU"/>
        </w:rPr>
        <w:t>В 2021 году аттестационной комиссией территориального пожарно-спасательного гарнизона проведено 1</w:t>
      </w:r>
      <w:r w:rsidRPr="00111A23">
        <w:rPr>
          <w:sz w:val="28"/>
          <w:szCs w:val="28"/>
        </w:rPr>
        <w:t xml:space="preserve"> заседание (АППГ – 2, снижение на 50 %) допущено 13 человек, в связи с окончанием пятилетнего срока действия допуска, а также назначением на оперативные должности.</w:t>
      </w:r>
    </w:p>
    <w:p w:rsidR="009B1816" w:rsidRPr="00111A23" w:rsidRDefault="009B1816" w:rsidP="009B1816">
      <w:pPr>
        <w:ind w:firstLine="709"/>
        <w:jc w:val="both"/>
        <w:rPr>
          <w:sz w:val="28"/>
          <w:szCs w:val="28"/>
        </w:rPr>
      </w:pPr>
      <w:r w:rsidRPr="00111A23">
        <w:rPr>
          <w:sz w:val="28"/>
          <w:szCs w:val="28"/>
        </w:rPr>
        <w:t xml:space="preserve">Вывод: </w:t>
      </w:r>
      <w:r>
        <w:rPr>
          <w:sz w:val="28"/>
          <w:szCs w:val="28"/>
        </w:rPr>
        <w:t>а</w:t>
      </w:r>
      <w:r w:rsidRPr="00111A23">
        <w:rPr>
          <w:sz w:val="28"/>
          <w:szCs w:val="28"/>
        </w:rPr>
        <w:t>ттестация должностных лиц на право осуществления руководства тушением пожаров и ликвидацией чрезвычайных ситуаций оценивается «хорошо».</w:t>
      </w:r>
    </w:p>
    <w:p w:rsidR="009B1816" w:rsidRPr="00111A23" w:rsidRDefault="009B1816" w:rsidP="009B1816">
      <w:pPr>
        <w:rPr>
          <w:sz w:val="28"/>
          <w:szCs w:val="28"/>
        </w:rPr>
      </w:pPr>
    </w:p>
    <w:p w:rsidR="009B1816" w:rsidRPr="002069AB" w:rsidRDefault="009B1816" w:rsidP="009B1816">
      <w:pPr>
        <w:pStyle w:val="4"/>
      </w:pPr>
      <w:r w:rsidRPr="00111A23">
        <w:t xml:space="preserve">3.6. Контроль </w:t>
      </w:r>
      <w:r w:rsidRPr="00111A23">
        <w:rPr>
          <w:rStyle w:val="40"/>
          <w:b/>
          <w:iCs/>
        </w:rPr>
        <w:t xml:space="preserve">готовности подразделений гарнизона к тушению пожаров </w:t>
      </w:r>
      <w:r w:rsidRPr="00111A23">
        <w:rPr>
          <w:rStyle w:val="40"/>
          <w:b/>
          <w:iCs/>
        </w:rPr>
        <w:br/>
        <w:t xml:space="preserve">и проведению </w:t>
      </w:r>
      <w:r w:rsidRPr="00111A23">
        <w:t>аварийно-спасательных работ</w:t>
      </w:r>
    </w:p>
    <w:p w:rsidR="009B1816" w:rsidRPr="00111A23" w:rsidRDefault="009B1816" w:rsidP="009B1816">
      <w:pPr>
        <w:jc w:val="right"/>
        <w:rPr>
          <w:sz w:val="28"/>
        </w:rPr>
      </w:pPr>
      <w:r w:rsidRPr="00111A23">
        <w:rPr>
          <w:sz w:val="28"/>
        </w:rPr>
        <w:t>Таблица 3.6.1.</w:t>
      </w:r>
    </w:p>
    <w:p w:rsidR="009B1816" w:rsidRPr="00111A23" w:rsidRDefault="009B1816" w:rsidP="009B1816">
      <w:pPr>
        <w:jc w:val="right"/>
      </w:pPr>
    </w:p>
    <w:p w:rsidR="009B1816" w:rsidRPr="00111A23" w:rsidRDefault="009B1816" w:rsidP="009B1816">
      <w:pPr>
        <w:jc w:val="center"/>
        <w:rPr>
          <w:bCs/>
          <w:sz w:val="28"/>
          <w:szCs w:val="28"/>
        </w:rPr>
      </w:pPr>
      <w:r w:rsidRPr="00111A23">
        <w:rPr>
          <w:bCs/>
          <w:sz w:val="28"/>
          <w:szCs w:val="28"/>
        </w:rPr>
        <w:t>Сведения о проведенных проверках подразделений пожарной охраны должностными лицами Главного управления</w:t>
      </w:r>
    </w:p>
    <w:p w:rsidR="009B1816" w:rsidRPr="00111A23" w:rsidRDefault="009B1816" w:rsidP="009B1816">
      <w:pPr>
        <w:pStyle w:val="a3"/>
        <w:jc w:val="center"/>
        <w:rPr>
          <w:i/>
          <w:sz w:val="28"/>
        </w:rPr>
      </w:pPr>
      <w:r w:rsidRPr="00111A23">
        <w:rPr>
          <w:i/>
          <w:sz w:val="28"/>
        </w:rPr>
        <w:t>(по состоянию на отчетный период)</w:t>
      </w:r>
    </w:p>
    <w:p w:rsidR="009B1816" w:rsidRPr="00111A23" w:rsidRDefault="009B1816" w:rsidP="009B1816">
      <w:pPr>
        <w:jc w:val="right"/>
        <w:rPr>
          <w:sz w:val="28"/>
          <w:szCs w:val="28"/>
        </w:rPr>
      </w:pP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3811"/>
        <w:gridCol w:w="921"/>
        <w:gridCol w:w="922"/>
        <w:gridCol w:w="922"/>
        <w:gridCol w:w="922"/>
        <w:gridCol w:w="922"/>
        <w:gridCol w:w="924"/>
      </w:tblGrid>
      <w:tr w:rsidR="009B1816" w:rsidRPr="00111A23" w:rsidTr="00062F59">
        <w:trPr>
          <w:trHeight w:val="830"/>
          <w:jc w:val="center"/>
        </w:trPr>
        <w:tc>
          <w:tcPr>
            <w:tcW w:w="560" w:type="dxa"/>
            <w:vAlign w:val="center"/>
            <w:hideMark/>
          </w:tcPr>
          <w:p w:rsidR="009B1816" w:rsidRPr="00111A23" w:rsidRDefault="009B1816" w:rsidP="00062F59">
            <w:pPr>
              <w:jc w:val="center"/>
              <w:rPr>
                <w:b/>
                <w:sz w:val="20"/>
                <w:szCs w:val="20"/>
              </w:rPr>
            </w:pPr>
            <w:r w:rsidRPr="00111A23">
              <w:rPr>
                <w:b/>
                <w:sz w:val="20"/>
                <w:szCs w:val="20"/>
              </w:rPr>
              <w:t>№ п/п</w:t>
            </w:r>
          </w:p>
        </w:tc>
        <w:tc>
          <w:tcPr>
            <w:tcW w:w="3727" w:type="dxa"/>
            <w:vAlign w:val="center"/>
            <w:hideMark/>
          </w:tcPr>
          <w:p w:rsidR="009B1816" w:rsidRPr="00111A23" w:rsidRDefault="009B1816" w:rsidP="00062F59">
            <w:pPr>
              <w:jc w:val="center"/>
              <w:rPr>
                <w:b/>
                <w:sz w:val="20"/>
                <w:szCs w:val="20"/>
              </w:rPr>
            </w:pPr>
            <w:r w:rsidRPr="00111A23">
              <w:rPr>
                <w:b/>
                <w:sz w:val="20"/>
                <w:szCs w:val="20"/>
              </w:rPr>
              <w:t>Наименование должностной категории</w:t>
            </w:r>
          </w:p>
        </w:tc>
        <w:tc>
          <w:tcPr>
            <w:tcW w:w="901" w:type="dxa"/>
            <w:shd w:val="clear" w:color="auto" w:fill="auto"/>
            <w:vAlign w:val="center"/>
            <w:hideMark/>
          </w:tcPr>
          <w:p w:rsidR="009B1816" w:rsidRPr="00111A23" w:rsidRDefault="009B1816" w:rsidP="00062F59">
            <w:pPr>
              <w:jc w:val="center"/>
              <w:rPr>
                <w:b/>
                <w:sz w:val="20"/>
                <w:szCs w:val="20"/>
              </w:rPr>
            </w:pPr>
            <w:r w:rsidRPr="00111A23">
              <w:rPr>
                <w:b/>
                <w:sz w:val="20"/>
                <w:szCs w:val="20"/>
              </w:rPr>
              <w:t>ФПС</w:t>
            </w:r>
          </w:p>
        </w:tc>
        <w:tc>
          <w:tcPr>
            <w:tcW w:w="901" w:type="dxa"/>
            <w:shd w:val="clear" w:color="auto" w:fill="auto"/>
            <w:vAlign w:val="center"/>
            <w:hideMark/>
          </w:tcPr>
          <w:p w:rsidR="009B1816" w:rsidRPr="00111A23" w:rsidRDefault="009B1816" w:rsidP="00062F59">
            <w:pPr>
              <w:jc w:val="center"/>
              <w:rPr>
                <w:b/>
                <w:sz w:val="20"/>
                <w:szCs w:val="20"/>
              </w:rPr>
            </w:pPr>
            <w:r w:rsidRPr="00111A23">
              <w:rPr>
                <w:b/>
                <w:sz w:val="20"/>
                <w:szCs w:val="20"/>
              </w:rPr>
              <w:t>ППС</w:t>
            </w:r>
          </w:p>
        </w:tc>
        <w:tc>
          <w:tcPr>
            <w:tcW w:w="901" w:type="dxa"/>
            <w:shd w:val="clear" w:color="auto" w:fill="auto"/>
            <w:vAlign w:val="center"/>
            <w:hideMark/>
          </w:tcPr>
          <w:p w:rsidR="009B1816" w:rsidRPr="00111A23" w:rsidRDefault="009B1816" w:rsidP="00062F59">
            <w:pPr>
              <w:jc w:val="center"/>
              <w:rPr>
                <w:b/>
                <w:sz w:val="20"/>
                <w:szCs w:val="20"/>
              </w:rPr>
            </w:pPr>
            <w:r w:rsidRPr="00111A23">
              <w:rPr>
                <w:b/>
                <w:sz w:val="20"/>
                <w:szCs w:val="20"/>
              </w:rPr>
              <w:t>ВПО</w:t>
            </w:r>
          </w:p>
        </w:tc>
        <w:tc>
          <w:tcPr>
            <w:tcW w:w="901" w:type="dxa"/>
            <w:shd w:val="clear" w:color="auto" w:fill="auto"/>
            <w:vAlign w:val="center"/>
            <w:hideMark/>
          </w:tcPr>
          <w:p w:rsidR="009B1816" w:rsidRPr="00111A23" w:rsidRDefault="009B1816" w:rsidP="00062F59">
            <w:pPr>
              <w:jc w:val="center"/>
              <w:rPr>
                <w:b/>
                <w:sz w:val="20"/>
                <w:szCs w:val="20"/>
              </w:rPr>
            </w:pPr>
            <w:r w:rsidRPr="00111A23">
              <w:rPr>
                <w:b/>
                <w:sz w:val="20"/>
                <w:szCs w:val="20"/>
              </w:rPr>
              <w:t>ДПО</w:t>
            </w:r>
          </w:p>
        </w:tc>
        <w:tc>
          <w:tcPr>
            <w:tcW w:w="901" w:type="dxa"/>
            <w:shd w:val="clear" w:color="auto" w:fill="auto"/>
            <w:vAlign w:val="center"/>
            <w:hideMark/>
          </w:tcPr>
          <w:p w:rsidR="009B1816" w:rsidRPr="00111A23" w:rsidRDefault="009B1816" w:rsidP="00062F59">
            <w:pPr>
              <w:jc w:val="center"/>
              <w:rPr>
                <w:b/>
                <w:sz w:val="20"/>
                <w:szCs w:val="20"/>
              </w:rPr>
            </w:pPr>
            <w:r w:rsidRPr="00111A23">
              <w:rPr>
                <w:b/>
                <w:sz w:val="20"/>
                <w:szCs w:val="20"/>
              </w:rPr>
              <w:t>ЧПО</w:t>
            </w:r>
          </w:p>
        </w:tc>
        <w:tc>
          <w:tcPr>
            <w:tcW w:w="903" w:type="dxa"/>
            <w:vAlign w:val="center"/>
          </w:tcPr>
          <w:p w:rsidR="009B1816" w:rsidRPr="00111A23" w:rsidRDefault="009B1816" w:rsidP="00062F59">
            <w:pPr>
              <w:jc w:val="center"/>
              <w:rPr>
                <w:b/>
                <w:sz w:val="20"/>
                <w:szCs w:val="20"/>
              </w:rPr>
            </w:pPr>
            <w:r w:rsidRPr="00111A23">
              <w:rPr>
                <w:b/>
                <w:sz w:val="20"/>
                <w:szCs w:val="20"/>
              </w:rPr>
              <w:t>МПО</w:t>
            </w:r>
          </w:p>
        </w:tc>
      </w:tr>
      <w:tr w:rsidR="009B1816" w:rsidRPr="00111A23" w:rsidTr="00062F59">
        <w:trPr>
          <w:trHeight w:val="374"/>
          <w:jc w:val="center"/>
        </w:trPr>
        <w:tc>
          <w:tcPr>
            <w:tcW w:w="560" w:type="dxa"/>
            <w:shd w:val="clear" w:color="auto" w:fill="auto"/>
            <w:vAlign w:val="center"/>
            <w:hideMark/>
          </w:tcPr>
          <w:p w:rsidR="009B1816" w:rsidRPr="00111A23" w:rsidRDefault="009B1816" w:rsidP="00062F59">
            <w:pPr>
              <w:jc w:val="center"/>
              <w:rPr>
                <w:sz w:val="20"/>
                <w:szCs w:val="20"/>
              </w:rPr>
            </w:pPr>
            <w:r w:rsidRPr="00111A23">
              <w:rPr>
                <w:sz w:val="20"/>
                <w:szCs w:val="20"/>
              </w:rPr>
              <w:t>1.</w:t>
            </w:r>
          </w:p>
        </w:tc>
        <w:tc>
          <w:tcPr>
            <w:tcW w:w="3727" w:type="dxa"/>
            <w:shd w:val="clear" w:color="auto" w:fill="auto"/>
            <w:vAlign w:val="center"/>
            <w:hideMark/>
          </w:tcPr>
          <w:p w:rsidR="009B1816" w:rsidRPr="00111A23" w:rsidRDefault="009B1816" w:rsidP="00062F59">
            <w:pPr>
              <w:rPr>
                <w:sz w:val="20"/>
                <w:szCs w:val="20"/>
              </w:rPr>
            </w:pPr>
            <w:r w:rsidRPr="00111A23">
              <w:rPr>
                <w:sz w:val="20"/>
                <w:szCs w:val="20"/>
              </w:rPr>
              <w:t>Начальник Главного управления</w:t>
            </w:r>
          </w:p>
        </w:tc>
        <w:tc>
          <w:tcPr>
            <w:tcW w:w="901" w:type="dxa"/>
            <w:shd w:val="clear" w:color="auto" w:fill="auto"/>
            <w:vAlign w:val="center"/>
          </w:tcPr>
          <w:p w:rsidR="009B1816" w:rsidRPr="00111A23" w:rsidRDefault="009B1816" w:rsidP="00062F59">
            <w:pPr>
              <w:jc w:val="center"/>
              <w:rPr>
                <w:sz w:val="20"/>
                <w:szCs w:val="20"/>
              </w:rPr>
            </w:pPr>
            <w:r w:rsidRPr="00111A23">
              <w:rPr>
                <w:sz w:val="20"/>
                <w:szCs w:val="20"/>
              </w:rPr>
              <w:t>1</w:t>
            </w:r>
          </w:p>
        </w:tc>
        <w:tc>
          <w:tcPr>
            <w:tcW w:w="901" w:type="dxa"/>
            <w:shd w:val="clear" w:color="auto" w:fill="auto"/>
            <w:vAlign w:val="center"/>
          </w:tcPr>
          <w:p w:rsidR="009B1816" w:rsidRPr="00111A23" w:rsidRDefault="009B1816" w:rsidP="00062F59">
            <w:pPr>
              <w:jc w:val="center"/>
              <w:rPr>
                <w:sz w:val="20"/>
                <w:szCs w:val="20"/>
              </w:rPr>
            </w:pPr>
            <w:r w:rsidRPr="00111A23">
              <w:rPr>
                <w:sz w:val="20"/>
                <w:szCs w:val="20"/>
              </w:rPr>
              <w:t>1</w:t>
            </w:r>
          </w:p>
        </w:tc>
        <w:tc>
          <w:tcPr>
            <w:tcW w:w="901" w:type="dxa"/>
            <w:shd w:val="clear" w:color="000000" w:fill="FFFFFF"/>
            <w:vAlign w:val="center"/>
          </w:tcPr>
          <w:p w:rsidR="009B1816" w:rsidRPr="00111A23" w:rsidRDefault="009B1816" w:rsidP="00062F59">
            <w:pPr>
              <w:jc w:val="center"/>
              <w:rPr>
                <w:sz w:val="20"/>
                <w:szCs w:val="20"/>
              </w:rPr>
            </w:pPr>
            <w:r w:rsidRPr="00111A23">
              <w:rPr>
                <w:sz w:val="20"/>
                <w:szCs w:val="20"/>
              </w:rPr>
              <w:t>0</w:t>
            </w:r>
          </w:p>
        </w:tc>
        <w:tc>
          <w:tcPr>
            <w:tcW w:w="901" w:type="dxa"/>
            <w:shd w:val="clear" w:color="auto" w:fill="auto"/>
            <w:vAlign w:val="center"/>
          </w:tcPr>
          <w:p w:rsidR="009B1816" w:rsidRPr="00111A23" w:rsidRDefault="009B1816" w:rsidP="00062F59">
            <w:pPr>
              <w:jc w:val="center"/>
              <w:rPr>
                <w:sz w:val="20"/>
                <w:szCs w:val="20"/>
              </w:rPr>
            </w:pPr>
            <w:r w:rsidRPr="00111A23">
              <w:rPr>
                <w:sz w:val="20"/>
                <w:szCs w:val="20"/>
              </w:rPr>
              <w:t>1</w:t>
            </w:r>
          </w:p>
        </w:tc>
        <w:tc>
          <w:tcPr>
            <w:tcW w:w="901" w:type="dxa"/>
            <w:shd w:val="clear" w:color="auto" w:fill="auto"/>
            <w:vAlign w:val="center"/>
          </w:tcPr>
          <w:p w:rsidR="009B1816" w:rsidRPr="00111A23" w:rsidRDefault="009B1816" w:rsidP="00062F59">
            <w:pPr>
              <w:jc w:val="center"/>
              <w:rPr>
                <w:sz w:val="20"/>
                <w:szCs w:val="20"/>
              </w:rPr>
            </w:pPr>
            <w:r w:rsidRPr="00111A23">
              <w:rPr>
                <w:sz w:val="20"/>
                <w:szCs w:val="20"/>
              </w:rPr>
              <w:t>1</w:t>
            </w:r>
          </w:p>
        </w:tc>
        <w:tc>
          <w:tcPr>
            <w:tcW w:w="903" w:type="dxa"/>
            <w:vAlign w:val="center"/>
          </w:tcPr>
          <w:p w:rsidR="009B1816" w:rsidRPr="00111A23" w:rsidRDefault="009B1816" w:rsidP="00062F59">
            <w:pPr>
              <w:jc w:val="center"/>
              <w:rPr>
                <w:sz w:val="20"/>
                <w:szCs w:val="20"/>
              </w:rPr>
            </w:pPr>
            <w:r w:rsidRPr="00111A23">
              <w:rPr>
                <w:sz w:val="20"/>
                <w:szCs w:val="20"/>
              </w:rPr>
              <w:t>0</w:t>
            </w:r>
          </w:p>
        </w:tc>
      </w:tr>
      <w:tr w:rsidR="009B1816" w:rsidRPr="00111A23" w:rsidTr="00062F59">
        <w:trPr>
          <w:trHeight w:val="403"/>
          <w:jc w:val="center"/>
        </w:trPr>
        <w:tc>
          <w:tcPr>
            <w:tcW w:w="560" w:type="dxa"/>
            <w:shd w:val="clear" w:color="auto" w:fill="auto"/>
            <w:vAlign w:val="center"/>
            <w:hideMark/>
          </w:tcPr>
          <w:p w:rsidR="009B1816" w:rsidRPr="00111A23" w:rsidRDefault="009B1816" w:rsidP="00062F59">
            <w:pPr>
              <w:jc w:val="center"/>
              <w:rPr>
                <w:sz w:val="20"/>
                <w:szCs w:val="20"/>
              </w:rPr>
            </w:pPr>
            <w:r w:rsidRPr="00111A23">
              <w:rPr>
                <w:sz w:val="20"/>
                <w:szCs w:val="20"/>
              </w:rPr>
              <w:t>2.</w:t>
            </w:r>
          </w:p>
        </w:tc>
        <w:tc>
          <w:tcPr>
            <w:tcW w:w="3727" w:type="dxa"/>
            <w:shd w:val="clear" w:color="auto" w:fill="auto"/>
            <w:vAlign w:val="center"/>
            <w:hideMark/>
          </w:tcPr>
          <w:p w:rsidR="009B1816" w:rsidRPr="00111A23" w:rsidRDefault="009B1816" w:rsidP="00062F59">
            <w:pPr>
              <w:rPr>
                <w:sz w:val="20"/>
                <w:szCs w:val="20"/>
              </w:rPr>
            </w:pPr>
            <w:r w:rsidRPr="00111A23">
              <w:rPr>
                <w:sz w:val="20"/>
                <w:szCs w:val="20"/>
              </w:rPr>
              <w:t>Заместители начальника Главного управления</w:t>
            </w:r>
          </w:p>
        </w:tc>
        <w:tc>
          <w:tcPr>
            <w:tcW w:w="901" w:type="dxa"/>
            <w:shd w:val="clear" w:color="auto" w:fill="auto"/>
            <w:vAlign w:val="center"/>
          </w:tcPr>
          <w:p w:rsidR="009B1816" w:rsidRPr="00111A23" w:rsidRDefault="009B1816" w:rsidP="00062F59">
            <w:pPr>
              <w:jc w:val="center"/>
              <w:rPr>
                <w:sz w:val="20"/>
                <w:szCs w:val="20"/>
              </w:rPr>
            </w:pPr>
            <w:r w:rsidRPr="00111A23">
              <w:rPr>
                <w:sz w:val="20"/>
                <w:szCs w:val="20"/>
              </w:rPr>
              <w:t>6</w:t>
            </w:r>
          </w:p>
        </w:tc>
        <w:tc>
          <w:tcPr>
            <w:tcW w:w="901" w:type="dxa"/>
            <w:shd w:val="clear" w:color="auto" w:fill="auto"/>
            <w:vAlign w:val="center"/>
          </w:tcPr>
          <w:p w:rsidR="009B1816" w:rsidRPr="00111A23" w:rsidRDefault="009B1816" w:rsidP="00062F59">
            <w:pPr>
              <w:jc w:val="center"/>
              <w:rPr>
                <w:sz w:val="20"/>
                <w:szCs w:val="20"/>
              </w:rPr>
            </w:pPr>
            <w:r w:rsidRPr="00111A23">
              <w:rPr>
                <w:sz w:val="20"/>
                <w:szCs w:val="20"/>
              </w:rPr>
              <w:t>0</w:t>
            </w:r>
          </w:p>
        </w:tc>
        <w:tc>
          <w:tcPr>
            <w:tcW w:w="901" w:type="dxa"/>
            <w:shd w:val="clear" w:color="000000" w:fill="FFFFFF"/>
            <w:vAlign w:val="center"/>
          </w:tcPr>
          <w:p w:rsidR="009B1816" w:rsidRPr="00111A23" w:rsidRDefault="009B1816" w:rsidP="00062F59">
            <w:pPr>
              <w:jc w:val="center"/>
              <w:rPr>
                <w:sz w:val="20"/>
                <w:szCs w:val="20"/>
              </w:rPr>
            </w:pPr>
            <w:r w:rsidRPr="00111A23">
              <w:rPr>
                <w:sz w:val="20"/>
                <w:szCs w:val="20"/>
              </w:rPr>
              <w:t>0</w:t>
            </w:r>
          </w:p>
        </w:tc>
        <w:tc>
          <w:tcPr>
            <w:tcW w:w="901" w:type="dxa"/>
            <w:shd w:val="clear" w:color="auto" w:fill="auto"/>
            <w:vAlign w:val="center"/>
          </w:tcPr>
          <w:p w:rsidR="009B1816" w:rsidRPr="00111A23" w:rsidRDefault="009B1816" w:rsidP="00062F59">
            <w:pPr>
              <w:jc w:val="center"/>
              <w:rPr>
                <w:sz w:val="20"/>
                <w:szCs w:val="20"/>
              </w:rPr>
            </w:pPr>
            <w:r w:rsidRPr="00111A23">
              <w:rPr>
                <w:sz w:val="20"/>
                <w:szCs w:val="20"/>
              </w:rPr>
              <w:t>0</w:t>
            </w:r>
          </w:p>
        </w:tc>
        <w:tc>
          <w:tcPr>
            <w:tcW w:w="901" w:type="dxa"/>
            <w:shd w:val="clear" w:color="auto" w:fill="auto"/>
            <w:vAlign w:val="center"/>
          </w:tcPr>
          <w:p w:rsidR="009B1816" w:rsidRPr="00111A23" w:rsidRDefault="009B1816" w:rsidP="00062F59">
            <w:pPr>
              <w:jc w:val="center"/>
              <w:rPr>
                <w:sz w:val="20"/>
                <w:szCs w:val="20"/>
              </w:rPr>
            </w:pPr>
            <w:r w:rsidRPr="00111A23">
              <w:rPr>
                <w:sz w:val="20"/>
                <w:szCs w:val="20"/>
              </w:rPr>
              <w:t>1</w:t>
            </w:r>
          </w:p>
        </w:tc>
        <w:tc>
          <w:tcPr>
            <w:tcW w:w="903" w:type="dxa"/>
            <w:vAlign w:val="center"/>
          </w:tcPr>
          <w:p w:rsidR="009B1816" w:rsidRPr="00111A23" w:rsidRDefault="009B1816" w:rsidP="00062F59">
            <w:pPr>
              <w:jc w:val="center"/>
              <w:rPr>
                <w:sz w:val="20"/>
                <w:szCs w:val="20"/>
              </w:rPr>
            </w:pPr>
            <w:r w:rsidRPr="00111A23">
              <w:rPr>
                <w:sz w:val="20"/>
                <w:szCs w:val="20"/>
              </w:rPr>
              <w:t>0</w:t>
            </w:r>
          </w:p>
        </w:tc>
      </w:tr>
      <w:tr w:rsidR="009B1816" w:rsidRPr="00111A23" w:rsidTr="00062F59">
        <w:trPr>
          <w:trHeight w:val="353"/>
          <w:jc w:val="center"/>
        </w:trPr>
        <w:tc>
          <w:tcPr>
            <w:tcW w:w="560" w:type="dxa"/>
            <w:shd w:val="clear" w:color="auto" w:fill="auto"/>
            <w:vAlign w:val="center"/>
            <w:hideMark/>
          </w:tcPr>
          <w:p w:rsidR="009B1816" w:rsidRPr="00111A23" w:rsidRDefault="009B1816" w:rsidP="00062F59">
            <w:pPr>
              <w:jc w:val="center"/>
              <w:rPr>
                <w:sz w:val="20"/>
                <w:szCs w:val="20"/>
              </w:rPr>
            </w:pPr>
            <w:r w:rsidRPr="00111A23">
              <w:rPr>
                <w:sz w:val="20"/>
                <w:szCs w:val="20"/>
              </w:rPr>
              <w:t>3.</w:t>
            </w:r>
          </w:p>
        </w:tc>
        <w:tc>
          <w:tcPr>
            <w:tcW w:w="3727" w:type="dxa"/>
            <w:shd w:val="clear" w:color="auto" w:fill="auto"/>
            <w:vAlign w:val="center"/>
            <w:hideMark/>
          </w:tcPr>
          <w:p w:rsidR="009B1816" w:rsidRPr="00111A23" w:rsidRDefault="009B1816" w:rsidP="00062F59">
            <w:pPr>
              <w:rPr>
                <w:sz w:val="20"/>
                <w:szCs w:val="20"/>
              </w:rPr>
            </w:pPr>
            <w:r w:rsidRPr="00111A23">
              <w:rPr>
                <w:sz w:val="20"/>
                <w:szCs w:val="20"/>
              </w:rPr>
              <w:t>Начальник УОП Главного управления</w:t>
            </w:r>
          </w:p>
        </w:tc>
        <w:tc>
          <w:tcPr>
            <w:tcW w:w="901" w:type="dxa"/>
            <w:shd w:val="clear" w:color="auto" w:fill="auto"/>
            <w:vAlign w:val="center"/>
          </w:tcPr>
          <w:p w:rsidR="009B1816" w:rsidRPr="00111A23" w:rsidRDefault="009B1816" w:rsidP="00062F59">
            <w:pPr>
              <w:jc w:val="center"/>
              <w:rPr>
                <w:sz w:val="20"/>
                <w:szCs w:val="20"/>
              </w:rPr>
            </w:pPr>
            <w:r w:rsidRPr="00111A23">
              <w:rPr>
                <w:sz w:val="20"/>
                <w:szCs w:val="20"/>
              </w:rPr>
              <w:t>5</w:t>
            </w:r>
          </w:p>
        </w:tc>
        <w:tc>
          <w:tcPr>
            <w:tcW w:w="901" w:type="dxa"/>
            <w:shd w:val="clear" w:color="auto" w:fill="auto"/>
            <w:vAlign w:val="center"/>
          </w:tcPr>
          <w:p w:rsidR="009B1816" w:rsidRPr="00111A23" w:rsidRDefault="009B1816" w:rsidP="00062F59">
            <w:pPr>
              <w:jc w:val="center"/>
              <w:rPr>
                <w:sz w:val="20"/>
                <w:szCs w:val="20"/>
              </w:rPr>
            </w:pPr>
            <w:r w:rsidRPr="00111A23">
              <w:rPr>
                <w:sz w:val="20"/>
                <w:szCs w:val="20"/>
              </w:rPr>
              <w:t>2</w:t>
            </w:r>
          </w:p>
        </w:tc>
        <w:tc>
          <w:tcPr>
            <w:tcW w:w="901" w:type="dxa"/>
            <w:shd w:val="clear" w:color="000000" w:fill="FFFFFF"/>
            <w:vAlign w:val="center"/>
          </w:tcPr>
          <w:p w:rsidR="009B1816" w:rsidRPr="00111A23" w:rsidRDefault="009B1816" w:rsidP="00062F59">
            <w:pPr>
              <w:jc w:val="center"/>
              <w:rPr>
                <w:sz w:val="20"/>
                <w:szCs w:val="20"/>
              </w:rPr>
            </w:pPr>
            <w:r w:rsidRPr="00111A23">
              <w:rPr>
                <w:sz w:val="20"/>
                <w:szCs w:val="20"/>
              </w:rPr>
              <w:t>0</w:t>
            </w:r>
          </w:p>
        </w:tc>
        <w:tc>
          <w:tcPr>
            <w:tcW w:w="901" w:type="dxa"/>
            <w:shd w:val="clear" w:color="auto" w:fill="auto"/>
            <w:vAlign w:val="center"/>
          </w:tcPr>
          <w:p w:rsidR="009B1816" w:rsidRPr="00111A23" w:rsidRDefault="009B1816" w:rsidP="00062F59">
            <w:pPr>
              <w:jc w:val="center"/>
              <w:rPr>
                <w:sz w:val="20"/>
                <w:szCs w:val="20"/>
              </w:rPr>
            </w:pPr>
            <w:r w:rsidRPr="00111A23">
              <w:rPr>
                <w:sz w:val="20"/>
                <w:szCs w:val="20"/>
              </w:rPr>
              <w:t>4</w:t>
            </w:r>
          </w:p>
        </w:tc>
        <w:tc>
          <w:tcPr>
            <w:tcW w:w="901" w:type="dxa"/>
            <w:shd w:val="clear" w:color="auto" w:fill="auto"/>
            <w:vAlign w:val="center"/>
          </w:tcPr>
          <w:p w:rsidR="009B1816" w:rsidRPr="00111A23" w:rsidRDefault="009B1816" w:rsidP="00062F59">
            <w:pPr>
              <w:jc w:val="center"/>
              <w:rPr>
                <w:sz w:val="20"/>
                <w:szCs w:val="20"/>
              </w:rPr>
            </w:pPr>
            <w:r w:rsidRPr="00111A23">
              <w:rPr>
                <w:sz w:val="20"/>
                <w:szCs w:val="20"/>
              </w:rPr>
              <w:t>0</w:t>
            </w:r>
          </w:p>
        </w:tc>
        <w:tc>
          <w:tcPr>
            <w:tcW w:w="903" w:type="dxa"/>
            <w:vAlign w:val="center"/>
          </w:tcPr>
          <w:p w:rsidR="009B1816" w:rsidRPr="00111A23" w:rsidRDefault="009B1816" w:rsidP="00062F59">
            <w:pPr>
              <w:jc w:val="center"/>
              <w:rPr>
                <w:sz w:val="20"/>
                <w:szCs w:val="20"/>
              </w:rPr>
            </w:pPr>
            <w:r w:rsidRPr="00111A23">
              <w:rPr>
                <w:sz w:val="20"/>
                <w:szCs w:val="20"/>
              </w:rPr>
              <w:t>0</w:t>
            </w:r>
          </w:p>
        </w:tc>
      </w:tr>
      <w:tr w:rsidR="009B1816" w:rsidRPr="00111A23" w:rsidTr="00062F59">
        <w:trPr>
          <w:trHeight w:val="288"/>
          <w:jc w:val="center"/>
        </w:trPr>
        <w:tc>
          <w:tcPr>
            <w:tcW w:w="560" w:type="dxa"/>
            <w:shd w:val="clear" w:color="auto" w:fill="auto"/>
            <w:vAlign w:val="center"/>
            <w:hideMark/>
          </w:tcPr>
          <w:p w:rsidR="009B1816" w:rsidRPr="00111A23" w:rsidRDefault="009B1816" w:rsidP="00062F59">
            <w:pPr>
              <w:jc w:val="center"/>
              <w:rPr>
                <w:sz w:val="20"/>
                <w:szCs w:val="20"/>
              </w:rPr>
            </w:pPr>
            <w:r w:rsidRPr="00111A23">
              <w:rPr>
                <w:sz w:val="20"/>
                <w:szCs w:val="20"/>
              </w:rPr>
              <w:t>4.</w:t>
            </w:r>
          </w:p>
        </w:tc>
        <w:tc>
          <w:tcPr>
            <w:tcW w:w="3727" w:type="dxa"/>
            <w:shd w:val="clear" w:color="auto" w:fill="auto"/>
            <w:vAlign w:val="center"/>
            <w:hideMark/>
          </w:tcPr>
          <w:p w:rsidR="009B1816" w:rsidRPr="00111A23" w:rsidRDefault="009B1816" w:rsidP="00062F59">
            <w:pPr>
              <w:rPr>
                <w:sz w:val="20"/>
                <w:szCs w:val="20"/>
              </w:rPr>
            </w:pPr>
            <w:r w:rsidRPr="00111A23">
              <w:rPr>
                <w:sz w:val="20"/>
                <w:szCs w:val="20"/>
              </w:rPr>
              <w:t>Заместитель начальника УОП</w:t>
            </w:r>
          </w:p>
        </w:tc>
        <w:tc>
          <w:tcPr>
            <w:tcW w:w="901" w:type="dxa"/>
            <w:shd w:val="clear" w:color="auto" w:fill="auto"/>
            <w:vAlign w:val="center"/>
          </w:tcPr>
          <w:p w:rsidR="009B1816" w:rsidRPr="00111A23" w:rsidRDefault="009B1816" w:rsidP="00062F59">
            <w:pPr>
              <w:jc w:val="center"/>
              <w:rPr>
                <w:sz w:val="20"/>
                <w:szCs w:val="20"/>
              </w:rPr>
            </w:pPr>
            <w:r w:rsidRPr="00111A23">
              <w:rPr>
                <w:sz w:val="20"/>
                <w:szCs w:val="20"/>
              </w:rPr>
              <w:t>7</w:t>
            </w:r>
          </w:p>
        </w:tc>
        <w:tc>
          <w:tcPr>
            <w:tcW w:w="901" w:type="dxa"/>
            <w:shd w:val="clear" w:color="auto" w:fill="auto"/>
            <w:vAlign w:val="center"/>
          </w:tcPr>
          <w:p w:rsidR="009B1816" w:rsidRPr="00111A23" w:rsidRDefault="009B1816" w:rsidP="00062F59">
            <w:pPr>
              <w:jc w:val="center"/>
              <w:rPr>
                <w:sz w:val="20"/>
                <w:szCs w:val="20"/>
              </w:rPr>
            </w:pPr>
            <w:r w:rsidRPr="00111A23">
              <w:rPr>
                <w:sz w:val="20"/>
                <w:szCs w:val="20"/>
              </w:rPr>
              <w:t>4</w:t>
            </w:r>
          </w:p>
        </w:tc>
        <w:tc>
          <w:tcPr>
            <w:tcW w:w="901" w:type="dxa"/>
            <w:shd w:val="clear" w:color="000000" w:fill="FFFFFF"/>
            <w:vAlign w:val="center"/>
          </w:tcPr>
          <w:p w:rsidR="009B1816" w:rsidRPr="00111A23" w:rsidRDefault="009B1816" w:rsidP="00062F59">
            <w:pPr>
              <w:jc w:val="center"/>
              <w:rPr>
                <w:sz w:val="20"/>
                <w:szCs w:val="20"/>
              </w:rPr>
            </w:pPr>
            <w:r w:rsidRPr="00111A23">
              <w:rPr>
                <w:sz w:val="20"/>
                <w:szCs w:val="20"/>
              </w:rPr>
              <w:t>0</w:t>
            </w:r>
          </w:p>
        </w:tc>
        <w:tc>
          <w:tcPr>
            <w:tcW w:w="901" w:type="dxa"/>
            <w:shd w:val="clear" w:color="auto" w:fill="auto"/>
            <w:vAlign w:val="center"/>
          </w:tcPr>
          <w:p w:rsidR="009B1816" w:rsidRPr="00111A23" w:rsidRDefault="009B1816" w:rsidP="00062F59">
            <w:pPr>
              <w:jc w:val="center"/>
              <w:rPr>
                <w:sz w:val="20"/>
                <w:szCs w:val="20"/>
              </w:rPr>
            </w:pPr>
            <w:r w:rsidRPr="00111A23">
              <w:rPr>
                <w:sz w:val="20"/>
                <w:szCs w:val="20"/>
              </w:rPr>
              <w:t>2</w:t>
            </w:r>
          </w:p>
        </w:tc>
        <w:tc>
          <w:tcPr>
            <w:tcW w:w="901" w:type="dxa"/>
            <w:shd w:val="clear" w:color="auto" w:fill="auto"/>
            <w:vAlign w:val="center"/>
          </w:tcPr>
          <w:p w:rsidR="009B1816" w:rsidRPr="00111A23" w:rsidRDefault="009B1816" w:rsidP="00062F59">
            <w:pPr>
              <w:jc w:val="center"/>
              <w:rPr>
                <w:sz w:val="20"/>
                <w:szCs w:val="20"/>
              </w:rPr>
            </w:pPr>
            <w:r w:rsidRPr="00111A23">
              <w:rPr>
                <w:sz w:val="20"/>
                <w:szCs w:val="20"/>
              </w:rPr>
              <w:t>0</w:t>
            </w:r>
          </w:p>
        </w:tc>
        <w:tc>
          <w:tcPr>
            <w:tcW w:w="903" w:type="dxa"/>
            <w:vAlign w:val="center"/>
          </w:tcPr>
          <w:p w:rsidR="009B1816" w:rsidRPr="00111A23" w:rsidRDefault="009B1816" w:rsidP="00062F59">
            <w:pPr>
              <w:jc w:val="center"/>
              <w:rPr>
                <w:sz w:val="20"/>
                <w:szCs w:val="20"/>
              </w:rPr>
            </w:pPr>
            <w:r w:rsidRPr="00111A23">
              <w:rPr>
                <w:sz w:val="20"/>
                <w:szCs w:val="20"/>
              </w:rPr>
              <w:t>0</w:t>
            </w:r>
          </w:p>
        </w:tc>
      </w:tr>
      <w:tr w:rsidR="009B1816" w:rsidRPr="00111A23" w:rsidTr="00062F59">
        <w:trPr>
          <w:trHeight w:val="263"/>
          <w:jc w:val="center"/>
        </w:trPr>
        <w:tc>
          <w:tcPr>
            <w:tcW w:w="560" w:type="dxa"/>
            <w:shd w:val="clear" w:color="auto" w:fill="auto"/>
            <w:vAlign w:val="center"/>
            <w:hideMark/>
          </w:tcPr>
          <w:p w:rsidR="009B1816" w:rsidRPr="00111A23" w:rsidRDefault="009B1816" w:rsidP="00062F59">
            <w:pPr>
              <w:jc w:val="center"/>
              <w:rPr>
                <w:sz w:val="20"/>
                <w:szCs w:val="20"/>
              </w:rPr>
            </w:pPr>
            <w:r w:rsidRPr="00111A23">
              <w:rPr>
                <w:sz w:val="20"/>
                <w:szCs w:val="20"/>
              </w:rPr>
              <w:t>5.</w:t>
            </w:r>
          </w:p>
        </w:tc>
        <w:tc>
          <w:tcPr>
            <w:tcW w:w="3727" w:type="dxa"/>
            <w:shd w:val="clear" w:color="auto" w:fill="auto"/>
            <w:vAlign w:val="center"/>
            <w:hideMark/>
          </w:tcPr>
          <w:p w:rsidR="009B1816" w:rsidRPr="00111A23" w:rsidRDefault="009B1816" w:rsidP="00062F59">
            <w:pPr>
              <w:rPr>
                <w:sz w:val="20"/>
                <w:szCs w:val="20"/>
              </w:rPr>
            </w:pPr>
            <w:r w:rsidRPr="00111A23">
              <w:rPr>
                <w:sz w:val="20"/>
                <w:szCs w:val="20"/>
              </w:rPr>
              <w:t xml:space="preserve">Иные должностные лица УОП </w:t>
            </w:r>
          </w:p>
        </w:tc>
        <w:tc>
          <w:tcPr>
            <w:tcW w:w="901" w:type="dxa"/>
            <w:shd w:val="clear" w:color="auto" w:fill="auto"/>
            <w:vAlign w:val="center"/>
          </w:tcPr>
          <w:p w:rsidR="009B1816" w:rsidRPr="00111A23" w:rsidRDefault="009B1816" w:rsidP="00062F59">
            <w:pPr>
              <w:jc w:val="center"/>
              <w:rPr>
                <w:sz w:val="20"/>
                <w:szCs w:val="20"/>
              </w:rPr>
            </w:pPr>
            <w:r w:rsidRPr="00111A23">
              <w:rPr>
                <w:sz w:val="20"/>
                <w:szCs w:val="20"/>
              </w:rPr>
              <w:t>24</w:t>
            </w:r>
          </w:p>
        </w:tc>
        <w:tc>
          <w:tcPr>
            <w:tcW w:w="901" w:type="dxa"/>
            <w:shd w:val="clear" w:color="auto" w:fill="auto"/>
            <w:vAlign w:val="center"/>
          </w:tcPr>
          <w:p w:rsidR="009B1816" w:rsidRPr="00111A23" w:rsidRDefault="009B1816" w:rsidP="00062F59">
            <w:pPr>
              <w:jc w:val="center"/>
              <w:rPr>
                <w:sz w:val="20"/>
                <w:szCs w:val="20"/>
              </w:rPr>
            </w:pPr>
            <w:r w:rsidRPr="00111A23">
              <w:rPr>
                <w:sz w:val="20"/>
                <w:szCs w:val="20"/>
              </w:rPr>
              <w:t>0</w:t>
            </w:r>
          </w:p>
        </w:tc>
        <w:tc>
          <w:tcPr>
            <w:tcW w:w="901" w:type="dxa"/>
            <w:shd w:val="clear" w:color="000000" w:fill="FFFFFF"/>
            <w:vAlign w:val="center"/>
          </w:tcPr>
          <w:p w:rsidR="009B1816" w:rsidRPr="00111A23" w:rsidRDefault="009B1816" w:rsidP="00062F59">
            <w:pPr>
              <w:jc w:val="center"/>
              <w:rPr>
                <w:sz w:val="20"/>
                <w:szCs w:val="20"/>
              </w:rPr>
            </w:pPr>
            <w:r w:rsidRPr="00111A23">
              <w:rPr>
                <w:sz w:val="20"/>
                <w:szCs w:val="20"/>
              </w:rPr>
              <w:t>0</w:t>
            </w:r>
          </w:p>
        </w:tc>
        <w:tc>
          <w:tcPr>
            <w:tcW w:w="901" w:type="dxa"/>
            <w:shd w:val="clear" w:color="auto" w:fill="auto"/>
            <w:vAlign w:val="center"/>
          </w:tcPr>
          <w:p w:rsidR="009B1816" w:rsidRPr="00111A23" w:rsidRDefault="009B1816" w:rsidP="00062F59">
            <w:pPr>
              <w:jc w:val="center"/>
              <w:rPr>
                <w:sz w:val="20"/>
                <w:szCs w:val="20"/>
              </w:rPr>
            </w:pPr>
            <w:r w:rsidRPr="00111A23">
              <w:rPr>
                <w:sz w:val="20"/>
                <w:szCs w:val="20"/>
              </w:rPr>
              <w:t>0</w:t>
            </w:r>
          </w:p>
        </w:tc>
        <w:tc>
          <w:tcPr>
            <w:tcW w:w="901" w:type="dxa"/>
            <w:shd w:val="clear" w:color="auto" w:fill="auto"/>
            <w:vAlign w:val="center"/>
          </w:tcPr>
          <w:p w:rsidR="009B1816" w:rsidRPr="00111A23" w:rsidRDefault="009B1816" w:rsidP="00062F59">
            <w:pPr>
              <w:jc w:val="center"/>
              <w:rPr>
                <w:sz w:val="20"/>
                <w:szCs w:val="20"/>
              </w:rPr>
            </w:pPr>
            <w:r w:rsidRPr="00111A23">
              <w:rPr>
                <w:sz w:val="20"/>
                <w:szCs w:val="20"/>
              </w:rPr>
              <w:t>0</w:t>
            </w:r>
          </w:p>
        </w:tc>
        <w:tc>
          <w:tcPr>
            <w:tcW w:w="903" w:type="dxa"/>
            <w:vAlign w:val="center"/>
          </w:tcPr>
          <w:p w:rsidR="009B1816" w:rsidRPr="00111A23" w:rsidRDefault="009B1816" w:rsidP="00062F59">
            <w:pPr>
              <w:jc w:val="center"/>
              <w:rPr>
                <w:sz w:val="20"/>
                <w:szCs w:val="20"/>
              </w:rPr>
            </w:pPr>
            <w:r w:rsidRPr="00111A23">
              <w:rPr>
                <w:sz w:val="20"/>
                <w:szCs w:val="20"/>
              </w:rPr>
              <w:t>0</w:t>
            </w:r>
          </w:p>
        </w:tc>
      </w:tr>
      <w:tr w:rsidR="009B1816" w:rsidRPr="00111A23" w:rsidTr="00062F59">
        <w:trPr>
          <w:trHeight w:val="282"/>
          <w:jc w:val="center"/>
        </w:trPr>
        <w:tc>
          <w:tcPr>
            <w:tcW w:w="560" w:type="dxa"/>
            <w:shd w:val="clear" w:color="auto" w:fill="auto"/>
            <w:vAlign w:val="center"/>
            <w:hideMark/>
          </w:tcPr>
          <w:p w:rsidR="009B1816" w:rsidRPr="00111A23" w:rsidRDefault="009B1816" w:rsidP="00062F59">
            <w:pPr>
              <w:jc w:val="center"/>
              <w:rPr>
                <w:sz w:val="20"/>
                <w:szCs w:val="20"/>
              </w:rPr>
            </w:pPr>
            <w:r w:rsidRPr="00111A23">
              <w:rPr>
                <w:sz w:val="20"/>
                <w:szCs w:val="20"/>
              </w:rPr>
              <w:t>6.</w:t>
            </w:r>
          </w:p>
        </w:tc>
        <w:tc>
          <w:tcPr>
            <w:tcW w:w="3727" w:type="dxa"/>
            <w:shd w:val="clear" w:color="auto" w:fill="auto"/>
            <w:vAlign w:val="center"/>
            <w:hideMark/>
          </w:tcPr>
          <w:p w:rsidR="009B1816" w:rsidRPr="00111A23" w:rsidRDefault="009B1816" w:rsidP="00062F59">
            <w:pPr>
              <w:rPr>
                <w:sz w:val="20"/>
                <w:szCs w:val="20"/>
              </w:rPr>
            </w:pPr>
            <w:r w:rsidRPr="00111A23">
              <w:rPr>
                <w:sz w:val="20"/>
                <w:szCs w:val="20"/>
              </w:rPr>
              <w:t>Начальник СПТ</w:t>
            </w:r>
          </w:p>
        </w:tc>
        <w:tc>
          <w:tcPr>
            <w:tcW w:w="901" w:type="dxa"/>
            <w:shd w:val="clear" w:color="auto" w:fill="auto"/>
            <w:vAlign w:val="center"/>
          </w:tcPr>
          <w:p w:rsidR="009B1816" w:rsidRPr="00111A23" w:rsidRDefault="009B1816" w:rsidP="00062F59">
            <w:pPr>
              <w:jc w:val="center"/>
              <w:rPr>
                <w:sz w:val="20"/>
                <w:szCs w:val="20"/>
              </w:rPr>
            </w:pPr>
            <w:r w:rsidRPr="00111A23">
              <w:rPr>
                <w:sz w:val="20"/>
                <w:szCs w:val="20"/>
              </w:rPr>
              <w:t>14</w:t>
            </w:r>
          </w:p>
        </w:tc>
        <w:tc>
          <w:tcPr>
            <w:tcW w:w="901" w:type="dxa"/>
            <w:shd w:val="clear" w:color="auto" w:fill="auto"/>
            <w:vAlign w:val="center"/>
          </w:tcPr>
          <w:p w:rsidR="009B1816" w:rsidRPr="00111A23" w:rsidRDefault="009B1816" w:rsidP="00062F59">
            <w:pPr>
              <w:jc w:val="center"/>
              <w:rPr>
                <w:sz w:val="20"/>
                <w:szCs w:val="20"/>
              </w:rPr>
            </w:pPr>
            <w:r w:rsidRPr="00111A23">
              <w:rPr>
                <w:sz w:val="20"/>
                <w:szCs w:val="20"/>
              </w:rPr>
              <w:t>0</w:t>
            </w:r>
          </w:p>
        </w:tc>
        <w:tc>
          <w:tcPr>
            <w:tcW w:w="901" w:type="dxa"/>
            <w:shd w:val="clear" w:color="000000" w:fill="FFFFFF"/>
            <w:vAlign w:val="center"/>
          </w:tcPr>
          <w:p w:rsidR="009B1816" w:rsidRPr="00111A23" w:rsidRDefault="009B1816" w:rsidP="00062F59">
            <w:pPr>
              <w:jc w:val="center"/>
              <w:rPr>
                <w:sz w:val="20"/>
                <w:szCs w:val="20"/>
              </w:rPr>
            </w:pPr>
            <w:r w:rsidRPr="00111A23">
              <w:rPr>
                <w:sz w:val="20"/>
                <w:szCs w:val="20"/>
              </w:rPr>
              <w:t>0</w:t>
            </w:r>
          </w:p>
        </w:tc>
        <w:tc>
          <w:tcPr>
            <w:tcW w:w="901" w:type="dxa"/>
            <w:shd w:val="clear" w:color="auto" w:fill="auto"/>
            <w:vAlign w:val="center"/>
          </w:tcPr>
          <w:p w:rsidR="009B1816" w:rsidRPr="00111A23" w:rsidRDefault="009B1816" w:rsidP="00062F59">
            <w:pPr>
              <w:jc w:val="center"/>
              <w:rPr>
                <w:sz w:val="20"/>
                <w:szCs w:val="20"/>
              </w:rPr>
            </w:pPr>
            <w:r w:rsidRPr="00111A23">
              <w:rPr>
                <w:sz w:val="20"/>
                <w:szCs w:val="20"/>
              </w:rPr>
              <w:t>0</w:t>
            </w:r>
          </w:p>
        </w:tc>
        <w:tc>
          <w:tcPr>
            <w:tcW w:w="901" w:type="dxa"/>
            <w:shd w:val="clear" w:color="auto" w:fill="auto"/>
            <w:vAlign w:val="center"/>
          </w:tcPr>
          <w:p w:rsidR="009B1816" w:rsidRPr="00111A23" w:rsidRDefault="009B1816" w:rsidP="00062F59">
            <w:pPr>
              <w:jc w:val="center"/>
              <w:rPr>
                <w:sz w:val="20"/>
                <w:szCs w:val="20"/>
              </w:rPr>
            </w:pPr>
            <w:r w:rsidRPr="00111A23">
              <w:rPr>
                <w:sz w:val="20"/>
                <w:szCs w:val="20"/>
              </w:rPr>
              <w:t>0</w:t>
            </w:r>
          </w:p>
        </w:tc>
        <w:tc>
          <w:tcPr>
            <w:tcW w:w="903" w:type="dxa"/>
            <w:vAlign w:val="center"/>
          </w:tcPr>
          <w:p w:rsidR="009B1816" w:rsidRPr="00111A23" w:rsidRDefault="009B1816" w:rsidP="00062F59">
            <w:pPr>
              <w:jc w:val="center"/>
              <w:rPr>
                <w:sz w:val="20"/>
                <w:szCs w:val="20"/>
              </w:rPr>
            </w:pPr>
            <w:r w:rsidRPr="00111A23">
              <w:rPr>
                <w:sz w:val="20"/>
                <w:szCs w:val="20"/>
              </w:rPr>
              <w:t>0</w:t>
            </w:r>
          </w:p>
        </w:tc>
      </w:tr>
      <w:tr w:rsidR="009B1816" w:rsidRPr="00111A23" w:rsidTr="00062F59">
        <w:trPr>
          <w:trHeight w:val="257"/>
          <w:jc w:val="center"/>
        </w:trPr>
        <w:tc>
          <w:tcPr>
            <w:tcW w:w="560" w:type="dxa"/>
            <w:shd w:val="clear" w:color="auto" w:fill="auto"/>
            <w:vAlign w:val="center"/>
            <w:hideMark/>
          </w:tcPr>
          <w:p w:rsidR="009B1816" w:rsidRPr="00111A23" w:rsidRDefault="009B1816" w:rsidP="00062F59">
            <w:pPr>
              <w:jc w:val="center"/>
              <w:rPr>
                <w:sz w:val="20"/>
                <w:szCs w:val="20"/>
              </w:rPr>
            </w:pPr>
            <w:r w:rsidRPr="00111A23">
              <w:rPr>
                <w:sz w:val="20"/>
                <w:szCs w:val="20"/>
              </w:rPr>
              <w:t>7.</w:t>
            </w:r>
          </w:p>
        </w:tc>
        <w:tc>
          <w:tcPr>
            <w:tcW w:w="3727" w:type="dxa"/>
            <w:shd w:val="clear" w:color="auto" w:fill="auto"/>
            <w:vAlign w:val="center"/>
            <w:hideMark/>
          </w:tcPr>
          <w:p w:rsidR="009B1816" w:rsidRPr="00111A23" w:rsidRDefault="009B1816" w:rsidP="00062F59">
            <w:pPr>
              <w:rPr>
                <w:sz w:val="20"/>
                <w:szCs w:val="20"/>
              </w:rPr>
            </w:pPr>
            <w:r w:rsidRPr="00111A23">
              <w:rPr>
                <w:sz w:val="20"/>
                <w:szCs w:val="20"/>
              </w:rPr>
              <w:t>Заместители начальника СПТ</w:t>
            </w:r>
          </w:p>
        </w:tc>
        <w:tc>
          <w:tcPr>
            <w:tcW w:w="901" w:type="dxa"/>
            <w:shd w:val="clear" w:color="000000" w:fill="FFFFFF"/>
            <w:vAlign w:val="center"/>
          </w:tcPr>
          <w:p w:rsidR="009B1816" w:rsidRPr="00111A23" w:rsidRDefault="009B1816" w:rsidP="00062F59">
            <w:pPr>
              <w:jc w:val="center"/>
              <w:rPr>
                <w:sz w:val="20"/>
                <w:szCs w:val="20"/>
              </w:rPr>
            </w:pPr>
            <w:r w:rsidRPr="00111A23">
              <w:rPr>
                <w:sz w:val="20"/>
                <w:szCs w:val="20"/>
              </w:rPr>
              <w:t>42</w:t>
            </w:r>
          </w:p>
        </w:tc>
        <w:tc>
          <w:tcPr>
            <w:tcW w:w="901" w:type="dxa"/>
            <w:shd w:val="clear" w:color="000000" w:fill="FFFFFF"/>
            <w:vAlign w:val="center"/>
          </w:tcPr>
          <w:p w:rsidR="009B1816" w:rsidRPr="00111A23" w:rsidRDefault="009B1816" w:rsidP="00062F59">
            <w:pPr>
              <w:jc w:val="center"/>
              <w:rPr>
                <w:sz w:val="20"/>
                <w:szCs w:val="20"/>
              </w:rPr>
            </w:pPr>
            <w:r w:rsidRPr="00111A23">
              <w:rPr>
                <w:sz w:val="20"/>
                <w:szCs w:val="20"/>
              </w:rPr>
              <w:t>0</w:t>
            </w:r>
          </w:p>
        </w:tc>
        <w:tc>
          <w:tcPr>
            <w:tcW w:w="901" w:type="dxa"/>
            <w:shd w:val="clear" w:color="000000" w:fill="FFFFFF"/>
            <w:vAlign w:val="center"/>
          </w:tcPr>
          <w:p w:rsidR="009B1816" w:rsidRPr="00111A23" w:rsidRDefault="009B1816" w:rsidP="00062F59">
            <w:pPr>
              <w:jc w:val="center"/>
              <w:rPr>
                <w:sz w:val="20"/>
                <w:szCs w:val="20"/>
              </w:rPr>
            </w:pPr>
            <w:r w:rsidRPr="00111A23">
              <w:rPr>
                <w:sz w:val="20"/>
                <w:szCs w:val="20"/>
              </w:rPr>
              <w:t>0</w:t>
            </w:r>
          </w:p>
        </w:tc>
        <w:tc>
          <w:tcPr>
            <w:tcW w:w="901" w:type="dxa"/>
            <w:shd w:val="clear" w:color="auto" w:fill="auto"/>
            <w:vAlign w:val="center"/>
          </w:tcPr>
          <w:p w:rsidR="009B1816" w:rsidRPr="00111A23" w:rsidRDefault="009B1816" w:rsidP="00062F59">
            <w:pPr>
              <w:jc w:val="center"/>
              <w:rPr>
                <w:sz w:val="20"/>
                <w:szCs w:val="20"/>
              </w:rPr>
            </w:pPr>
            <w:r w:rsidRPr="00111A23">
              <w:rPr>
                <w:sz w:val="20"/>
                <w:szCs w:val="20"/>
              </w:rPr>
              <w:t>0</w:t>
            </w:r>
          </w:p>
        </w:tc>
        <w:tc>
          <w:tcPr>
            <w:tcW w:w="901" w:type="dxa"/>
            <w:shd w:val="clear" w:color="000000" w:fill="FFFFFF"/>
            <w:vAlign w:val="center"/>
          </w:tcPr>
          <w:p w:rsidR="009B1816" w:rsidRPr="00111A23" w:rsidRDefault="009B1816" w:rsidP="00062F59">
            <w:pPr>
              <w:jc w:val="center"/>
              <w:rPr>
                <w:sz w:val="20"/>
                <w:szCs w:val="20"/>
              </w:rPr>
            </w:pPr>
            <w:r w:rsidRPr="00111A23">
              <w:rPr>
                <w:sz w:val="20"/>
                <w:szCs w:val="20"/>
              </w:rPr>
              <w:t>0</w:t>
            </w:r>
          </w:p>
        </w:tc>
        <w:tc>
          <w:tcPr>
            <w:tcW w:w="903" w:type="dxa"/>
            <w:shd w:val="clear" w:color="000000" w:fill="FFFFFF"/>
            <w:vAlign w:val="center"/>
          </w:tcPr>
          <w:p w:rsidR="009B1816" w:rsidRPr="00111A23" w:rsidRDefault="009B1816" w:rsidP="00062F59">
            <w:pPr>
              <w:jc w:val="center"/>
              <w:rPr>
                <w:sz w:val="20"/>
                <w:szCs w:val="20"/>
              </w:rPr>
            </w:pPr>
            <w:r w:rsidRPr="00111A23">
              <w:rPr>
                <w:sz w:val="20"/>
                <w:szCs w:val="20"/>
              </w:rPr>
              <w:t>0</w:t>
            </w:r>
          </w:p>
        </w:tc>
      </w:tr>
      <w:tr w:rsidR="009B1816" w:rsidRPr="00111A23" w:rsidTr="00062F59">
        <w:trPr>
          <w:trHeight w:val="276"/>
          <w:jc w:val="center"/>
        </w:trPr>
        <w:tc>
          <w:tcPr>
            <w:tcW w:w="560" w:type="dxa"/>
            <w:shd w:val="clear" w:color="auto" w:fill="auto"/>
            <w:vAlign w:val="center"/>
            <w:hideMark/>
          </w:tcPr>
          <w:p w:rsidR="009B1816" w:rsidRPr="00111A23" w:rsidRDefault="009B1816" w:rsidP="00062F59">
            <w:pPr>
              <w:jc w:val="center"/>
              <w:rPr>
                <w:sz w:val="20"/>
                <w:szCs w:val="20"/>
              </w:rPr>
            </w:pPr>
            <w:r w:rsidRPr="00111A23">
              <w:rPr>
                <w:sz w:val="20"/>
                <w:szCs w:val="20"/>
              </w:rPr>
              <w:t>8.</w:t>
            </w:r>
          </w:p>
        </w:tc>
        <w:tc>
          <w:tcPr>
            <w:tcW w:w="3727" w:type="dxa"/>
            <w:shd w:val="clear" w:color="auto" w:fill="auto"/>
            <w:vAlign w:val="center"/>
            <w:hideMark/>
          </w:tcPr>
          <w:p w:rsidR="009B1816" w:rsidRPr="00111A23" w:rsidRDefault="009B1816" w:rsidP="00062F59">
            <w:pPr>
              <w:rPr>
                <w:sz w:val="20"/>
                <w:szCs w:val="20"/>
              </w:rPr>
            </w:pPr>
            <w:r w:rsidRPr="00111A23">
              <w:rPr>
                <w:sz w:val="20"/>
                <w:szCs w:val="20"/>
              </w:rPr>
              <w:t>Иные должностные лица СПТ</w:t>
            </w:r>
          </w:p>
        </w:tc>
        <w:tc>
          <w:tcPr>
            <w:tcW w:w="901" w:type="dxa"/>
            <w:shd w:val="clear" w:color="000000" w:fill="FFFFFF"/>
            <w:vAlign w:val="center"/>
          </w:tcPr>
          <w:p w:rsidR="009B1816" w:rsidRPr="00111A23" w:rsidRDefault="009B1816" w:rsidP="00062F59">
            <w:pPr>
              <w:jc w:val="center"/>
              <w:rPr>
                <w:sz w:val="20"/>
                <w:szCs w:val="20"/>
              </w:rPr>
            </w:pPr>
            <w:r w:rsidRPr="00111A23">
              <w:rPr>
                <w:sz w:val="20"/>
                <w:szCs w:val="20"/>
              </w:rPr>
              <w:t>25</w:t>
            </w:r>
          </w:p>
        </w:tc>
        <w:tc>
          <w:tcPr>
            <w:tcW w:w="901" w:type="dxa"/>
            <w:shd w:val="clear" w:color="000000" w:fill="FFFFFF"/>
            <w:vAlign w:val="center"/>
          </w:tcPr>
          <w:p w:rsidR="009B1816" w:rsidRPr="00111A23" w:rsidRDefault="009B1816" w:rsidP="00062F59">
            <w:pPr>
              <w:jc w:val="center"/>
              <w:rPr>
                <w:sz w:val="20"/>
                <w:szCs w:val="20"/>
              </w:rPr>
            </w:pPr>
            <w:r w:rsidRPr="00111A23">
              <w:rPr>
                <w:sz w:val="20"/>
                <w:szCs w:val="20"/>
              </w:rPr>
              <w:t>0</w:t>
            </w:r>
          </w:p>
        </w:tc>
        <w:tc>
          <w:tcPr>
            <w:tcW w:w="901" w:type="dxa"/>
            <w:shd w:val="clear" w:color="000000" w:fill="FFFFFF"/>
            <w:vAlign w:val="center"/>
          </w:tcPr>
          <w:p w:rsidR="009B1816" w:rsidRPr="00111A23" w:rsidRDefault="009B1816" w:rsidP="00062F59">
            <w:pPr>
              <w:jc w:val="center"/>
              <w:rPr>
                <w:sz w:val="20"/>
                <w:szCs w:val="20"/>
              </w:rPr>
            </w:pPr>
            <w:r w:rsidRPr="00111A23">
              <w:rPr>
                <w:sz w:val="20"/>
                <w:szCs w:val="20"/>
              </w:rPr>
              <w:t>0</w:t>
            </w:r>
          </w:p>
        </w:tc>
        <w:tc>
          <w:tcPr>
            <w:tcW w:w="901" w:type="dxa"/>
            <w:shd w:val="clear" w:color="auto" w:fill="auto"/>
            <w:vAlign w:val="center"/>
          </w:tcPr>
          <w:p w:rsidR="009B1816" w:rsidRPr="00111A23" w:rsidRDefault="009B1816" w:rsidP="00062F59">
            <w:pPr>
              <w:jc w:val="center"/>
              <w:rPr>
                <w:sz w:val="20"/>
                <w:szCs w:val="20"/>
              </w:rPr>
            </w:pPr>
            <w:r w:rsidRPr="00111A23">
              <w:rPr>
                <w:sz w:val="20"/>
                <w:szCs w:val="20"/>
              </w:rPr>
              <w:t>0</w:t>
            </w:r>
          </w:p>
        </w:tc>
        <w:tc>
          <w:tcPr>
            <w:tcW w:w="901" w:type="dxa"/>
            <w:shd w:val="clear" w:color="000000" w:fill="FFFFFF"/>
            <w:vAlign w:val="center"/>
          </w:tcPr>
          <w:p w:rsidR="009B1816" w:rsidRPr="00111A23" w:rsidRDefault="009B1816" w:rsidP="00062F59">
            <w:pPr>
              <w:jc w:val="center"/>
              <w:rPr>
                <w:sz w:val="20"/>
                <w:szCs w:val="20"/>
              </w:rPr>
            </w:pPr>
            <w:r w:rsidRPr="00111A23">
              <w:rPr>
                <w:sz w:val="20"/>
                <w:szCs w:val="20"/>
              </w:rPr>
              <w:t>0</w:t>
            </w:r>
          </w:p>
        </w:tc>
        <w:tc>
          <w:tcPr>
            <w:tcW w:w="903" w:type="dxa"/>
            <w:shd w:val="clear" w:color="000000" w:fill="FFFFFF"/>
            <w:vAlign w:val="center"/>
          </w:tcPr>
          <w:p w:rsidR="009B1816" w:rsidRPr="00111A23" w:rsidRDefault="009B1816" w:rsidP="00062F59">
            <w:pPr>
              <w:jc w:val="center"/>
              <w:rPr>
                <w:sz w:val="20"/>
                <w:szCs w:val="20"/>
              </w:rPr>
            </w:pPr>
            <w:r w:rsidRPr="00111A23">
              <w:rPr>
                <w:sz w:val="20"/>
                <w:szCs w:val="20"/>
              </w:rPr>
              <w:t>0</w:t>
            </w:r>
          </w:p>
        </w:tc>
      </w:tr>
      <w:tr w:rsidR="009B1816" w:rsidRPr="00111A23" w:rsidTr="00062F59">
        <w:trPr>
          <w:trHeight w:val="279"/>
          <w:jc w:val="center"/>
        </w:trPr>
        <w:tc>
          <w:tcPr>
            <w:tcW w:w="4287" w:type="dxa"/>
            <w:gridSpan w:val="2"/>
            <w:shd w:val="clear" w:color="auto" w:fill="auto"/>
            <w:vAlign w:val="center"/>
          </w:tcPr>
          <w:p w:rsidR="009B1816" w:rsidRPr="00111A23" w:rsidRDefault="009B1816" w:rsidP="00062F59">
            <w:pPr>
              <w:jc w:val="right"/>
              <w:rPr>
                <w:sz w:val="20"/>
                <w:szCs w:val="20"/>
              </w:rPr>
            </w:pPr>
            <w:r w:rsidRPr="00111A23">
              <w:rPr>
                <w:sz w:val="20"/>
                <w:szCs w:val="20"/>
              </w:rPr>
              <w:t>Итого:</w:t>
            </w:r>
          </w:p>
        </w:tc>
        <w:tc>
          <w:tcPr>
            <w:tcW w:w="901" w:type="dxa"/>
            <w:shd w:val="clear" w:color="000000" w:fill="FFFFFF"/>
            <w:vAlign w:val="bottom"/>
          </w:tcPr>
          <w:p w:rsidR="009B1816" w:rsidRPr="00111A23" w:rsidRDefault="009B1816" w:rsidP="00062F59">
            <w:pPr>
              <w:jc w:val="center"/>
              <w:rPr>
                <w:sz w:val="20"/>
                <w:szCs w:val="20"/>
              </w:rPr>
            </w:pPr>
            <w:r w:rsidRPr="00111A23">
              <w:rPr>
                <w:sz w:val="20"/>
                <w:szCs w:val="20"/>
              </w:rPr>
              <w:t>124</w:t>
            </w:r>
          </w:p>
        </w:tc>
        <w:tc>
          <w:tcPr>
            <w:tcW w:w="901" w:type="dxa"/>
            <w:shd w:val="clear" w:color="000000" w:fill="FFFFFF"/>
            <w:vAlign w:val="bottom"/>
          </w:tcPr>
          <w:p w:rsidR="009B1816" w:rsidRPr="00111A23" w:rsidRDefault="009B1816" w:rsidP="00062F59">
            <w:pPr>
              <w:jc w:val="center"/>
              <w:rPr>
                <w:sz w:val="20"/>
                <w:szCs w:val="20"/>
              </w:rPr>
            </w:pPr>
            <w:r w:rsidRPr="00111A23">
              <w:rPr>
                <w:sz w:val="20"/>
                <w:szCs w:val="20"/>
              </w:rPr>
              <w:t>7</w:t>
            </w:r>
          </w:p>
        </w:tc>
        <w:tc>
          <w:tcPr>
            <w:tcW w:w="901" w:type="dxa"/>
            <w:shd w:val="clear" w:color="000000" w:fill="FFFFFF"/>
            <w:vAlign w:val="bottom"/>
          </w:tcPr>
          <w:p w:rsidR="009B1816" w:rsidRPr="00111A23" w:rsidRDefault="009B1816" w:rsidP="00062F59">
            <w:pPr>
              <w:jc w:val="center"/>
              <w:rPr>
                <w:sz w:val="20"/>
                <w:szCs w:val="20"/>
              </w:rPr>
            </w:pPr>
            <w:r w:rsidRPr="00111A23">
              <w:rPr>
                <w:sz w:val="20"/>
                <w:szCs w:val="20"/>
              </w:rPr>
              <w:t>0</w:t>
            </w:r>
          </w:p>
        </w:tc>
        <w:tc>
          <w:tcPr>
            <w:tcW w:w="901" w:type="dxa"/>
            <w:shd w:val="clear" w:color="auto" w:fill="auto"/>
            <w:vAlign w:val="bottom"/>
          </w:tcPr>
          <w:p w:rsidR="009B1816" w:rsidRPr="00111A23" w:rsidRDefault="009B1816" w:rsidP="00062F59">
            <w:pPr>
              <w:jc w:val="center"/>
              <w:rPr>
                <w:sz w:val="20"/>
                <w:szCs w:val="20"/>
              </w:rPr>
            </w:pPr>
            <w:r w:rsidRPr="00111A23">
              <w:rPr>
                <w:sz w:val="20"/>
                <w:szCs w:val="20"/>
              </w:rPr>
              <w:t>7</w:t>
            </w:r>
          </w:p>
        </w:tc>
        <w:tc>
          <w:tcPr>
            <w:tcW w:w="901" w:type="dxa"/>
            <w:shd w:val="clear" w:color="000000" w:fill="FFFFFF"/>
            <w:vAlign w:val="bottom"/>
          </w:tcPr>
          <w:p w:rsidR="009B1816" w:rsidRPr="00111A23" w:rsidRDefault="009B1816" w:rsidP="00062F59">
            <w:pPr>
              <w:jc w:val="center"/>
              <w:rPr>
                <w:sz w:val="20"/>
                <w:szCs w:val="20"/>
              </w:rPr>
            </w:pPr>
            <w:r w:rsidRPr="00111A23">
              <w:rPr>
                <w:sz w:val="20"/>
                <w:szCs w:val="20"/>
              </w:rPr>
              <w:t>2</w:t>
            </w:r>
          </w:p>
        </w:tc>
        <w:tc>
          <w:tcPr>
            <w:tcW w:w="903" w:type="dxa"/>
            <w:shd w:val="clear" w:color="000000" w:fill="FFFFFF"/>
            <w:vAlign w:val="bottom"/>
          </w:tcPr>
          <w:p w:rsidR="009B1816" w:rsidRPr="00111A23" w:rsidRDefault="009B1816" w:rsidP="00062F59">
            <w:pPr>
              <w:jc w:val="center"/>
              <w:rPr>
                <w:sz w:val="20"/>
                <w:szCs w:val="20"/>
              </w:rPr>
            </w:pPr>
            <w:r w:rsidRPr="00111A23">
              <w:rPr>
                <w:sz w:val="20"/>
                <w:szCs w:val="20"/>
              </w:rPr>
              <w:t>0</w:t>
            </w:r>
          </w:p>
        </w:tc>
      </w:tr>
    </w:tbl>
    <w:p w:rsidR="009B1816" w:rsidRPr="00111A23" w:rsidRDefault="009B1816" w:rsidP="009B1816">
      <w:pPr>
        <w:ind w:firstLine="709"/>
        <w:jc w:val="both"/>
        <w:rPr>
          <w:sz w:val="28"/>
        </w:rPr>
      </w:pPr>
    </w:p>
    <w:p w:rsidR="009B1816" w:rsidRPr="00111A23" w:rsidRDefault="009B1816" w:rsidP="009B1816">
      <w:pPr>
        <w:ind w:firstLine="709"/>
        <w:jc w:val="both"/>
        <w:rPr>
          <w:sz w:val="28"/>
          <w:szCs w:val="28"/>
        </w:rPr>
      </w:pPr>
      <w:r w:rsidRPr="00111A23">
        <w:rPr>
          <w:sz w:val="28"/>
          <w:szCs w:val="28"/>
        </w:rPr>
        <w:t>В 1-м квартале 2021 года проведены</w:t>
      </w:r>
      <w:r>
        <w:rPr>
          <w:sz w:val="28"/>
          <w:szCs w:val="28"/>
        </w:rPr>
        <w:t xml:space="preserve"> </w:t>
      </w:r>
      <w:r w:rsidRPr="00111A23">
        <w:rPr>
          <w:sz w:val="28"/>
          <w:szCs w:val="28"/>
        </w:rPr>
        <w:t>проверки:</w:t>
      </w:r>
    </w:p>
    <w:p w:rsidR="009B1816" w:rsidRPr="00111A23" w:rsidRDefault="009B1816" w:rsidP="009B1816">
      <w:pPr>
        <w:ind w:firstLine="709"/>
        <w:jc w:val="both"/>
        <w:rPr>
          <w:sz w:val="28"/>
          <w:szCs w:val="28"/>
        </w:rPr>
      </w:pPr>
      <w:r w:rsidRPr="00111A23">
        <w:rPr>
          <w:sz w:val="28"/>
          <w:szCs w:val="28"/>
        </w:rPr>
        <w:t>контрольная - 47 ПСЧ 1 ПСО ФПС ГПС,  деятельность подразделения оценена как «удовлетворительная»;</w:t>
      </w:r>
    </w:p>
    <w:p w:rsidR="009B1816" w:rsidRPr="00111A23" w:rsidRDefault="009B1816" w:rsidP="009B1816">
      <w:pPr>
        <w:pStyle w:val="a3"/>
        <w:ind w:firstLine="709"/>
        <w:jc w:val="both"/>
        <w:rPr>
          <w:sz w:val="28"/>
        </w:rPr>
      </w:pPr>
      <w:r w:rsidRPr="00111A23">
        <w:rPr>
          <w:sz w:val="28"/>
        </w:rPr>
        <w:t>внезапная – 122 проверки пожарно-спасательных подразделений.</w:t>
      </w:r>
    </w:p>
    <w:p w:rsidR="009B1816" w:rsidRPr="00111A23" w:rsidRDefault="009B1816" w:rsidP="009B1816">
      <w:pPr>
        <w:pStyle w:val="a3"/>
        <w:ind w:firstLine="709"/>
        <w:jc w:val="both"/>
        <w:rPr>
          <w:sz w:val="28"/>
        </w:rPr>
      </w:pPr>
      <w:r w:rsidRPr="00111A23">
        <w:rPr>
          <w:sz w:val="28"/>
        </w:rPr>
        <w:lastRenderedPageBreak/>
        <w:t>Проведенные проверки показали, что пожарно-спасательные подразделения готовы к применению по предназначению.</w:t>
      </w:r>
    </w:p>
    <w:p w:rsidR="009B1816" w:rsidRPr="00111A23" w:rsidRDefault="009B1816" w:rsidP="009B1816">
      <w:pPr>
        <w:pStyle w:val="a3"/>
        <w:ind w:firstLine="709"/>
        <w:jc w:val="both"/>
        <w:rPr>
          <w:sz w:val="28"/>
        </w:rPr>
      </w:pPr>
      <w:r w:rsidRPr="00111A23">
        <w:rPr>
          <w:sz w:val="28"/>
        </w:rPr>
        <w:t xml:space="preserve">Вывод: </w:t>
      </w:r>
      <w:r>
        <w:rPr>
          <w:sz w:val="28"/>
        </w:rPr>
        <w:t>к</w:t>
      </w:r>
      <w:r w:rsidRPr="00111A23">
        <w:rPr>
          <w:sz w:val="28"/>
        </w:rPr>
        <w:t>онтроль за деятельностью подразделений осуществляется на должном уровне, работа оценивается «удовлетворительно».</w:t>
      </w:r>
    </w:p>
    <w:p w:rsidR="009B1816" w:rsidRPr="00111A23" w:rsidRDefault="009B1816" w:rsidP="009B1816">
      <w:pPr>
        <w:jc w:val="center"/>
        <w:rPr>
          <w:b/>
          <w:sz w:val="28"/>
        </w:rPr>
      </w:pPr>
    </w:p>
    <w:p w:rsidR="009B1816" w:rsidRPr="00111A23" w:rsidRDefault="009B1816" w:rsidP="009B1816">
      <w:pPr>
        <w:pStyle w:val="4"/>
      </w:pPr>
      <w:r w:rsidRPr="00111A23">
        <w:t>3.7. Организация совместной подготовки подразделений,</w:t>
      </w:r>
      <w:r w:rsidRPr="00111A23">
        <w:br/>
        <w:t>организация связи и взаимодействия со службами обеспечения</w:t>
      </w:r>
    </w:p>
    <w:p w:rsidR="009B1816" w:rsidRPr="00111A23" w:rsidRDefault="009B1816" w:rsidP="009B1816">
      <w:pPr>
        <w:jc w:val="center"/>
        <w:rPr>
          <w:sz w:val="28"/>
        </w:rPr>
      </w:pPr>
    </w:p>
    <w:p w:rsidR="009B1816" w:rsidRPr="00111A23" w:rsidRDefault="009B1816" w:rsidP="009B1816">
      <w:pPr>
        <w:ind w:firstLine="709"/>
        <w:jc w:val="both"/>
        <w:rPr>
          <w:sz w:val="28"/>
          <w:szCs w:val="28"/>
        </w:rPr>
      </w:pPr>
      <w:r w:rsidRPr="00111A23">
        <w:rPr>
          <w:sz w:val="28"/>
          <w:szCs w:val="28"/>
        </w:rPr>
        <w:t>Под руководством заместителя председателя правительства Воронежской области и начальника Главного управления с органами управления и силами Воронежской территориальной подсистемы РСЧС проведено 4 командно-штабных учений по ликвидации чрезвычайных ситуаций природного и техногенного характера.</w:t>
      </w:r>
    </w:p>
    <w:p w:rsidR="009B1816" w:rsidRPr="00111A23" w:rsidRDefault="009B1816" w:rsidP="009B1816">
      <w:pPr>
        <w:ind w:firstLine="709"/>
        <w:jc w:val="both"/>
        <w:rPr>
          <w:sz w:val="28"/>
          <w:szCs w:val="28"/>
        </w:rPr>
      </w:pPr>
      <w:r w:rsidRPr="00111A23">
        <w:rPr>
          <w:sz w:val="28"/>
          <w:szCs w:val="28"/>
        </w:rPr>
        <w:t>Также проведены 2 штабные тренировки и 1 комплексная с федеральными органами исполнительной власти, органами исполнительной власти субъектов РФ, органами местного самоуправления и организациями по отработке вопросов, связанных с обеспечением безаварийного пропуска весеннего половодья и предупреждению и ликвидации чрезвычайных ситуаций, вызванных природными.</w:t>
      </w:r>
    </w:p>
    <w:p w:rsidR="009B1816" w:rsidRPr="00111A23" w:rsidRDefault="009B1816" w:rsidP="009B1816">
      <w:pPr>
        <w:ind w:firstLine="709"/>
        <w:jc w:val="both"/>
        <w:rPr>
          <w:sz w:val="28"/>
        </w:rPr>
      </w:pPr>
      <w:r w:rsidRPr="00111A23">
        <w:rPr>
          <w:sz w:val="28"/>
          <w:szCs w:val="28"/>
        </w:rPr>
        <w:t>Привлечение к выполнению практических мероприятий сил и средств Воронежской территориальной подсистемы РСЧС способствовало повышению слаженности, практических навыков и готовности личного состава формирований к выполнению АСДНР по ликвидации последствий ЧС, мероприятий по защите населения и организации его первоочередного жизнеобеспечения</w:t>
      </w:r>
      <w:r w:rsidRPr="00111A23">
        <w:rPr>
          <w:sz w:val="28"/>
        </w:rPr>
        <w:t>.</w:t>
      </w:r>
    </w:p>
    <w:p w:rsidR="009B1816" w:rsidRPr="00111A23" w:rsidRDefault="009B1816" w:rsidP="009B1816">
      <w:pPr>
        <w:rPr>
          <w:sz w:val="28"/>
        </w:rPr>
      </w:pPr>
    </w:p>
    <w:p w:rsidR="009B1816" w:rsidRPr="00111A23" w:rsidRDefault="009B1816" w:rsidP="009B1816">
      <w:pPr>
        <w:jc w:val="right"/>
        <w:rPr>
          <w:sz w:val="28"/>
        </w:rPr>
      </w:pPr>
      <w:r w:rsidRPr="00111A23">
        <w:rPr>
          <w:sz w:val="28"/>
        </w:rPr>
        <w:t>Таблица 3.7.1.</w:t>
      </w:r>
    </w:p>
    <w:p w:rsidR="009B1816" w:rsidRPr="00111A23" w:rsidRDefault="009B1816" w:rsidP="009B1816">
      <w:pPr>
        <w:jc w:val="right"/>
        <w:rPr>
          <w:sz w:val="20"/>
          <w:szCs w:val="20"/>
        </w:rPr>
      </w:pPr>
    </w:p>
    <w:p w:rsidR="009B1816" w:rsidRPr="00111A23" w:rsidRDefault="009B1816" w:rsidP="009B1816">
      <w:pPr>
        <w:jc w:val="center"/>
        <w:rPr>
          <w:sz w:val="28"/>
          <w:szCs w:val="28"/>
        </w:rPr>
      </w:pPr>
      <w:r w:rsidRPr="00111A23">
        <w:rPr>
          <w:sz w:val="28"/>
          <w:szCs w:val="28"/>
        </w:rPr>
        <w:t xml:space="preserve">Количество принятых сообщений о пожарах </w:t>
      </w:r>
    </w:p>
    <w:p w:rsidR="009B1816" w:rsidRPr="00111A23" w:rsidRDefault="009B1816" w:rsidP="009B1816">
      <w:pPr>
        <w:jc w:val="center"/>
        <w:rPr>
          <w:i/>
          <w:sz w:val="28"/>
          <w:szCs w:val="28"/>
        </w:rPr>
      </w:pPr>
    </w:p>
    <w:tbl>
      <w:tblPr>
        <w:tblStyle w:val="af"/>
        <w:tblW w:w="9923" w:type="dxa"/>
        <w:tblInd w:w="108" w:type="dxa"/>
        <w:tblLayout w:type="fixed"/>
        <w:tblLook w:val="04A0"/>
      </w:tblPr>
      <w:tblGrid>
        <w:gridCol w:w="426"/>
        <w:gridCol w:w="1134"/>
        <w:gridCol w:w="992"/>
        <w:gridCol w:w="1559"/>
        <w:gridCol w:w="851"/>
        <w:gridCol w:w="1134"/>
        <w:gridCol w:w="850"/>
        <w:gridCol w:w="851"/>
        <w:gridCol w:w="850"/>
        <w:gridCol w:w="1276"/>
      </w:tblGrid>
      <w:tr w:rsidR="009B1816" w:rsidRPr="00111A23" w:rsidTr="00062F59">
        <w:trPr>
          <w:trHeight w:val="289"/>
        </w:trPr>
        <w:tc>
          <w:tcPr>
            <w:tcW w:w="426" w:type="dxa"/>
            <w:vMerge w:val="restart"/>
            <w:vAlign w:val="center"/>
          </w:tcPr>
          <w:p w:rsidR="009B1816" w:rsidRPr="00111A23" w:rsidRDefault="009B1816" w:rsidP="00062F59">
            <w:pPr>
              <w:spacing w:line="120" w:lineRule="atLeast"/>
              <w:ind w:left="-120" w:right="-111"/>
              <w:jc w:val="center"/>
              <w:rPr>
                <w:b/>
              </w:rPr>
            </w:pPr>
            <w:r w:rsidRPr="00111A23">
              <w:rPr>
                <w:b/>
              </w:rPr>
              <w:t>№</w:t>
            </w:r>
          </w:p>
          <w:p w:rsidR="009B1816" w:rsidRPr="00111A23" w:rsidRDefault="009B1816" w:rsidP="00062F59">
            <w:pPr>
              <w:spacing w:line="120" w:lineRule="atLeast"/>
              <w:ind w:left="-120" w:right="-111"/>
              <w:jc w:val="center"/>
              <w:rPr>
                <w:b/>
              </w:rPr>
            </w:pPr>
            <w:r w:rsidRPr="00111A23">
              <w:rPr>
                <w:b/>
              </w:rPr>
              <w:t>п/п</w:t>
            </w:r>
          </w:p>
        </w:tc>
        <w:tc>
          <w:tcPr>
            <w:tcW w:w="1134" w:type="dxa"/>
            <w:vMerge w:val="restart"/>
            <w:vAlign w:val="center"/>
          </w:tcPr>
          <w:p w:rsidR="009B1816" w:rsidRPr="00111A23" w:rsidRDefault="009B1816" w:rsidP="00062F59">
            <w:pPr>
              <w:spacing w:line="120" w:lineRule="atLeast"/>
              <w:ind w:left="-137" w:right="-74"/>
              <w:jc w:val="center"/>
              <w:rPr>
                <w:b/>
              </w:rPr>
            </w:pPr>
            <w:r w:rsidRPr="00111A23">
              <w:rPr>
                <w:b/>
              </w:rPr>
              <w:t>Отчетный период</w:t>
            </w:r>
          </w:p>
        </w:tc>
        <w:tc>
          <w:tcPr>
            <w:tcW w:w="992" w:type="dxa"/>
            <w:vMerge w:val="restart"/>
            <w:vAlign w:val="center"/>
          </w:tcPr>
          <w:p w:rsidR="009B1816" w:rsidRPr="00111A23" w:rsidRDefault="009B1816" w:rsidP="00062F59">
            <w:pPr>
              <w:spacing w:line="120" w:lineRule="atLeast"/>
              <w:ind w:left="-111" w:right="-111"/>
              <w:jc w:val="center"/>
              <w:rPr>
                <w:b/>
              </w:rPr>
            </w:pPr>
            <w:r w:rsidRPr="00111A23">
              <w:rPr>
                <w:b/>
              </w:rPr>
              <w:t>Всего пожаров</w:t>
            </w:r>
          </w:p>
        </w:tc>
        <w:tc>
          <w:tcPr>
            <w:tcW w:w="6095" w:type="dxa"/>
            <w:gridSpan w:val="6"/>
            <w:vAlign w:val="center"/>
          </w:tcPr>
          <w:p w:rsidR="009B1816" w:rsidRDefault="009B1816" w:rsidP="00062F59">
            <w:pPr>
              <w:spacing w:line="120" w:lineRule="atLeast"/>
              <w:jc w:val="center"/>
              <w:rPr>
                <w:b/>
              </w:rPr>
            </w:pPr>
            <w:r w:rsidRPr="00111A23">
              <w:rPr>
                <w:b/>
              </w:rPr>
              <w:t>Принятые сообщения о пожаре</w:t>
            </w:r>
          </w:p>
          <w:p w:rsidR="009B1816" w:rsidRPr="00111A23" w:rsidRDefault="009B1816" w:rsidP="00062F59">
            <w:pPr>
              <w:spacing w:line="120" w:lineRule="atLeast"/>
              <w:jc w:val="center"/>
              <w:rPr>
                <w:b/>
              </w:rPr>
            </w:pPr>
          </w:p>
        </w:tc>
        <w:tc>
          <w:tcPr>
            <w:tcW w:w="1276" w:type="dxa"/>
            <w:vMerge w:val="restart"/>
            <w:vAlign w:val="center"/>
          </w:tcPr>
          <w:p w:rsidR="009B1816" w:rsidRPr="00111A23" w:rsidRDefault="009B1816" w:rsidP="00062F59">
            <w:pPr>
              <w:spacing w:line="120" w:lineRule="atLeast"/>
              <w:ind w:left="-110" w:right="-112"/>
              <w:jc w:val="center"/>
              <w:rPr>
                <w:b/>
              </w:rPr>
            </w:pPr>
            <w:r w:rsidRPr="00111A23">
              <w:rPr>
                <w:b/>
              </w:rPr>
              <w:t>Примеча-ние</w:t>
            </w:r>
          </w:p>
        </w:tc>
      </w:tr>
      <w:tr w:rsidR="009B1816" w:rsidRPr="00111A23" w:rsidTr="00062F59">
        <w:trPr>
          <w:trHeight w:val="380"/>
        </w:trPr>
        <w:tc>
          <w:tcPr>
            <w:tcW w:w="426" w:type="dxa"/>
            <w:vMerge/>
            <w:vAlign w:val="center"/>
          </w:tcPr>
          <w:p w:rsidR="009B1816" w:rsidRPr="00111A23" w:rsidRDefault="009B1816" w:rsidP="00062F59">
            <w:pPr>
              <w:spacing w:line="120" w:lineRule="atLeast"/>
              <w:jc w:val="center"/>
            </w:pPr>
          </w:p>
        </w:tc>
        <w:tc>
          <w:tcPr>
            <w:tcW w:w="1134" w:type="dxa"/>
            <w:vMerge/>
            <w:vAlign w:val="center"/>
          </w:tcPr>
          <w:p w:rsidR="009B1816" w:rsidRPr="00111A23" w:rsidRDefault="009B1816" w:rsidP="00062F59">
            <w:pPr>
              <w:spacing w:line="120" w:lineRule="atLeast"/>
              <w:jc w:val="center"/>
            </w:pPr>
          </w:p>
        </w:tc>
        <w:tc>
          <w:tcPr>
            <w:tcW w:w="992" w:type="dxa"/>
            <w:vMerge/>
            <w:vAlign w:val="center"/>
          </w:tcPr>
          <w:p w:rsidR="009B1816" w:rsidRPr="00111A23" w:rsidRDefault="009B1816" w:rsidP="00062F59">
            <w:pPr>
              <w:spacing w:line="120" w:lineRule="atLeast"/>
              <w:jc w:val="center"/>
            </w:pPr>
          </w:p>
        </w:tc>
        <w:tc>
          <w:tcPr>
            <w:tcW w:w="1559" w:type="dxa"/>
            <w:vAlign w:val="center"/>
          </w:tcPr>
          <w:p w:rsidR="009B1816" w:rsidRPr="00111A23" w:rsidRDefault="009B1816" w:rsidP="00062F59">
            <w:pPr>
              <w:spacing w:line="120" w:lineRule="atLeast"/>
              <w:ind w:left="-104" w:right="-92"/>
              <w:jc w:val="center"/>
              <w:rPr>
                <w:b/>
              </w:rPr>
            </w:pPr>
            <w:r w:rsidRPr="00111A23">
              <w:rPr>
                <w:b/>
              </w:rPr>
              <w:t>Посредством телефонной связи</w:t>
            </w:r>
          </w:p>
        </w:tc>
        <w:tc>
          <w:tcPr>
            <w:tcW w:w="851" w:type="dxa"/>
            <w:vAlign w:val="center"/>
          </w:tcPr>
          <w:p w:rsidR="009B1816" w:rsidRPr="00111A23" w:rsidRDefault="009B1816" w:rsidP="00062F59">
            <w:pPr>
              <w:spacing w:line="120" w:lineRule="atLeast"/>
              <w:ind w:left="-112" w:right="-106"/>
              <w:jc w:val="center"/>
              <w:rPr>
                <w:b/>
              </w:rPr>
            </w:pPr>
            <w:r w:rsidRPr="00111A23">
              <w:rPr>
                <w:b/>
              </w:rPr>
              <w:t>Из них лож-ных</w:t>
            </w:r>
          </w:p>
        </w:tc>
        <w:tc>
          <w:tcPr>
            <w:tcW w:w="1134" w:type="dxa"/>
            <w:vAlign w:val="center"/>
          </w:tcPr>
          <w:p w:rsidR="009B1816" w:rsidRPr="00111A23" w:rsidRDefault="009B1816" w:rsidP="00062F59">
            <w:pPr>
              <w:spacing w:line="120" w:lineRule="atLeast"/>
              <w:ind w:left="-113" w:right="-102"/>
              <w:jc w:val="center"/>
              <w:rPr>
                <w:b/>
              </w:rPr>
            </w:pPr>
            <w:r w:rsidRPr="00111A23">
              <w:rPr>
                <w:b/>
              </w:rPr>
              <w:t>От заявите-лей</w:t>
            </w:r>
          </w:p>
        </w:tc>
        <w:tc>
          <w:tcPr>
            <w:tcW w:w="850" w:type="dxa"/>
            <w:vAlign w:val="center"/>
          </w:tcPr>
          <w:p w:rsidR="009B1816" w:rsidRPr="00111A23" w:rsidRDefault="009B1816" w:rsidP="00062F59">
            <w:pPr>
              <w:spacing w:line="120" w:lineRule="atLeast"/>
              <w:ind w:left="-113" w:right="-114"/>
              <w:jc w:val="center"/>
              <w:rPr>
                <w:b/>
              </w:rPr>
            </w:pPr>
            <w:r w:rsidRPr="00111A23">
              <w:rPr>
                <w:b/>
              </w:rPr>
              <w:t>Из них лож-ных</w:t>
            </w:r>
          </w:p>
        </w:tc>
        <w:tc>
          <w:tcPr>
            <w:tcW w:w="851" w:type="dxa"/>
            <w:vAlign w:val="center"/>
          </w:tcPr>
          <w:p w:rsidR="009B1816" w:rsidRPr="00111A23" w:rsidRDefault="009B1816" w:rsidP="00062F59">
            <w:pPr>
              <w:spacing w:line="120" w:lineRule="atLeast"/>
              <w:ind w:left="-110" w:right="-96"/>
              <w:jc w:val="center"/>
              <w:rPr>
                <w:b/>
              </w:rPr>
            </w:pPr>
            <w:r w:rsidRPr="00111A23">
              <w:rPr>
                <w:b/>
              </w:rPr>
              <w:t>От АПС (ППО)</w:t>
            </w:r>
          </w:p>
        </w:tc>
        <w:tc>
          <w:tcPr>
            <w:tcW w:w="850" w:type="dxa"/>
            <w:vAlign w:val="center"/>
          </w:tcPr>
          <w:p w:rsidR="009B1816" w:rsidRPr="00111A23" w:rsidRDefault="009B1816" w:rsidP="00062F59">
            <w:pPr>
              <w:spacing w:line="120" w:lineRule="atLeast"/>
              <w:ind w:left="-114" w:right="-112"/>
              <w:jc w:val="center"/>
              <w:rPr>
                <w:b/>
              </w:rPr>
            </w:pPr>
            <w:r w:rsidRPr="00111A23">
              <w:rPr>
                <w:b/>
              </w:rPr>
              <w:t>Из них лож-ных</w:t>
            </w:r>
          </w:p>
        </w:tc>
        <w:tc>
          <w:tcPr>
            <w:tcW w:w="1276" w:type="dxa"/>
            <w:vMerge/>
            <w:vAlign w:val="center"/>
          </w:tcPr>
          <w:p w:rsidR="009B1816" w:rsidRPr="00111A23" w:rsidRDefault="009B1816" w:rsidP="00062F59">
            <w:pPr>
              <w:spacing w:line="120" w:lineRule="atLeast"/>
              <w:jc w:val="center"/>
            </w:pPr>
          </w:p>
        </w:tc>
      </w:tr>
      <w:tr w:rsidR="009B1816" w:rsidRPr="00111A23" w:rsidTr="00062F59">
        <w:tc>
          <w:tcPr>
            <w:tcW w:w="426" w:type="dxa"/>
          </w:tcPr>
          <w:p w:rsidR="009B1816" w:rsidRPr="00111A23" w:rsidRDefault="009B1816" w:rsidP="00062F59">
            <w:pPr>
              <w:spacing w:line="120" w:lineRule="atLeast"/>
              <w:jc w:val="center"/>
            </w:pPr>
            <w:r w:rsidRPr="00111A23">
              <w:t>1.</w:t>
            </w:r>
          </w:p>
        </w:tc>
        <w:tc>
          <w:tcPr>
            <w:tcW w:w="1134" w:type="dxa"/>
          </w:tcPr>
          <w:p w:rsidR="009B1816" w:rsidRDefault="009B1816" w:rsidP="00062F59">
            <w:pPr>
              <w:ind w:left="-135" w:right="-105"/>
              <w:jc w:val="center"/>
            </w:pPr>
            <w:r w:rsidRPr="00111A23">
              <w:t>1 квартал</w:t>
            </w:r>
          </w:p>
          <w:p w:rsidR="009B1816" w:rsidRPr="00111A23" w:rsidRDefault="009B1816" w:rsidP="00062F59">
            <w:pPr>
              <w:ind w:left="-135" w:right="-105"/>
              <w:jc w:val="center"/>
            </w:pPr>
          </w:p>
        </w:tc>
        <w:tc>
          <w:tcPr>
            <w:tcW w:w="992" w:type="dxa"/>
          </w:tcPr>
          <w:p w:rsidR="009B1816" w:rsidRPr="00111A23" w:rsidRDefault="009B1816" w:rsidP="00062F59">
            <w:pPr>
              <w:spacing w:line="120" w:lineRule="atLeast"/>
              <w:jc w:val="center"/>
            </w:pPr>
            <w:r w:rsidRPr="00111A23">
              <w:t>723</w:t>
            </w:r>
          </w:p>
        </w:tc>
        <w:tc>
          <w:tcPr>
            <w:tcW w:w="1559" w:type="dxa"/>
          </w:tcPr>
          <w:p w:rsidR="009B1816" w:rsidRPr="00111A23" w:rsidRDefault="009B1816" w:rsidP="00062F59">
            <w:pPr>
              <w:spacing w:line="120" w:lineRule="atLeast"/>
              <w:jc w:val="center"/>
            </w:pPr>
            <w:r w:rsidRPr="00111A23">
              <w:t>1503</w:t>
            </w:r>
          </w:p>
        </w:tc>
        <w:tc>
          <w:tcPr>
            <w:tcW w:w="851" w:type="dxa"/>
          </w:tcPr>
          <w:p w:rsidR="009B1816" w:rsidRPr="00111A23" w:rsidRDefault="009B1816" w:rsidP="00062F59">
            <w:pPr>
              <w:spacing w:line="120" w:lineRule="atLeast"/>
              <w:jc w:val="center"/>
            </w:pPr>
            <w:r w:rsidRPr="00111A23">
              <w:t>780</w:t>
            </w:r>
          </w:p>
        </w:tc>
        <w:tc>
          <w:tcPr>
            <w:tcW w:w="1134" w:type="dxa"/>
          </w:tcPr>
          <w:p w:rsidR="009B1816" w:rsidRPr="00111A23" w:rsidRDefault="009B1816" w:rsidP="00062F59">
            <w:pPr>
              <w:spacing w:line="120" w:lineRule="atLeast"/>
              <w:jc w:val="center"/>
            </w:pPr>
            <w:r w:rsidRPr="00111A23">
              <w:t>1503</w:t>
            </w:r>
          </w:p>
        </w:tc>
        <w:tc>
          <w:tcPr>
            <w:tcW w:w="850" w:type="dxa"/>
          </w:tcPr>
          <w:p w:rsidR="009B1816" w:rsidRPr="00111A23" w:rsidRDefault="009B1816" w:rsidP="00062F59">
            <w:pPr>
              <w:spacing w:line="120" w:lineRule="atLeast"/>
              <w:jc w:val="center"/>
            </w:pPr>
            <w:r w:rsidRPr="00111A23">
              <w:t>780</w:t>
            </w:r>
          </w:p>
        </w:tc>
        <w:tc>
          <w:tcPr>
            <w:tcW w:w="851" w:type="dxa"/>
          </w:tcPr>
          <w:p w:rsidR="009B1816" w:rsidRPr="00111A23" w:rsidRDefault="009B1816" w:rsidP="00062F59">
            <w:pPr>
              <w:spacing w:line="120" w:lineRule="atLeast"/>
              <w:jc w:val="center"/>
            </w:pPr>
            <w:r w:rsidRPr="00111A23">
              <w:t>1141</w:t>
            </w:r>
          </w:p>
        </w:tc>
        <w:tc>
          <w:tcPr>
            <w:tcW w:w="850" w:type="dxa"/>
          </w:tcPr>
          <w:p w:rsidR="009B1816" w:rsidRPr="00111A23" w:rsidRDefault="009B1816" w:rsidP="00062F59">
            <w:pPr>
              <w:spacing w:line="120" w:lineRule="atLeast"/>
              <w:jc w:val="center"/>
            </w:pPr>
            <w:r w:rsidRPr="00111A23">
              <w:t>1141</w:t>
            </w:r>
          </w:p>
        </w:tc>
        <w:tc>
          <w:tcPr>
            <w:tcW w:w="1276" w:type="dxa"/>
          </w:tcPr>
          <w:p w:rsidR="009B1816" w:rsidRPr="00111A23" w:rsidRDefault="009B1816" w:rsidP="00062F59">
            <w:pPr>
              <w:spacing w:line="120" w:lineRule="atLeast"/>
              <w:jc w:val="center"/>
            </w:pPr>
          </w:p>
        </w:tc>
      </w:tr>
    </w:tbl>
    <w:p w:rsidR="009B1816" w:rsidRPr="00111A23" w:rsidRDefault="009B1816" w:rsidP="009B1816">
      <w:pPr>
        <w:pStyle w:val="a3"/>
        <w:jc w:val="both"/>
        <w:rPr>
          <w:sz w:val="28"/>
        </w:rPr>
      </w:pPr>
    </w:p>
    <w:p w:rsidR="009B1816" w:rsidRPr="00111A23" w:rsidRDefault="009B1816" w:rsidP="009B1816">
      <w:pPr>
        <w:pStyle w:val="a3"/>
        <w:ind w:firstLine="709"/>
        <w:jc w:val="both"/>
        <w:rPr>
          <w:sz w:val="28"/>
        </w:rPr>
      </w:pPr>
      <w:r w:rsidRPr="00111A23">
        <w:rPr>
          <w:sz w:val="28"/>
        </w:rPr>
        <w:t>В целях снижения количества ложных сообщений о пожаре ведется постоянная работа по обслуживанию и поддержанию в рабочем состоянии приборов программно-аппаратных комплексов передачи информации о пожаре, работа с обслуживающим персоналом.</w:t>
      </w:r>
    </w:p>
    <w:p w:rsidR="009B1816" w:rsidRPr="00111A23" w:rsidRDefault="009B1816" w:rsidP="009B1816">
      <w:pPr>
        <w:pStyle w:val="a3"/>
        <w:ind w:firstLine="709"/>
        <w:jc w:val="both"/>
        <w:rPr>
          <w:sz w:val="28"/>
        </w:rPr>
      </w:pPr>
      <w:r w:rsidRPr="00111A23">
        <w:rPr>
          <w:sz w:val="28"/>
        </w:rPr>
        <w:t xml:space="preserve">Вывод: </w:t>
      </w:r>
      <w:r>
        <w:rPr>
          <w:sz w:val="28"/>
        </w:rPr>
        <w:t>н</w:t>
      </w:r>
      <w:r w:rsidRPr="00111A23">
        <w:rPr>
          <w:sz w:val="28"/>
        </w:rPr>
        <w:t>еобходима дальнейшая работа с организациями, обслуживающими программно-аппаратные комплексы, передающие информацию о возникновении пожара. Работа оценивается «удовлетворительно».</w:t>
      </w:r>
    </w:p>
    <w:p w:rsidR="009B1816" w:rsidRPr="00111A23" w:rsidRDefault="009B1816" w:rsidP="009B1816">
      <w:pPr>
        <w:pStyle w:val="a3"/>
        <w:jc w:val="both"/>
        <w:rPr>
          <w:sz w:val="28"/>
        </w:rPr>
      </w:pPr>
    </w:p>
    <w:p w:rsidR="009B1816" w:rsidRPr="00111A23" w:rsidRDefault="009B1816" w:rsidP="009B1816">
      <w:pPr>
        <w:pStyle w:val="4"/>
      </w:pPr>
      <w:r w:rsidRPr="00111A23">
        <w:lastRenderedPageBreak/>
        <w:t xml:space="preserve">3.8. Организация и проведение совместных мероприятий </w:t>
      </w:r>
      <w:r w:rsidRPr="00111A23">
        <w:br/>
        <w:t>с подразделениями гарнизона</w:t>
      </w:r>
    </w:p>
    <w:p w:rsidR="009B1816" w:rsidRPr="00111A23" w:rsidRDefault="009B1816" w:rsidP="009B1816">
      <w:pPr>
        <w:jc w:val="center"/>
        <w:rPr>
          <w:b/>
          <w:sz w:val="28"/>
          <w:szCs w:val="28"/>
        </w:rPr>
      </w:pPr>
    </w:p>
    <w:p w:rsidR="009B1816" w:rsidRPr="00111A23" w:rsidRDefault="009B1816" w:rsidP="009B1816">
      <w:pPr>
        <w:pStyle w:val="a3"/>
        <w:ind w:firstLine="709"/>
        <w:jc w:val="both"/>
        <w:rPr>
          <w:sz w:val="28"/>
        </w:rPr>
      </w:pPr>
      <w:r w:rsidRPr="00111A23">
        <w:rPr>
          <w:sz w:val="28"/>
        </w:rPr>
        <w:t>В соответствии с планом гарнизонных мероприятий Воронежского территориального пожарно-спасательного гарнизона на первый квартал 2021 года было запланировано проведение 77 мероприятий, проведено 77 (100%).</w:t>
      </w:r>
    </w:p>
    <w:p w:rsidR="009B1816" w:rsidRDefault="009B1816" w:rsidP="009B1816">
      <w:pPr>
        <w:jc w:val="right"/>
        <w:rPr>
          <w:sz w:val="28"/>
        </w:rPr>
      </w:pPr>
    </w:p>
    <w:p w:rsidR="009B1816" w:rsidRPr="00111A23" w:rsidRDefault="009B1816" w:rsidP="009B1816">
      <w:pPr>
        <w:jc w:val="right"/>
        <w:rPr>
          <w:sz w:val="28"/>
        </w:rPr>
      </w:pPr>
      <w:r w:rsidRPr="00111A23">
        <w:rPr>
          <w:sz w:val="28"/>
        </w:rPr>
        <w:t>Таблица 3.8.1.</w:t>
      </w:r>
    </w:p>
    <w:p w:rsidR="009B1816" w:rsidRPr="00111A23" w:rsidRDefault="009B1816" w:rsidP="009B1816">
      <w:pPr>
        <w:jc w:val="right"/>
        <w:rPr>
          <w:sz w:val="28"/>
        </w:rPr>
      </w:pPr>
    </w:p>
    <w:p w:rsidR="009B1816" w:rsidRPr="00111A23" w:rsidRDefault="009B1816" w:rsidP="009B1816">
      <w:pPr>
        <w:jc w:val="center"/>
        <w:rPr>
          <w:sz w:val="28"/>
        </w:rPr>
      </w:pPr>
      <w:r w:rsidRPr="00111A23">
        <w:rPr>
          <w:sz w:val="28"/>
        </w:rPr>
        <w:t xml:space="preserve">Проведенные совместные мероприятия с подразделениями гарнизона </w:t>
      </w:r>
      <w:r w:rsidRPr="00111A23">
        <w:rPr>
          <w:sz w:val="28"/>
        </w:rPr>
        <w:br/>
        <w:t>в отчетном периоде</w:t>
      </w:r>
    </w:p>
    <w:p w:rsidR="009B1816" w:rsidRPr="00111A23" w:rsidRDefault="009B1816" w:rsidP="009B1816">
      <w:pPr>
        <w:jc w:val="right"/>
        <w:rPr>
          <w:b/>
          <w:sz w:val="28"/>
          <w:szCs w:val="28"/>
        </w:rPr>
      </w:pPr>
    </w:p>
    <w:tbl>
      <w:tblPr>
        <w:tblStyle w:val="af"/>
        <w:tblW w:w="9810" w:type="dxa"/>
        <w:tblInd w:w="108" w:type="dxa"/>
        <w:tblLook w:val="04A0"/>
      </w:tblPr>
      <w:tblGrid>
        <w:gridCol w:w="420"/>
        <w:gridCol w:w="1259"/>
        <w:gridCol w:w="1991"/>
        <w:gridCol w:w="2038"/>
        <w:gridCol w:w="2037"/>
        <w:gridCol w:w="2065"/>
      </w:tblGrid>
      <w:tr w:rsidR="009B1816" w:rsidRPr="00111A23" w:rsidTr="00062F59">
        <w:tc>
          <w:tcPr>
            <w:tcW w:w="420" w:type="dxa"/>
            <w:vMerge w:val="restart"/>
            <w:vAlign w:val="center"/>
          </w:tcPr>
          <w:p w:rsidR="009B1816" w:rsidRPr="00111A23" w:rsidRDefault="009B1816" w:rsidP="00062F59">
            <w:pPr>
              <w:spacing w:line="120" w:lineRule="atLeast"/>
              <w:ind w:left="-120" w:right="-111"/>
              <w:jc w:val="center"/>
            </w:pPr>
            <w:r w:rsidRPr="00111A23">
              <w:t>№</w:t>
            </w:r>
          </w:p>
          <w:p w:rsidR="009B1816" w:rsidRPr="00111A23" w:rsidRDefault="009B1816" w:rsidP="00062F59">
            <w:pPr>
              <w:spacing w:line="120" w:lineRule="atLeast"/>
              <w:ind w:left="-120" w:right="-111"/>
              <w:jc w:val="center"/>
            </w:pPr>
            <w:r w:rsidRPr="00111A23">
              <w:t>п/п</w:t>
            </w:r>
          </w:p>
        </w:tc>
        <w:tc>
          <w:tcPr>
            <w:tcW w:w="1259" w:type="dxa"/>
            <w:vMerge w:val="restart"/>
            <w:vAlign w:val="center"/>
          </w:tcPr>
          <w:p w:rsidR="009B1816" w:rsidRPr="00111A23" w:rsidRDefault="009B1816" w:rsidP="00062F59">
            <w:pPr>
              <w:ind w:left="-105" w:right="-86"/>
              <w:jc w:val="center"/>
            </w:pPr>
            <w:r w:rsidRPr="00111A23">
              <w:t>Отчетный период</w:t>
            </w:r>
          </w:p>
        </w:tc>
        <w:tc>
          <w:tcPr>
            <w:tcW w:w="8131" w:type="dxa"/>
            <w:gridSpan w:val="4"/>
            <w:vAlign w:val="center"/>
          </w:tcPr>
          <w:p w:rsidR="009B1816" w:rsidRPr="00111A23" w:rsidRDefault="009B1816" w:rsidP="00062F59">
            <w:pPr>
              <w:jc w:val="center"/>
            </w:pPr>
            <w:r w:rsidRPr="00111A23">
              <w:t>Проведенные мероприятия с массовым сосредоточением людей</w:t>
            </w:r>
          </w:p>
        </w:tc>
      </w:tr>
      <w:tr w:rsidR="009B1816" w:rsidRPr="00111A23" w:rsidTr="00062F59">
        <w:tc>
          <w:tcPr>
            <w:tcW w:w="420" w:type="dxa"/>
            <w:vMerge/>
            <w:vAlign w:val="center"/>
          </w:tcPr>
          <w:p w:rsidR="009B1816" w:rsidRPr="00111A23" w:rsidRDefault="009B1816" w:rsidP="00062F59">
            <w:pPr>
              <w:spacing w:line="120" w:lineRule="atLeast"/>
              <w:ind w:left="-120" w:right="-111"/>
              <w:jc w:val="center"/>
            </w:pPr>
          </w:p>
        </w:tc>
        <w:tc>
          <w:tcPr>
            <w:tcW w:w="1259" w:type="dxa"/>
            <w:vMerge/>
            <w:vAlign w:val="center"/>
          </w:tcPr>
          <w:p w:rsidR="009B1816" w:rsidRPr="00111A23" w:rsidRDefault="009B1816" w:rsidP="00062F59">
            <w:pPr>
              <w:ind w:left="-105" w:right="-86"/>
              <w:jc w:val="center"/>
            </w:pPr>
          </w:p>
        </w:tc>
        <w:tc>
          <w:tcPr>
            <w:tcW w:w="1991" w:type="dxa"/>
            <w:vAlign w:val="center"/>
          </w:tcPr>
          <w:p w:rsidR="009B1816" w:rsidRPr="00111A23" w:rsidRDefault="009B1816" w:rsidP="00062F59">
            <w:pPr>
              <w:jc w:val="center"/>
            </w:pPr>
            <w:r w:rsidRPr="00111A23">
              <w:t>Всего</w:t>
            </w:r>
          </w:p>
        </w:tc>
        <w:tc>
          <w:tcPr>
            <w:tcW w:w="2038" w:type="dxa"/>
            <w:vAlign w:val="center"/>
          </w:tcPr>
          <w:p w:rsidR="009B1816" w:rsidRPr="00111A23" w:rsidRDefault="009B1816" w:rsidP="00062F59">
            <w:pPr>
              <w:jc w:val="center"/>
            </w:pPr>
            <w:r w:rsidRPr="00111A23">
              <w:t>Федеральных</w:t>
            </w:r>
          </w:p>
        </w:tc>
        <w:tc>
          <w:tcPr>
            <w:tcW w:w="2037" w:type="dxa"/>
            <w:vAlign w:val="center"/>
          </w:tcPr>
          <w:p w:rsidR="009B1816" w:rsidRPr="00111A23" w:rsidRDefault="009B1816" w:rsidP="00062F59">
            <w:pPr>
              <w:jc w:val="center"/>
            </w:pPr>
            <w:r w:rsidRPr="00111A23">
              <w:t>Субъективных</w:t>
            </w:r>
          </w:p>
        </w:tc>
        <w:tc>
          <w:tcPr>
            <w:tcW w:w="2065" w:type="dxa"/>
            <w:vAlign w:val="center"/>
          </w:tcPr>
          <w:p w:rsidR="009B1816" w:rsidRPr="00111A23" w:rsidRDefault="009B1816" w:rsidP="00062F59">
            <w:pPr>
              <w:jc w:val="center"/>
            </w:pPr>
            <w:r w:rsidRPr="00111A23">
              <w:t>Муниципальных</w:t>
            </w:r>
          </w:p>
        </w:tc>
      </w:tr>
      <w:tr w:rsidR="009B1816" w:rsidRPr="00111A23" w:rsidTr="00062F59">
        <w:tc>
          <w:tcPr>
            <w:tcW w:w="420" w:type="dxa"/>
            <w:vAlign w:val="center"/>
          </w:tcPr>
          <w:p w:rsidR="009B1816" w:rsidRPr="00111A23" w:rsidRDefault="009B1816" w:rsidP="00062F59">
            <w:pPr>
              <w:spacing w:line="120" w:lineRule="atLeast"/>
              <w:jc w:val="center"/>
            </w:pPr>
            <w:r w:rsidRPr="00111A23">
              <w:t>1.</w:t>
            </w:r>
          </w:p>
        </w:tc>
        <w:tc>
          <w:tcPr>
            <w:tcW w:w="1259" w:type="dxa"/>
            <w:vAlign w:val="center"/>
          </w:tcPr>
          <w:p w:rsidR="009B1816" w:rsidRPr="00111A23" w:rsidRDefault="009B1816" w:rsidP="00062F59">
            <w:pPr>
              <w:jc w:val="center"/>
              <w:rPr>
                <w:szCs w:val="28"/>
              </w:rPr>
            </w:pPr>
            <w:r w:rsidRPr="00111A23">
              <w:rPr>
                <w:szCs w:val="28"/>
              </w:rPr>
              <w:t>1 квартал</w:t>
            </w:r>
          </w:p>
        </w:tc>
        <w:tc>
          <w:tcPr>
            <w:tcW w:w="1991" w:type="dxa"/>
            <w:vAlign w:val="center"/>
          </w:tcPr>
          <w:p w:rsidR="009B1816" w:rsidRPr="00111A23" w:rsidRDefault="009B1816" w:rsidP="00062F59">
            <w:pPr>
              <w:jc w:val="center"/>
              <w:rPr>
                <w:szCs w:val="28"/>
              </w:rPr>
            </w:pPr>
            <w:r w:rsidRPr="00111A23">
              <w:rPr>
                <w:szCs w:val="28"/>
              </w:rPr>
              <w:t>77</w:t>
            </w:r>
          </w:p>
        </w:tc>
        <w:tc>
          <w:tcPr>
            <w:tcW w:w="2038" w:type="dxa"/>
            <w:vAlign w:val="center"/>
          </w:tcPr>
          <w:p w:rsidR="009B1816" w:rsidRPr="00111A23" w:rsidRDefault="009B1816" w:rsidP="00062F59">
            <w:pPr>
              <w:jc w:val="center"/>
              <w:rPr>
                <w:szCs w:val="28"/>
              </w:rPr>
            </w:pPr>
            <w:r w:rsidRPr="00111A23">
              <w:rPr>
                <w:szCs w:val="28"/>
              </w:rPr>
              <w:t>0</w:t>
            </w:r>
          </w:p>
        </w:tc>
        <w:tc>
          <w:tcPr>
            <w:tcW w:w="2037" w:type="dxa"/>
            <w:vAlign w:val="center"/>
          </w:tcPr>
          <w:p w:rsidR="009B1816" w:rsidRPr="00111A23" w:rsidRDefault="009B1816" w:rsidP="00062F59">
            <w:pPr>
              <w:jc w:val="center"/>
              <w:rPr>
                <w:szCs w:val="28"/>
              </w:rPr>
            </w:pPr>
            <w:r w:rsidRPr="00111A23">
              <w:rPr>
                <w:szCs w:val="28"/>
              </w:rPr>
              <w:t>0</w:t>
            </w:r>
          </w:p>
        </w:tc>
        <w:tc>
          <w:tcPr>
            <w:tcW w:w="2065" w:type="dxa"/>
            <w:vAlign w:val="center"/>
          </w:tcPr>
          <w:p w:rsidR="009B1816" w:rsidRPr="00111A23" w:rsidRDefault="009B1816" w:rsidP="00062F59">
            <w:pPr>
              <w:jc w:val="center"/>
              <w:rPr>
                <w:szCs w:val="28"/>
              </w:rPr>
            </w:pPr>
            <w:r w:rsidRPr="00111A23">
              <w:rPr>
                <w:szCs w:val="28"/>
              </w:rPr>
              <w:t>77</w:t>
            </w:r>
          </w:p>
        </w:tc>
      </w:tr>
    </w:tbl>
    <w:p w:rsidR="009B1816" w:rsidRDefault="009B1816" w:rsidP="009B1816">
      <w:pPr>
        <w:pStyle w:val="a3"/>
        <w:ind w:firstLine="709"/>
        <w:jc w:val="both"/>
        <w:rPr>
          <w:sz w:val="28"/>
        </w:rPr>
      </w:pPr>
    </w:p>
    <w:p w:rsidR="009B1816" w:rsidRPr="00111A23" w:rsidRDefault="009B1816" w:rsidP="009B1816">
      <w:pPr>
        <w:pStyle w:val="a3"/>
        <w:ind w:firstLine="709"/>
        <w:jc w:val="both"/>
        <w:rPr>
          <w:sz w:val="28"/>
          <w:szCs w:val="28"/>
        </w:rPr>
      </w:pPr>
      <w:r w:rsidRPr="00111A23">
        <w:rPr>
          <w:sz w:val="28"/>
        </w:rPr>
        <w:t xml:space="preserve">Вывод: </w:t>
      </w:r>
      <w:r>
        <w:rPr>
          <w:sz w:val="28"/>
          <w:szCs w:val="28"/>
        </w:rPr>
        <w:t>п</w:t>
      </w:r>
      <w:r w:rsidRPr="00111A23">
        <w:rPr>
          <w:sz w:val="28"/>
          <w:szCs w:val="28"/>
        </w:rPr>
        <w:t>роведение мероприятий в рамках гарнизона оценивается «хорошо».</w:t>
      </w:r>
    </w:p>
    <w:p w:rsidR="009B1816" w:rsidRPr="00111A23" w:rsidRDefault="009B1816" w:rsidP="009B1816">
      <w:pPr>
        <w:jc w:val="center"/>
        <w:rPr>
          <w:sz w:val="28"/>
          <w:szCs w:val="28"/>
        </w:rPr>
      </w:pPr>
    </w:p>
    <w:p w:rsidR="009B1816" w:rsidRPr="00111A23" w:rsidRDefault="009B1816" w:rsidP="009B1816">
      <w:pPr>
        <w:pStyle w:val="4"/>
        <w:rPr>
          <w:rFonts w:cs="Times New Roman"/>
        </w:rPr>
      </w:pPr>
      <w:r w:rsidRPr="00111A23">
        <w:rPr>
          <w:rFonts w:cs="Times New Roman"/>
        </w:rPr>
        <w:t>3.9. Организация профессиональной подготовки</w:t>
      </w:r>
    </w:p>
    <w:p w:rsidR="009B1816" w:rsidRPr="00111A23" w:rsidRDefault="009B1816" w:rsidP="009B1816">
      <w:pPr>
        <w:rPr>
          <w:sz w:val="28"/>
          <w:szCs w:val="28"/>
        </w:rPr>
      </w:pPr>
    </w:p>
    <w:p w:rsidR="009B1816" w:rsidRPr="00111A23" w:rsidRDefault="009B1816" w:rsidP="009B1816">
      <w:pPr>
        <w:pStyle w:val="a3"/>
        <w:ind w:firstLine="567"/>
        <w:jc w:val="right"/>
        <w:rPr>
          <w:sz w:val="28"/>
        </w:rPr>
      </w:pPr>
      <w:r w:rsidRPr="00111A23">
        <w:rPr>
          <w:sz w:val="28"/>
        </w:rPr>
        <w:t>Таблица 3.9.1.</w:t>
      </w:r>
    </w:p>
    <w:p w:rsidR="009B1816" w:rsidRPr="00111A23" w:rsidRDefault="009B1816" w:rsidP="009B1816">
      <w:pPr>
        <w:jc w:val="center"/>
        <w:rPr>
          <w:sz w:val="28"/>
          <w:szCs w:val="28"/>
        </w:rPr>
      </w:pPr>
      <w:r w:rsidRPr="00111A23">
        <w:rPr>
          <w:sz w:val="28"/>
          <w:szCs w:val="28"/>
        </w:rPr>
        <w:t>Состав учебно-материальной базы</w:t>
      </w:r>
    </w:p>
    <w:p w:rsidR="009B1816" w:rsidRPr="00111A23" w:rsidRDefault="009B1816" w:rsidP="009B1816">
      <w:pPr>
        <w:rPr>
          <w:sz w:val="28"/>
          <w:szCs w:val="28"/>
        </w:rPr>
      </w:pPr>
    </w:p>
    <w:tbl>
      <w:tblPr>
        <w:tblStyle w:val="af"/>
        <w:tblW w:w="0" w:type="auto"/>
        <w:tblLook w:val="04A0"/>
      </w:tblPr>
      <w:tblGrid>
        <w:gridCol w:w="5382"/>
        <w:gridCol w:w="2264"/>
        <w:gridCol w:w="2265"/>
      </w:tblGrid>
      <w:tr w:rsidR="009B1816" w:rsidRPr="00111A23" w:rsidTr="00062F59">
        <w:trPr>
          <w:cantSplit/>
          <w:trHeight w:val="20"/>
        </w:trPr>
        <w:tc>
          <w:tcPr>
            <w:tcW w:w="5382" w:type="dxa"/>
            <w:vAlign w:val="center"/>
          </w:tcPr>
          <w:p w:rsidR="009B1816" w:rsidRPr="00111A23" w:rsidRDefault="009B1816" w:rsidP="00062F59">
            <w:pPr>
              <w:jc w:val="center"/>
              <w:rPr>
                <w:b/>
              </w:rPr>
            </w:pPr>
            <w:r w:rsidRPr="00111A23">
              <w:rPr>
                <w:b/>
              </w:rPr>
              <w:t>Наименование объекта</w:t>
            </w:r>
          </w:p>
        </w:tc>
        <w:tc>
          <w:tcPr>
            <w:tcW w:w="2264" w:type="dxa"/>
            <w:vAlign w:val="center"/>
          </w:tcPr>
          <w:p w:rsidR="009B1816" w:rsidRPr="00111A23" w:rsidRDefault="009B1816" w:rsidP="00062F59">
            <w:pPr>
              <w:jc w:val="center"/>
              <w:rPr>
                <w:b/>
              </w:rPr>
            </w:pPr>
            <w:r w:rsidRPr="00111A23">
              <w:rPr>
                <w:b/>
              </w:rPr>
              <w:t>Имеется исправных</w:t>
            </w:r>
          </w:p>
        </w:tc>
        <w:tc>
          <w:tcPr>
            <w:tcW w:w="2265" w:type="dxa"/>
            <w:vAlign w:val="center"/>
          </w:tcPr>
          <w:p w:rsidR="009B1816" w:rsidRPr="00111A23" w:rsidRDefault="009B1816" w:rsidP="00062F59">
            <w:pPr>
              <w:jc w:val="center"/>
              <w:rPr>
                <w:b/>
              </w:rPr>
            </w:pPr>
            <w:r w:rsidRPr="00111A23">
              <w:rPr>
                <w:b/>
              </w:rPr>
              <w:t xml:space="preserve">Из них приобретено </w:t>
            </w:r>
            <w:r w:rsidRPr="00111A23">
              <w:rPr>
                <w:b/>
              </w:rPr>
              <w:br/>
              <w:t>за 5 лет</w:t>
            </w:r>
          </w:p>
        </w:tc>
      </w:tr>
      <w:tr w:rsidR="009B1816" w:rsidRPr="00111A23" w:rsidTr="00062F59">
        <w:trPr>
          <w:cantSplit/>
          <w:trHeight w:val="20"/>
        </w:trPr>
        <w:tc>
          <w:tcPr>
            <w:tcW w:w="5382" w:type="dxa"/>
          </w:tcPr>
          <w:p w:rsidR="009B1816" w:rsidRPr="00111A23" w:rsidRDefault="009B1816" w:rsidP="00062F59">
            <w:r w:rsidRPr="00111A23">
              <w:t>Манеж</w:t>
            </w:r>
          </w:p>
        </w:tc>
        <w:tc>
          <w:tcPr>
            <w:tcW w:w="2264" w:type="dxa"/>
            <w:vAlign w:val="center"/>
          </w:tcPr>
          <w:p w:rsidR="009B1816" w:rsidRPr="00111A23" w:rsidRDefault="009B1816" w:rsidP="00062F59">
            <w:pPr>
              <w:jc w:val="center"/>
            </w:pPr>
            <w:r w:rsidRPr="00111A23">
              <w:t>1</w:t>
            </w:r>
          </w:p>
        </w:tc>
        <w:tc>
          <w:tcPr>
            <w:tcW w:w="2265" w:type="dxa"/>
            <w:vAlign w:val="center"/>
          </w:tcPr>
          <w:p w:rsidR="009B1816" w:rsidRPr="00111A23" w:rsidRDefault="009B1816" w:rsidP="00062F59">
            <w:pPr>
              <w:jc w:val="center"/>
            </w:pPr>
            <w:r w:rsidRPr="00111A23">
              <w:t>0</w:t>
            </w:r>
          </w:p>
        </w:tc>
      </w:tr>
      <w:tr w:rsidR="009B1816" w:rsidRPr="00111A23" w:rsidTr="00062F59">
        <w:trPr>
          <w:cantSplit/>
          <w:trHeight w:val="20"/>
        </w:trPr>
        <w:tc>
          <w:tcPr>
            <w:tcW w:w="5382" w:type="dxa"/>
            <w:vAlign w:val="center"/>
          </w:tcPr>
          <w:p w:rsidR="009B1816" w:rsidRPr="00111A23" w:rsidRDefault="009B1816" w:rsidP="00062F59">
            <w:r w:rsidRPr="00111A23">
              <w:t>100 м полоса</w:t>
            </w:r>
          </w:p>
        </w:tc>
        <w:tc>
          <w:tcPr>
            <w:tcW w:w="2264" w:type="dxa"/>
          </w:tcPr>
          <w:p w:rsidR="009B1816" w:rsidRPr="00111A23" w:rsidRDefault="009B1816" w:rsidP="00062F59">
            <w:pPr>
              <w:jc w:val="center"/>
            </w:pPr>
            <w:r w:rsidRPr="00111A23">
              <w:t>14</w:t>
            </w:r>
          </w:p>
        </w:tc>
        <w:tc>
          <w:tcPr>
            <w:tcW w:w="2265" w:type="dxa"/>
          </w:tcPr>
          <w:p w:rsidR="009B1816" w:rsidRPr="00111A23" w:rsidRDefault="009B1816" w:rsidP="00062F59">
            <w:pPr>
              <w:jc w:val="center"/>
            </w:pPr>
            <w:r w:rsidRPr="00111A23">
              <w:t>1</w:t>
            </w:r>
          </w:p>
        </w:tc>
      </w:tr>
      <w:tr w:rsidR="009B1816" w:rsidRPr="00111A23" w:rsidTr="00062F59">
        <w:trPr>
          <w:cantSplit/>
          <w:trHeight w:val="20"/>
        </w:trPr>
        <w:tc>
          <w:tcPr>
            <w:tcW w:w="5382" w:type="dxa"/>
          </w:tcPr>
          <w:p w:rsidR="009B1816" w:rsidRPr="00111A23" w:rsidRDefault="009B1816" w:rsidP="00062F59">
            <w:r w:rsidRPr="00111A23">
              <w:t>ТДК</w:t>
            </w:r>
          </w:p>
        </w:tc>
        <w:tc>
          <w:tcPr>
            <w:tcW w:w="2264" w:type="dxa"/>
          </w:tcPr>
          <w:p w:rsidR="009B1816" w:rsidRPr="00111A23" w:rsidRDefault="009B1816" w:rsidP="00062F59">
            <w:pPr>
              <w:jc w:val="center"/>
            </w:pPr>
            <w:r w:rsidRPr="00111A23">
              <w:t>12</w:t>
            </w:r>
          </w:p>
        </w:tc>
        <w:tc>
          <w:tcPr>
            <w:tcW w:w="2265" w:type="dxa"/>
          </w:tcPr>
          <w:p w:rsidR="009B1816" w:rsidRPr="00111A23" w:rsidRDefault="009B1816" w:rsidP="00062F59">
            <w:pPr>
              <w:jc w:val="center"/>
            </w:pPr>
            <w:r w:rsidRPr="00111A23">
              <w:t>1</w:t>
            </w:r>
          </w:p>
        </w:tc>
      </w:tr>
      <w:tr w:rsidR="009B1816" w:rsidRPr="00111A23" w:rsidTr="00062F59">
        <w:trPr>
          <w:cantSplit/>
          <w:trHeight w:val="20"/>
        </w:trPr>
        <w:tc>
          <w:tcPr>
            <w:tcW w:w="5382" w:type="dxa"/>
          </w:tcPr>
          <w:p w:rsidR="009B1816" w:rsidRPr="00111A23" w:rsidRDefault="009B1816" w:rsidP="00062F59">
            <w:r w:rsidRPr="00111A23">
              <w:t>ОППП</w:t>
            </w:r>
          </w:p>
        </w:tc>
        <w:tc>
          <w:tcPr>
            <w:tcW w:w="2264" w:type="dxa"/>
          </w:tcPr>
          <w:p w:rsidR="009B1816" w:rsidRPr="00111A23" w:rsidRDefault="009B1816" w:rsidP="00062F59">
            <w:pPr>
              <w:jc w:val="center"/>
            </w:pPr>
            <w:r w:rsidRPr="00111A23">
              <w:t>5</w:t>
            </w:r>
          </w:p>
        </w:tc>
        <w:tc>
          <w:tcPr>
            <w:tcW w:w="2265" w:type="dxa"/>
          </w:tcPr>
          <w:p w:rsidR="009B1816" w:rsidRPr="00111A23" w:rsidRDefault="009B1816" w:rsidP="00062F59">
            <w:pPr>
              <w:jc w:val="center"/>
            </w:pPr>
            <w:r w:rsidRPr="00111A23">
              <w:t>1</w:t>
            </w:r>
          </w:p>
        </w:tc>
      </w:tr>
      <w:tr w:rsidR="009B1816" w:rsidRPr="00111A23" w:rsidTr="00062F59">
        <w:trPr>
          <w:cantSplit/>
          <w:trHeight w:val="20"/>
        </w:trPr>
        <w:tc>
          <w:tcPr>
            <w:tcW w:w="5382" w:type="dxa"/>
          </w:tcPr>
          <w:p w:rsidR="009B1816" w:rsidRPr="00111A23" w:rsidRDefault="009B1816" w:rsidP="00062F59">
            <w:r w:rsidRPr="00111A23">
              <w:t>Учебная пожарная башня</w:t>
            </w:r>
          </w:p>
        </w:tc>
        <w:tc>
          <w:tcPr>
            <w:tcW w:w="2264" w:type="dxa"/>
          </w:tcPr>
          <w:p w:rsidR="009B1816" w:rsidRPr="00111A23" w:rsidRDefault="009B1816" w:rsidP="00062F59">
            <w:pPr>
              <w:jc w:val="center"/>
            </w:pPr>
            <w:r w:rsidRPr="00111A23">
              <w:t>18</w:t>
            </w:r>
          </w:p>
        </w:tc>
        <w:tc>
          <w:tcPr>
            <w:tcW w:w="2265" w:type="dxa"/>
          </w:tcPr>
          <w:p w:rsidR="009B1816" w:rsidRPr="00111A23" w:rsidRDefault="009B1816" w:rsidP="00062F59">
            <w:pPr>
              <w:jc w:val="center"/>
            </w:pPr>
            <w:r w:rsidRPr="00111A23">
              <w:t>1</w:t>
            </w:r>
          </w:p>
        </w:tc>
      </w:tr>
      <w:tr w:rsidR="009B1816" w:rsidRPr="00111A23" w:rsidTr="00062F59">
        <w:trPr>
          <w:cantSplit/>
          <w:trHeight w:val="20"/>
        </w:trPr>
        <w:tc>
          <w:tcPr>
            <w:tcW w:w="5382" w:type="dxa"/>
          </w:tcPr>
          <w:p w:rsidR="009B1816" w:rsidRPr="00111A23" w:rsidRDefault="009B1816" w:rsidP="00062F59">
            <w:r w:rsidRPr="00111A23">
              <w:t>Тренажер отработки действий при ДТП</w:t>
            </w:r>
          </w:p>
        </w:tc>
        <w:tc>
          <w:tcPr>
            <w:tcW w:w="2264" w:type="dxa"/>
          </w:tcPr>
          <w:p w:rsidR="009B1816" w:rsidRPr="00111A23" w:rsidRDefault="009B1816" w:rsidP="00062F59">
            <w:pPr>
              <w:jc w:val="center"/>
            </w:pPr>
            <w:r w:rsidRPr="00111A23">
              <w:t>4</w:t>
            </w:r>
          </w:p>
        </w:tc>
        <w:tc>
          <w:tcPr>
            <w:tcW w:w="2265" w:type="dxa"/>
          </w:tcPr>
          <w:p w:rsidR="009B1816" w:rsidRPr="00111A23" w:rsidRDefault="009B1816" w:rsidP="00062F59">
            <w:pPr>
              <w:jc w:val="center"/>
            </w:pPr>
            <w:r w:rsidRPr="00111A23">
              <w:t>1</w:t>
            </w:r>
          </w:p>
        </w:tc>
      </w:tr>
      <w:tr w:rsidR="009B1816" w:rsidRPr="00111A23" w:rsidTr="00062F59">
        <w:trPr>
          <w:cantSplit/>
          <w:trHeight w:val="20"/>
        </w:trPr>
        <w:tc>
          <w:tcPr>
            <w:tcW w:w="5382" w:type="dxa"/>
          </w:tcPr>
          <w:p w:rsidR="009B1816" w:rsidRPr="00111A23" w:rsidRDefault="009B1816" w:rsidP="00062F59">
            <w:r w:rsidRPr="00111A23">
              <w:t>Место отработки нормативов по забору воды</w:t>
            </w:r>
          </w:p>
        </w:tc>
        <w:tc>
          <w:tcPr>
            <w:tcW w:w="2264" w:type="dxa"/>
          </w:tcPr>
          <w:p w:rsidR="009B1816" w:rsidRPr="00111A23" w:rsidRDefault="009B1816" w:rsidP="00062F59">
            <w:pPr>
              <w:jc w:val="center"/>
            </w:pPr>
            <w:r w:rsidRPr="00111A23">
              <w:t>29</w:t>
            </w:r>
          </w:p>
        </w:tc>
        <w:tc>
          <w:tcPr>
            <w:tcW w:w="2265" w:type="dxa"/>
          </w:tcPr>
          <w:p w:rsidR="009B1816" w:rsidRPr="00111A23" w:rsidRDefault="009B1816" w:rsidP="00062F59">
            <w:pPr>
              <w:jc w:val="center"/>
            </w:pPr>
            <w:r w:rsidRPr="00111A23">
              <w:t>2</w:t>
            </w:r>
          </w:p>
        </w:tc>
      </w:tr>
      <w:tr w:rsidR="009B1816" w:rsidRPr="00111A23" w:rsidTr="00062F59">
        <w:trPr>
          <w:cantSplit/>
          <w:trHeight w:val="20"/>
        </w:trPr>
        <w:tc>
          <w:tcPr>
            <w:tcW w:w="5382" w:type="dxa"/>
          </w:tcPr>
          <w:p w:rsidR="009B1816" w:rsidRPr="00111A23" w:rsidRDefault="009B1816" w:rsidP="00062F59">
            <w:r w:rsidRPr="00111A23">
              <w:t>Манекен для отработки действий первой помощи</w:t>
            </w:r>
          </w:p>
        </w:tc>
        <w:tc>
          <w:tcPr>
            <w:tcW w:w="2264" w:type="dxa"/>
          </w:tcPr>
          <w:p w:rsidR="009B1816" w:rsidRPr="00111A23" w:rsidRDefault="009B1816" w:rsidP="00062F59">
            <w:pPr>
              <w:jc w:val="center"/>
            </w:pPr>
            <w:r w:rsidRPr="00111A23">
              <w:t>2</w:t>
            </w:r>
          </w:p>
        </w:tc>
        <w:tc>
          <w:tcPr>
            <w:tcW w:w="2265" w:type="dxa"/>
          </w:tcPr>
          <w:p w:rsidR="009B1816" w:rsidRPr="00111A23" w:rsidRDefault="009B1816" w:rsidP="00062F59">
            <w:pPr>
              <w:jc w:val="center"/>
            </w:pPr>
            <w:r w:rsidRPr="00111A23">
              <w:t>1</w:t>
            </w:r>
          </w:p>
        </w:tc>
      </w:tr>
      <w:tr w:rsidR="009B1816" w:rsidRPr="00111A23" w:rsidTr="00062F59">
        <w:trPr>
          <w:cantSplit/>
          <w:trHeight w:val="20"/>
        </w:trPr>
        <w:tc>
          <w:tcPr>
            <w:tcW w:w="5382" w:type="dxa"/>
          </w:tcPr>
          <w:p w:rsidR="009B1816" w:rsidRPr="00111A23" w:rsidRDefault="009B1816" w:rsidP="00062F59">
            <w:r w:rsidRPr="00111A23">
              <w:t>Учебный класс</w:t>
            </w:r>
          </w:p>
        </w:tc>
        <w:tc>
          <w:tcPr>
            <w:tcW w:w="2264" w:type="dxa"/>
          </w:tcPr>
          <w:p w:rsidR="009B1816" w:rsidRPr="00111A23" w:rsidRDefault="009B1816" w:rsidP="00062F59">
            <w:pPr>
              <w:jc w:val="center"/>
            </w:pPr>
            <w:r w:rsidRPr="00111A23">
              <w:t>55</w:t>
            </w:r>
          </w:p>
        </w:tc>
        <w:tc>
          <w:tcPr>
            <w:tcW w:w="2265" w:type="dxa"/>
          </w:tcPr>
          <w:p w:rsidR="009B1816" w:rsidRPr="00111A23" w:rsidRDefault="009B1816" w:rsidP="00062F59">
            <w:pPr>
              <w:jc w:val="center"/>
            </w:pPr>
            <w:r w:rsidRPr="00111A23">
              <w:t>2</w:t>
            </w:r>
          </w:p>
        </w:tc>
      </w:tr>
    </w:tbl>
    <w:p w:rsidR="009B1816" w:rsidRPr="00111A23" w:rsidRDefault="009B1816" w:rsidP="009B1816">
      <w:pPr>
        <w:rPr>
          <w:sz w:val="28"/>
          <w:szCs w:val="28"/>
        </w:rPr>
      </w:pPr>
    </w:p>
    <w:p w:rsidR="009B1816" w:rsidRPr="00111A23" w:rsidRDefault="009B1816" w:rsidP="009B1816">
      <w:pPr>
        <w:ind w:firstLine="709"/>
        <w:jc w:val="both"/>
        <w:rPr>
          <w:sz w:val="28"/>
          <w:szCs w:val="28"/>
        </w:rPr>
      </w:pPr>
      <w:r w:rsidRPr="00111A23">
        <w:rPr>
          <w:sz w:val="28"/>
          <w:szCs w:val="28"/>
        </w:rPr>
        <w:t xml:space="preserve">В Воронежском территориальном пожарно-спасательном гарнизоне имеется 1 манеж для занятий пожарно-спасательным спортом в зимнее время, расположенный на территории СПСЧ-4 ФГКУ «Специальное управление ФПС № 37 МЧС России». Из требуемой 51 100 метровой полосы с препятствиями имеется в наличие 14 (27,45%), из требуемых 34 теплодымокамер имеется в наличие 12 (35,29%, 8 ТДК – приспособленные, из них 5 в подразделениях противопожарной службы области), из требуемых 34 огневых полос психологической подготовки пожарных имеется в наличии 5 (14,7%), из требуемой 51 учебной башни имеется в наличии 18 (35,29%), из требуемого 51 тренажера для отработки действий при ДТП имеется в наличии 4 (7,84%), из требуемого 51 места отработки нормативов по забору воды имеется 29 (некомплект 56,86%), из 51 требуемого манекена для </w:t>
      </w:r>
      <w:r w:rsidRPr="00111A23">
        <w:rPr>
          <w:sz w:val="28"/>
          <w:szCs w:val="28"/>
        </w:rPr>
        <w:lastRenderedPageBreak/>
        <w:t>отработки действий первой помощи имеется 2 (3,92%), из 51 требуемого учебных классов не хватает  1 (некомплект 1,78%, учебного класса нет в ОП ПСЧ-38) и в учебном классе ОП 48 ПСЧ необходимо провести ремонт.</w:t>
      </w:r>
    </w:p>
    <w:p w:rsidR="009B1816" w:rsidRPr="00111A23" w:rsidRDefault="009B1816" w:rsidP="009B1816">
      <w:pPr>
        <w:ind w:firstLine="709"/>
        <w:jc w:val="both"/>
        <w:rPr>
          <w:sz w:val="28"/>
          <w:szCs w:val="28"/>
        </w:rPr>
      </w:pPr>
      <w:r w:rsidRPr="00111A23">
        <w:rPr>
          <w:sz w:val="28"/>
          <w:szCs w:val="28"/>
        </w:rPr>
        <w:t>В подразделениях в которых нет ТДК,  ОПППП, учебной башни соответствующие занятия проводятся общим сбором в ближайших гарнизонах где они есть. Занятия на 100 метровой полосе психологической подготовки пожарных проводятся на стадионах муниципальных образований местных гарнизонов.</w:t>
      </w:r>
    </w:p>
    <w:p w:rsidR="009B1816" w:rsidRDefault="009B1816" w:rsidP="009B1816">
      <w:pPr>
        <w:ind w:firstLine="709"/>
        <w:jc w:val="both"/>
        <w:rPr>
          <w:sz w:val="28"/>
          <w:szCs w:val="28"/>
        </w:rPr>
      </w:pPr>
      <w:r w:rsidRPr="00111A23">
        <w:rPr>
          <w:sz w:val="28"/>
          <w:szCs w:val="28"/>
        </w:rPr>
        <w:t>Вывод:</w:t>
      </w:r>
      <w:r>
        <w:rPr>
          <w:sz w:val="28"/>
          <w:szCs w:val="28"/>
        </w:rPr>
        <w:t xml:space="preserve"> м</w:t>
      </w:r>
      <w:r w:rsidRPr="00111A23">
        <w:rPr>
          <w:sz w:val="28"/>
          <w:szCs w:val="28"/>
        </w:rPr>
        <w:t>атериально-техническая база позволяет выполнять задачи по предназначению, оценивается «удовлетворительно».</w:t>
      </w:r>
    </w:p>
    <w:p w:rsidR="009B1816" w:rsidRPr="009420C7" w:rsidRDefault="009B1816" w:rsidP="009B1816">
      <w:pPr>
        <w:ind w:firstLine="709"/>
        <w:jc w:val="both"/>
        <w:rPr>
          <w:sz w:val="28"/>
          <w:szCs w:val="28"/>
        </w:rPr>
      </w:pPr>
    </w:p>
    <w:p w:rsidR="009B1816" w:rsidRPr="00111A23" w:rsidRDefault="009B1816" w:rsidP="009B1816">
      <w:pPr>
        <w:pStyle w:val="a3"/>
        <w:ind w:firstLine="567"/>
        <w:jc w:val="right"/>
        <w:rPr>
          <w:sz w:val="28"/>
        </w:rPr>
      </w:pPr>
      <w:r w:rsidRPr="00111A23">
        <w:rPr>
          <w:sz w:val="28"/>
        </w:rPr>
        <w:t>Таблица 3.9.2.</w:t>
      </w:r>
    </w:p>
    <w:p w:rsidR="009B1816" w:rsidRPr="00111A23" w:rsidRDefault="009B1816" w:rsidP="009B1816">
      <w:pPr>
        <w:pStyle w:val="a3"/>
        <w:ind w:firstLine="567"/>
        <w:jc w:val="right"/>
        <w:rPr>
          <w:sz w:val="20"/>
          <w:szCs w:val="20"/>
        </w:rPr>
      </w:pPr>
    </w:p>
    <w:p w:rsidR="009B1816" w:rsidRPr="00111A23" w:rsidRDefault="009B1816" w:rsidP="009B1816">
      <w:pPr>
        <w:jc w:val="center"/>
        <w:rPr>
          <w:sz w:val="28"/>
          <w:szCs w:val="28"/>
        </w:rPr>
      </w:pPr>
      <w:r w:rsidRPr="00111A23">
        <w:rPr>
          <w:sz w:val="28"/>
          <w:szCs w:val="28"/>
        </w:rPr>
        <w:t>Аттестация пожарных на квалификацию «спасатель»</w:t>
      </w:r>
    </w:p>
    <w:p w:rsidR="009B1816" w:rsidRPr="00111A23" w:rsidRDefault="009B1816" w:rsidP="009B1816">
      <w:pPr>
        <w:jc w:val="center"/>
        <w:rPr>
          <w:sz w:val="28"/>
          <w:szCs w:val="28"/>
        </w:rPr>
      </w:pPr>
      <w:r w:rsidRPr="00111A23">
        <w:rPr>
          <w:sz w:val="28"/>
          <w:szCs w:val="28"/>
        </w:rPr>
        <w:t>в сравнении с аналогичными периодами прошлых 5 лет</w:t>
      </w:r>
    </w:p>
    <w:p w:rsidR="009B1816" w:rsidRPr="00111A23" w:rsidRDefault="009B1816" w:rsidP="009B1816">
      <w:pPr>
        <w:jc w:val="center"/>
        <w:rPr>
          <w:sz w:val="28"/>
          <w:szCs w:val="28"/>
        </w:rPr>
      </w:pPr>
      <w:r w:rsidRPr="00111A23">
        <w:rPr>
          <w:i/>
          <w:sz w:val="28"/>
        </w:rPr>
        <w:t>(данные указываются нарастающим итогом по состоянию на отчетный период)</w:t>
      </w:r>
    </w:p>
    <w:p w:rsidR="009B1816" w:rsidRPr="00111A23" w:rsidRDefault="009B1816" w:rsidP="009B1816">
      <w:pPr>
        <w:jc w:val="center"/>
        <w:rPr>
          <w:i/>
          <w:sz w:val="28"/>
          <w:szCs w:val="28"/>
        </w:rPr>
      </w:pPr>
    </w:p>
    <w:tbl>
      <w:tblPr>
        <w:tblStyle w:val="af"/>
        <w:tblW w:w="0" w:type="auto"/>
        <w:tblInd w:w="108" w:type="dxa"/>
        <w:tblLook w:val="04A0"/>
      </w:tblPr>
      <w:tblGrid>
        <w:gridCol w:w="412"/>
        <w:gridCol w:w="694"/>
        <w:gridCol w:w="1942"/>
        <w:gridCol w:w="2692"/>
        <w:gridCol w:w="1504"/>
        <w:gridCol w:w="1392"/>
        <w:gridCol w:w="1393"/>
      </w:tblGrid>
      <w:tr w:rsidR="009B1816" w:rsidRPr="00111A23" w:rsidTr="00062F59">
        <w:tc>
          <w:tcPr>
            <w:tcW w:w="414" w:type="dxa"/>
            <w:vAlign w:val="center"/>
          </w:tcPr>
          <w:p w:rsidR="009B1816" w:rsidRPr="00111A23" w:rsidRDefault="009B1816" w:rsidP="00062F59">
            <w:pPr>
              <w:ind w:left="-120" w:right="-102"/>
              <w:jc w:val="center"/>
              <w:rPr>
                <w:b/>
              </w:rPr>
            </w:pPr>
            <w:r w:rsidRPr="00111A23">
              <w:rPr>
                <w:b/>
              </w:rPr>
              <w:t>№</w:t>
            </w:r>
          </w:p>
          <w:p w:rsidR="009B1816" w:rsidRPr="00111A23" w:rsidRDefault="009B1816" w:rsidP="00062F59">
            <w:pPr>
              <w:ind w:left="-120" w:right="-102"/>
              <w:jc w:val="center"/>
              <w:rPr>
                <w:b/>
              </w:rPr>
            </w:pPr>
            <w:r w:rsidRPr="00111A23">
              <w:rPr>
                <w:b/>
              </w:rPr>
              <w:t>п/п</w:t>
            </w:r>
          </w:p>
        </w:tc>
        <w:tc>
          <w:tcPr>
            <w:tcW w:w="696" w:type="dxa"/>
            <w:vAlign w:val="center"/>
          </w:tcPr>
          <w:p w:rsidR="009B1816" w:rsidRPr="00111A23" w:rsidRDefault="009B1816" w:rsidP="00062F59">
            <w:pPr>
              <w:jc w:val="center"/>
              <w:rPr>
                <w:b/>
              </w:rPr>
            </w:pPr>
            <w:r w:rsidRPr="00111A23">
              <w:rPr>
                <w:b/>
              </w:rPr>
              <w:t>Год</w:t>
            </w:r>
          </w:p>
        </w:tc>
        <w:tc>
          <w:tcPr>
            <w:tcW w:w="1985" w:type="dxa"/>
            <w:vAlign w:val="center"/>
          </w:tcPr>
          <w:p w:rsidR="009B1816" w:rsidRPr="00111A23" w:rsidRDefault="009B1816" w:rsidP="00062F59">
            <w:pPr>
              <w:ind w:left="-110" w:right="-89"/>
              <w:jc w:val="center"/>
              <w:rPr>
                <w:b/>
              </w:rPr>
            </w:pPr>
            <w:r w:rsidRPr="00111A23">
              <w:rPr>
                <w:b/>
              </w:rPr>
              <w:t>Всего подлежащих аттестации по ФПС</w:t>
            </w:r>
          </w:p>
        </w:tc>
        <w:tc>
          <w:tcPr>
            <w:tcW w:w="2772" w:type="dxa"/>
            <w:vAlign w:val="center"/>
          </w:tcPr>
          <w:p w:rsidR="009B1816" w:rsidRPr="00111A23" w:rsidRDefault="009B1816" w:rsidP="00062F59">
            <w:pPr>
              <w:ind w:left="-135" w:right="-104"/>
              <w:jc w:val="center"/>
              <w:rPr>
                <w:b/>
              </w:rPr>
            </w:pPr>
            <w:r w:rsidRPr="00111A23">
              <w:rPr>
                <w:b/>
              </w:rPr>
              <w:t xml:space="preserve">Спланировано </w:t>
            </w:r>
            <w:r w:rsidRPr="00111A23">
              <w:rPr>
                <w:b/>
              </w:rPr>
              <w:br/>
              <w:t>к аттестации на текущий год (отчетный период)</w:t>
            </w:r>
          </w:p>
        </w:tc>
        <w:tc>
          <w:tcPr>
            <w:tcW w:w="1506" w:type="dxa"/>
            <w:vAlign w:val="center"/>
          </w:tcPr>
          <w:p w:rsidR="009B1816" w:rsidRPr="00111A23" w:rsidRDefault="009B1816" w:rsidP="00062F59">
            <w:pPr>
              <w:jc w:val="center"/>
              <w:rPr>
                <w:b/>
              </w:rPr>
            </w:pPr>
            <w:r w:rsidRPr="00111A23">
              <w:rPr>
                <w:b/>
              </w:rPr>
              <w:t>Аттестовано</w:t>
            </w:r>
          </w:p>
        </w:tc>
        <w:tc>
          <w:tcPr>
            <w:tcW w:w="1393" w:type="dxa"/>
            <w:shd w:val="clear" w:color="auto" w:fill="auto"/>
            <w:vAlign w:val="center"/>
          </w:tcPr>
          <w:p w:rsidR="009B1816" w:rsidRPr="00111A23" w:rsidRDefault="009B1816" w:rsidP="00062F59">
            <w:pPr>
              <w:jc w:val="center"/>
              <w:rPr>
                <w:b/>
              </w:rPr>
            </w:pPr>
            <w:r w:rsidRPr="00111A23">
              <w:rPr>
                <w:b/>
              </w:rPr>
              <w:t>Не прошли аттестацию</w:t>
            </w:r>
          </w:p>
        </w:tc>
        <w:tc>
          <w:tcPr>
            <w:tcW w:w="1263" w:type="dxa"/>
            <w:vAlign w:val="center"/>
          </w:tcPr>
          <w:p w:rsidR="009B1816" w:rsidRPr="00111A23" w:rsidRDefault="009B1816" w:rsidP="00062F59">
            <w:pPr>
              <w:ind w:left="-170" w:right="-112"/>
              <w:jc w:val="center"/>
              <w:rPr>
                <w:b/>
              </w:rPr>
            </w:pPr>
            <w:r w:rsidRPr="00111A23">
              <w:rPr>
                <w:b/>
              </w:rPr>
              <w:t>Примечание</w:t>
            </w:r>
          </w:p>
        </w:tc>
      </w:tr>
      <w:tr w:rsidR="009B1816" w:rsidRPr="00111A23" w:rsidTr="00062F59">
        <w:tc>
          <w:tcPr>
            <w:tcW w:w="414" w:type="dxa"/>
            <w:vAlign w:val="center"/>
          </w:tcPr>
          <w:p w:rsidR="009B1816" w:rsidRPr="00111A23" w:rsidRDefault="009B1816" w:rsidP="00062F59">
            <w:pPr>
              <w:jc w:val="center"/>
            </w:pPr>
            <w:r w:rsidRPr="00111A23">
              <w:t>1.</w:t>
            </w:r>
          </w:p>
        </w:tc>
        <w:tc>
          <w:tcPr>
            <w:tcW w:w="696" w:type="dxa"/>
            <w:vAlign w:val="center"/>
          </w:tcPr>
          <w:p w:rsidR="009B1816" w:rsidRPr="00111A23" w:rsidRDefault="009B1816" w:rsidP="00062F59">
            <w:pPr>
              <w:jc w:val="center"/>
            </w:pPr>
            <w:r w:rsidRPr="00111A23">
              <w:t>2017</w:t>
            </w:r>
          </w:p>
        </w:tc>
        <w:tc>
          <w:tcPr>
            <w:tcW w:w="1985" w:type="dxa"/>
            <w:vAlign w:val="center"/>
          </w:tcPr>
          <w:p w:rsidR="009B1816" w:rsidRPr="00111A23" w:rsidRDefault="009B1816" w:rsidP="00062F59">
            <w:pPr>
              <w:jc w:val="center"/>
            </w:pPr>
            <w:r w:rsidRPr="00111A23">
              <w:rPr>
                <w:szCs w:val="28"/>
              </w:rPr>
              <w:t>1999</w:t>
            </w:r>
          </w:p>
        </w:tc>
        <w:tc>
          <w:tcPr>
            <w:tcW w:w="2772" w:type="dxa"/>
            <w:vAlign w:val="center"/>
          </w:tcPr>
          <w:p w:rsidR="009B1816" w:rsidRPr="00111A23" w:rsidRDefault="009B1816" w:rsidP="00062F59">
            <w:pPr>
              <w:jc w:val="center"/>
            </w:pPr>
            <w:r w:rsidRPr="00111A23">
              <w:rPr>
                <w:szCs w:val="28"/>
              </w:rPr>
              <w:t>493</w:t>
            </w:r>
          </w:p>
        </w:tc>
        <w:tc>
          <w:tcPr>
            <w:tcW w:w="1506" w:type="dxa"/>
            <w:vAlign w:val="center"/>
          </w:tcPr>
          <w:p w:rsidR="009B1816" w:rsidRPr="00111A23" w:rsidRDefault="009B1816" w:rsidP="00062F59">
            <w:pPr>
              <w:jc w:val="center"/>
              <w:rPr>
                <w:szCs w:val="28"/>
              </w:rPr>
            </w:pPr>
            <w:r w:rsidRPr="00111A23">
              <w:rPr>
                <w:szCs w:val="28"/>
              </w:rPr>
              <w:t>493</w:t>
            </w:r>
          </w:p>
        </w:tc>
        <w:tc>
          <w:tcPr>
            <w:tcW w:w="1393" w:type="dxa"/>
            <w:shd w:val="clear" w:color="auto" w:fill="auto"/>
            <w:vAlign w:val="center"/>
          </w:tcPr>
          <w:p w:rsidR="009B1816" w:rsidRPr="00111A23" w:rsidRDefault="009B1816" w:rsidP="00062F59">
            <w:pPr>
              <w:jc w:val="center"/>
            </w:pPr>
            <w:r w:rsidRPr="00111A23">
              <w:t>0</w:t>
            </w:r>
          </w:p>
        </w:tc>
        <w:tc>
          <w:tcPr>
            <w:tcW w:w="1263" w:type="dxa"/>
            <w:vAlign w:val="center"/>
          </w:tcPr>
          <w:p w:rsidR="009B1816" w:rsidRPr="00111A23" w:rsidRDefault="009B1816" w:rsidP="00062F59">
            <w:pPr>
              <w:jc w:val="center"/>
            </w:pPr>
          </w:p>
        </w:tc>
      </w:tr>
      <w:tr w:rsidR="009B1816" w:rsidRPr="00111A23" w:rsidTr="00062F59">
        <w:tc>
          <w:tcPr>
            <w:tcW w:w="414" w:type="dxa"/>
            <w:vAlign w:val="center"/>
          </w:tcPr>
          <w:p w:rsidR="009B1816" w:rsidRPr="00111A23" w:rsidRDefault="009B1816" w:rsidP="00062F59">
            <w:pPr>
              <w:jc w:val="center"/>
            </w:pPr>
            <w:r w:rsidRPr="00111A23">
              <w:t>2.</w:t>
            </w:r>
          </w:p>
        </w:tc>
        <w:tc>
          <w:tcPr>
            <w:tcW w:w="696" w:type="dxa"/>
            <w:vAlign w:val="center"/>
          </w:tcPr>
          <w:p w:rsidR="009B1816" w:rsidRPr="00111A23" w:rsidRDefault="009B1816" w:rsidP="00062F59">
            <w:pPr>
              <w:jc w:val="center"/>
            </w:pPr>
            <w:r w:rsidRPr="00111A23">
              <w:t>2018</w:t>
            </w:r>
          </w:p>
        </w:tc>
        <w:tc>
          <w:tcPr>
            <w:tcW w:w="1985" w:type="dxa"/>
            <w:vAlign w:val="center"/>
          </w:tcPr>
          <w:p w:rsidR="009B1816" w:rsidRPr="00111A23" w:rsidRDefault="009B1816" w:rsidP="00062F59">
            <w:pPr>
              <w:jc w:val="center"/>
            </w:pPr>
            <w:r w:rsidRPr="00111A23">
              <w:rPr>
                <w:szCs w:val="28"/>
              </w:rPr>
              <w:t>2011</w:t>
            </w:r>
          </w:p>
        </w:tc>
        <w:tc>
          <w:tcPr>
            <w:tcW w:w="2772" w:type="dxa"/>
            <w:vAlign w:val="center"/>
          </w:tcPr>
          <w:p w:rsidR="009B1816" w:rsidRPr="00111A23" w:rsidRDefault="009B1816" w:rsidP="00062F59">
            <w:pPr>
              <w:jc w:val="center"/>
            </w:pPr>
            <w:r w:rsidRPr="00111A23">
              <w:rPr>
                <w:szCs w:val="28"/>
              </w:rPr>
              <w:t>131</w:t>
            </w:r>
          </w:p>
        </w:tc>
        <w:tc>
          <w:tcPr>
            <w:tcW w:w="1506" w:type="dxa"/>
            <w:vAlign w:val="center"/>
          </w:tcPr>
          <w:p w:rsidR="009B1816" w:rsidRPr="00111A23" w:rsidRDefault="009B1816" w:rsidP="00062F59">
            <w:pPr>
              <w:jc w:val="center"/>
              <w:rPr>
                <w:szCs w:val="28"/>
              </w:rPr>
            </w:pPr>
            <w:r w:rsidRPr="00111A23">
              <w:rPr>
                <w:szCs w:val="28"/>
              </w:rPr>
              <w:t>131</w:t>
            </w:r>
          </w:p>
        </w:tc>
        <w:tc>
          <w:tcPr>
            <w:tcW w:w="1393" w:type="dxa"/>
            <w:shd w:val="clear" w:color="auto" w:fill="auto"/>
            <w:vAlign w:val="center"/>
          </w:tcPr>
          <w:p w:rsidR="009B1816" w:rsidRPr="00111A23" w:rsidRDefault="009B1816" w:rsidP="00062F59">
            <w:pPr>
              <w:jc w:val="center"/>
            </w:pPr>
            <w:r w:rsidRPr="00111A23">
              <w:t>0</w:t>
            </w:r>
          </w:p>
        </w:tc>
        <w:tc>
          <w:tcPr>
            <w:tcW w:w="1263" w:type="dxa"/>
            <w:vAlign w:val="center"/>
          </w:tcPr>
          <w:p w:rsidR="009B1816" w:rsidRPr="00111A23" w:rsidRDefault="009B1816" w:rsidP="00062F59">
            <w:pPr>
              <w:jc w:val="center"/>
            </w:pPr>
          </w:p>
        </w:tc>
      </w:tr>
      <w:tr w:rsidR="009B1816" w:rsidRPr="00111A23" w:rsidTr="00062F59">
        <w:tc>
          <w:tcPr>
            <w:tcW w:w="414" w:type="dxa"/>
            <w:vAlign w:val="center"/>
          </w:tcPr>
          <w:p w:rsidR="009B1816" w:rsidRPr="00111A23" w:rsidRDefault="009B1816" w:rsidP="00062F59">
            <w:pPr>
              <w:jc w:val="center"/>
            </w:pPr>
            <w:r w:rsidRPr="00111A23">
              <w:t>3.</w:t>
            </w:r>
          </w:p>
        </w:tc>
        <w:tc>
          <w:tcPr>
            <w:tcW w:w="696" w:type="dxa"/>
            <w:vAlign w:val="center"/>
          </w:tcPr>
          <w:p w:rsidR="009B1816" w:rsidRPr="00111A23" w:rsidRDefault="009B1816" w:rsidP="00062F59">
            <w:pPr>
              <w:jc w:val="center"/>
            </w:pPr>
            <w:r w:rsidRPr="00111A23">
              <w:t>2019</w:t>
            </w:r>
          </w:p>
        </w:tc>
        <w:tc>
          <w:tcPr>
            <w:tcW w:w="1985" w:type="dxa"/>
            <w:vAlign w:val="center"/>
          </w:tcPr>
          <w:p w:rsidR="009B1816" w:rsidRPr="00111A23" w:rsidRDefault="009B1816" w:rsidP="00062F59">
            <w:pPr>
              <w:jc w:val="center"/>
            </w:pPr>
            <w:r w:rsidRPr="00111A23">
              <w:rPr>
                <w:szCs w:val="28"/>
              </w:rPr>
              <w:t>2052</w:t>
            </w:r>
          </w:p>
        </w:tc>
        <w:tc>
          <w:tcPr>
            <w:tcW w:w="2772" w:type="dxa"/>
            <w:vAlign w:val="center"/>
          </w:tcPr>
          <w:p w:rsidR="009B1816" w:rsidRPr="00111A23" w:rsidRDefault="009B1816" w:rsidP="00062F59">
            <w:pPr>
              <w:jc w:val="center"/>
            </w:pPr>
            <w:r w:rsidRPr="00111A23">
              <w:rPr>
                <w:szCs w:val="28"/>
              </w:rPr>
              <w:t>992</w:t>
            </w:r>
          </w:p>
        </w:tc>
        <w:tc>
          <w:tcPr>
            <w:tcW w:w="1506" w:type="dxa"/>
            <w:vAlign w:val="center"/>
          </w:tcPr>
          <w:p w:rsidR="009B1816" w:rsidRPr="00111A23" w:rsidRDefault="009B1816" w:rsidP="00062F59">
            <w:pPr>
              <w:jc w:val="center"/>
              <w:rPr>
                <w:szCs w:val="28"/>
              </w:rPr>
            </w:pPr>
            <w:r w:rsidRPr="00111A23">
              <w:rPr>
                <w:szCs w:val="28"/>
              </w:rPr>
              <w:t>992</w:t>
            </w:r>
          </w:p>
        </w:tc>
        <w:tc>
          <w:tcPr>
            <w:tcW w:w="1393" w:type="dxa"/>
            <w:shd w:val="clear" w:color="auto" w:fill="auto"/>
            <w:vAlign w:val="center"/>
          </w:tcPr>
          <w:p w:rsidR="009B1816" w:rsidRPr="00111A23" w:rsidRDefault="009B1816" w:rsidP="00062F59">
            <w:pPr>
              <w:jc w:val="center"/>
            </w:pPr>
            <w:r w:rsidRPr="00111A23">
              <w:t>0</w:t>
            </w:r>
          </w:p>
        </w:tc>
        <w:tc>
          <w:tcPr>
            <w:tcW w:w="1263" w:type="dxa"/>
            <w:vAlign w:val="center"/>
          </w:tcPr>
          <w:p w:rsidR="009B1816" w:rsidRPr="00111A23" w:rsidRDefault="009B1816" w:rsidP="00062F59">
            <w:pPr>
              <w:jc w:val="center"/>
            </w:pPr>
          </w:p>
        </w:tc>
      </w:tr>
      <w:tr w:rsidR="009B1816" w:rsidRPr="00111A23" w:rsidTr="00062F59">
        <w:tc>
          <w:tcPr>
            <w:tcW w:w="414" w:type="dxa"/>
            <w:vAlign w:val="center"/>
          </w:tcPr>
          <w:p w:rsidR="009B1816" w:rsidRPr="00111A23" w:rsidRDefault="009B1816" w:rsidP="00062F59">
            <w:pPr>
              <w:jc w:val="center"/>
            </w:pPr>
            <w:r w:rsidRPr="00111A23">
              <w:t>4.</w:t>
            </w:r>
          </w:p>
        </w:tc>
        <w:tc>
          <w:tcPr>
            <w:tcW w:w="696" w:type="dxa"/>
            <w:vAlign w:val="center"/>
          </w:tcPr>
          <w:p w:rsidR="009B1816" w:rsidRPr="00111A23" w:rsidRDefault="009B1816" w:rsidP="00062F59">
            <w:pPr>
              <w:jc w:val="center"/>
            </w:pPr>
            <w:r w:rsidRPr="00111A23">
              <w:t>2020</w:t>
            </w:r>
          </w:p>
        </w:tc>
        <w:tc>
          <w:tcPr>
            <w:tcW w:w="1985" w:type="dxa"/>
            <w:vAlign w:val="center"/>
          </w:tcPr>
          <w:p w:rsidR="009B1816" w:rsidRPr="00111A23" w:rsidRDefault="009B1816" w:rsidP="00062F59">
            <w:pPr>
              <w:jc w:val="center"/>
            </w:pPr>
            <w:r w:rsidRPr="00111A23">
              <w:rPr>
                <w:szCs w:val="28"/>
              </w:rPr>
              <w:t>2175</w:t>
            </w:r>
          </w:p>
        </w:tc>
        <w:tc>
          <w:tcPr>
            <w:tcW w:w="2772" w:type="dxa"/>
            <w:vAlign w:val="center"/>
          </w:tcPr>
          <w:p w:rsidR="009B1816" w:rsidRPr="00111A23" w:rsidRDefault="009B1816" w:rsidP="00062F59">
            <w:pPr>
              <w:jc w:val="center"/>
            </w:pPr>
            <w:r w:rsidRPr="00111A23">
              <w:rPr>
                <w:szCs w:val="28"/>
              </w:rPr>
              <w:t>461</w:t>
            </w:r>
          </w:p>
        </w:tc>
        <w:tc>
          <w:tcPr>
            <w:tcW w:w="1506" w:type="dxa"/>
            <w:vAlign w:val="center"/>
          </w:tcPr>
          <w:p w:rsidR="009B1816" w:rsidRPr="00111A23" w:rsidRDefault="009B1816" w:rsidP="00062F59">
            <w:pPr>
              <w:jc w:val="center"/>
              <w:rPr>
                <w:szCs w:val="28"/>
              </w:rPr>
            </w:pPr>
            <w:r w:rsidRPr="00111A23">
              <w:rPr>
                <w:szCs w:val="28"/>
              </w:rPr>
              <w:t>461</w:t>
            </w:r>
          </w:p>
        </w:tc>
        <w:tc>
          <w:tcPr>
            <w:tcW w:w="1393" w:type="dxa"/>
            <w:shd w:val="clear" w:color="auto" w:fill="auto"/>
            <w:vAlign w:val="center"/>
          </w:tcPr>
          <w:p w:rsidR="009B1816" w:rsidRPr="00111A23" w:rsidRDefault="009B1816" w:rsidP="00062F59">
            <w:pPr>
              <w:jc w:val="center"/>
            </w:pPr>
            <w:r w:rsidRPr="00111A23">
              <w:t>0</w:t>
            </w:r>
          </w:p>
        </w:tc>
        <w:tc>
          <w:tcPr>
            <w:tcW w:w="1263" w:type="dxa"/>
            <w:vAlign w:val="center"/>
          </w:tcPr>
          <w:p w:rsidR="009B1816" w:rsidRPr="00111A23" w:rsidRDefault="009B1816" w:rsidP="00062F59">
            <w:pPr>
              <w:jc w:val="center"/>
            </w:pPr>
          </w:p>
        </w:tc>
      </w:tr>
      <w:tr w:rsidR="009B1816" w:rsidRPr="00111A23" w:rsidTr="00062F59">
        <w:tc>
          <w:tcPr>
            <w:tcW w:w="414" w:type="dxa"/>
            <w:vAlign w:val="center"/>
          </w:tcPr>
          <w:p w:rsidR="009B1816" w:rsidRPr="00111A23" w:rsidRDefault="009B1816" w:rsidP="00062F59">
            <w:pPr>
              <w:jc w:val="center"/>
            </w:pPr>
            <w:r w:rsidRPr="00111A23">
              <w:t>5.</w:t>
            </w:r>
          </w:p>
        </w:tc>
        <w:tc>
          <w:tcPr>
            <w:tcW w:w="696" w:type="dxa"/>
            <w:vAlign w:val="center"/>
          </w:tcPr>
          <w:p w:rsidR="009B1816" w:rsidRPr="00111A23" w:rsidRDefault="009B1816" w:rsidP="00062F59">
            <w:pPr>
              <w:jc w:val="center"/>
            </w:pPr>
            <w:r w:rsidRPr="00111A23">
              <w:t>2021</w:t>
            </w:r>
          </w:p>
        </w:tc>
        <w:tc>
          <w:tcPr>
            <w:tcW w:w="1985" w:type="dxa"/>
            <w:vAlign w:val="center"/>
          </w:tcPr>
          <w:p w:rsidR="009B1816" w:rsidRPr="00111A23" w:rsidRDefault="009B1816" w:rsidP="00062F59">
            <w:pPr>
              <w:jc w:val="center"/>
              <w:rPr>
                <w:szCs w:val="28"/>
              </w:rPr>
            </w:pPr>
            <w:r w:rsidRPr="00111A23">
              <w:rPr>
                <w:szCs w:val="28"/>
              </w:rPr>
              <w:t>2317</w:t>
            </w:r>
          </w:p>
        </w:tc>
        <w:tc>
          <w:tcPr>
            <w:tcW w:w="2772" w:type="dxa"/>
            <w:vAlign w:val="center"/>
          </w:tcPr>
          <w:p w:rsidR="009B1816" w:rsidRPr="00111A23" w:rsidRDefault="009B1816" w:rsidP="00062F59">
            <w:pPr>
              <w:jc w:val="center"/>
              <w:rPr>
                <w:szCs w:val="28"/>
              </w:rPr>
            </w:pPr>
            <w:r w:rsidRPr="00111A23">
              <w:rPr>
                <w:szCs w:val="28"/>
              </w:rPr>
              <w:t>273</w:t>
            </w:r>
          </w:p>
        </w:tc>
        <w:tc>
          <w:tcPr>
            <w:tcW w:w="1506" w:type="dxa"/>
            <w:vAlign w:val="center"/>
          </w:tcPr>
          <w:p w:rsidR="009B1816" w:rsidRPr="00111A23" w:rsidRDefault="009B1816" w:rsidP="00062F59">
            <w:pPr>
              <w:jc w:val="center"/>
              <w:rPr>
                <w:szCs w:val="28"/>
              </w:rPr>
            </w:pPr>
            <w:r w:rsidRPr="00111A23">
              <w:rPr>
                <w:szCs w:val="28"/>
              </w:rPr>
              <w:t>0</w:t>
            </w:r>
          </w:p>
        </w:tc>
        <w:tc>
          <w:tcPr>
            <w:tcW w:w="1393" w:type="dxa"/>
            <w:shd w:val="clear" w:color="auto" w:fill="auto"/>
            <w:vAlign w:val="center"/>
          </w:tcPr>
          <w:p w:rsidR="009B1816" w:rsidRPr="00111A23" w:rsidRDefault="009B1816" w:rsidP="00062F59">
            <w:pPr>
              <w:jc w:val="center"/>
            </w:pPr>
            <w:r w:rsidRPr="00111A23">
              <w:t>0</w:t>
            </w:r>
          </w:p>
        </w:tc>
        <w:tc>
          <w:tcPr>
            <w:tcW w:w="1263" w:type="dxa"/>
            <w:vAlign w:val="center"/>
          </w:tcPr>
          <w:p w:rsidR="009B1816" w:rsidRPr="00111A23" w:rsidRDefault="009B1816" w:rsidP="00062F59">
            <w:pPr>
              <w:jc w:val="center"/>
            </w:pPr>
            <w:r w:rsidRPr="00111A23">
              <w:t>Аттестация будет проводиться в 2-4 кварталах</w:t>
            </w:r>
          </w:p>
        </w:tc>
      </w:tr>
    </w:tbl>
    <w:p w:rsidR="009B1816" w:rsidRDefault="009B1816" w:rsidP="009B1816">
      <w:pPr>
        <w:ind w:firstLine="709"/>
        <w:jc w:val="both"/>
        <w:rPr>
          <w:sz w:val="28"/>
          <w:szCs w:val="28"/>
          <w:lang w:bidi="ru-RU"/>
        </w:rPr>
      </w:pPr>
    </w:p>
    <w:p w:rsidR="009B1816" w:rsidRPr="00111A23" w:rsidRDefault="009B1816" w:rsidP="009B1816">
      <w:pPr>
        <w:ind w:firstLine="709"/>
        <w:jc w:val="both"/>
        <w:rPr>
          <w:b/>
          <w:sz w:val="28"/>
          <w:szCs w:val="28"/>
        </w:rPr>
      </w:pPr>
      <w:r w:rsidRPr="00111A23">
        <w:rPr>
          <w:sz w:val="28"/>
          <w:szCs w:val="28"/>
          <w:lang w:bidi="ru-RU"/>
        </w:rPr>
        <w:t xml:space="preserve">Работа по аттестации пожарно-спасательных подразделений и аварийно-спасательных формирований организована в соответствии с </w:t>
      </w:r>
      <w:r w:rsidRPr="00111A23">
        <w:rPr>
          <w:sz w:val="28"/>
          <w:szCs w:val="28"/>
        </w:rPr>
        <w:t>Федеральным законом Российской Федерации от 22 августа 1995 года № 151-ФЗ «Об аварийно-спасательных службах и статусе спасателей», постановления Правительства Российской Федерации от 22 декабря 2011 года № 1091 «О некоторых вопросах аттестации АСС, АСФ, спасателей и граждан, приобретающих статус спасателя», а также иными нормативными правовыми актами МЧС России и правительства Воронежской области, регулирующими проведение аттестации.</w:t>
      </w:r>
    </w:p>
    <w:p w:rsidR="009B1816" w:rsidRPr="00111A23" w:rsidRDefault="009B1816" w:rsidP="009B1816">
      <w:pPr>
        <w:ind w:firstLine="709"/>
        <w:jc w:val="both"/>
        <w:rPr>
          <w:bCs/>
          <w:sz w:val="28"/>
          <w:szCs w:val="28"/>
        </w:rPr>
      </w:pPr>
      <w:r w:rsidRPr="00111A23">
        <w:rPr>
          <w:bCs/>
          <w:sz w:val="28"/>
          <w:szCs w:val="28"/>
        </w:rPr>
        <w:t xml:space="preserve">В целях проведения аттестации на территории Воронежской области создана </w:t>
      </w:r>
      <w:r w:rsidRPr="00111A23">
        <w:rPr>
          <w:sz w:val="28"/>
          <w:szCs w:val="28"/>
        </w:rPr>
        <w:t>территориальная комиссия правительства Воронежской области № 204 по аттестации аварийно-спасательных служб, аварийно-спасательных формирований, спасателей и граждан, приобретающих статус спасателя (распоряжение правительства Воронежской области от 13 июня 2013 года № 452-р «Об утверждении состава территориальной комиссии правительства Воронежской области № 204 по аттестации аварийно-спасательных служб, аварийно-спасательных формирований, спасателей и граждан, приобретающих статус спасателей»).</w:t>
      </w:r>
    </w:p>
    <w:p w:rsidR="009B1816" w:rsidRPr="00111A23" w:rsidRDefault="009B1816" w:rsidP="009B1816">
      <w:pPr>
        <w:pStyle w:val="a3"/>
        <w:ind w:firstLine="709"/>
        <w:jc w:val="both"/>
        <w:rPr>
          <w:sz w:val="28"/>
        </w:rPr>
      </w:pPr>
      <w:r w:rsidRPr="00111A23">
        <w:rPr>
          <w:sz w:val="28"/>
        </w:rPr>
        <w:lastRenderedPageBreak/>
        <w:t>В состав ТАК № 204 включено 4 человека от Главного управления МЧС России по Воронежской области.</w:t>
      </w:r>
    </w:p>
    <w:p w:rsidR="009B1816" w:rsidRPr="00111A23" w:rsidRDefault="009B1816" w:rsidP="009B1816">
      <w:pPr>
        <w:ind w:firstLine="709"/>
        <w:jc w:val="both"/>
        <w:rPr>
          <w:sz w:val="28"/>
          <w:szCs w:val="28"/>
        </w:rPr>
      </w:pPr>
      <w:r w:rsidRPr="00111A23">
        <w:rPr>
          <w:sz w:val="28"/>
          <w:szCs w:val="28"/>
        </w:rPr>
        <w:t xml:space="preserve">В целях организации учета аттестованных АСФ и спасателей территориальной аттестационной комиссией ведется: </w:t>
      </w:r>
    </w:p>
    <w:p w:rsidR="009B1816" w:rsidRPr="00111A23" w:rsidRDefault="009B1816" w:rsidP="009B1816">
      <w:pPr>
        <w:ind w:firstLine="709"/>
        <w:jc w:val="both"/>
        <w:rPr>
          <w:sz w:val="28"/>
          <w:szCs w:val="28"/>
        </w:rPr>
      </w:pPr>
      <w:r w:rsidRPr="00111A23">
        <w:rPr>
          <w:sz w:val="28"/>
          <w:szCs w:val="28"/>
        </w:rPr>
        <w:t>- регистрационный реестр аттестованных аварийно-спасательных служб, аварийно-спасательных формирований на территории Воронежской области;</w:t>
      </w:r>
    </w:p>
    <w:p w:rsidR="009B1816" w:rsidRPr="00111A23" w:rsidRDefault="009B1816" w:rsidP="009B1816">
      <w:pPr>
        <w:ind w:firstLine="709"/>
        <w:jc w:val="both"/>
        <w:rPr>
          <w:sz w:val="28"/>
          <w:szCs w:val="28"/>
        </w:rPr>
      </w:pPr>
      <w:r w:rsidRPr="00111A23">
        <w:rPr>
          <w:sz w:val="28"/>
          <w:szCs w:val="28"/>
        </w:rPr>
        <w:t>- регистрационный реестр аттестованных спасателей АСФ Воронежской области.</w:t>
      </w:r>
    </w:p>
    <w:p w:rsidR="009B1816" w:rsidRPr="00111A23" w:rsidRDefault="009B1816" w:rsidP="009B1816">
      <w:pPr>
        <w:ind w:firstLine="709"/>
        <w:jc w:val="both"/>
        <w:rPr>
          <w:sz w:val="28"/>
          <w:szCs w:val="28"/>
        </w:rPr>
      </w:pPr>
      <w:r w:rsidRPr="00111A23">
        <w:rPr>
          <w:sz w:val="28"/>
          <w:szCs w:val="28"/>
        </w:rPr>
        <w:t>Также в Главном управлении МЧС России по Воронежской области ведется реестр аттестованных аварийно-спасательных служб и аварийно-спасательных формирований (в соответствии с приказом МЧС России от  </w:t>
      </w:r>
      <w:r w:rsidRPr="00111A23">
        <w:rPr>
          <w:bCs/>
          <w:sz w:val="28"/>
          <w:szCs w:val="28"/>
        </w:rPr>
        <w:t>12</w:t>
      </w:r>
      <w:r w:rsidRPr="00111A23">
        <w:rPr>
          <w:sz w:val="28"/>
          <w:szCs w:val="28"/>
        </w:rPr>
        <w:t>.</w:t>
      </w:r>
      <w:r w:rsidRPr="00111A23">
        <w:rPr>
          <w:bCs/>
          <w:sz w:val="28"/>
          <w:szCs w:val="28"/>
        </w:rPr>
        <w:t>05</w:t>
      </w:r>
      <w:r w:rsidRPr="00111A23">
        <w:rPr>
          <w:sz w:val="28"/>
          <w:szCs w:val="28"/>
        </w:rPr>
        <w:t>.</w:t>
      </w:r>
      <w:r w:rsidRPr="00111A23">
        <w:rPr>
          <w:bCs/>
          <w:sz w:val="28"/>
          <w:szCs w:val="28"/>
        </w:rPr>
        <w:t>2020</w:t>
      </w:r>
      <w:r w:rsidRPr="00111A23">
        <w:rPr>
          <w:sz w:val="28"/>
          <w:szCs w:val="28"/>
        </w:rPr>
        <w:t> № </w:t>
      </w:r>
      <w:r w:rsidRPr="00111A23">
        <w:rPr>
          <w:bCs/>
          <w:sz w:val="28"/>
          <w:szCs w:val="28"/>
        </w:rPr>
        <w:t>306</w:t>
      </w:r>
      <w:r w:rsidRPr="00111A23">
        <w:rPr>
          <w:sz w:val="28"/>
          <w:szCs w:val="28"/>
        </w:rPr>
        <w:t xml:space="preserve">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регистрации аттестованных профессиональных аварийно-спасательных служб, профессиональных аварийно-спасательных формирований»). </w:t>
      </w:r>
    </w:p>
    <w:p w:rsidR="009B1816" w:rsidRPr="00111A23" w:rsidRDefault="009B1816" w:rsidP="009B1816">
      <w:pPr>
        <w:ind w:firstLine="709"/>
        <w:jc w:val="both"/>
        <w:rPr>
          <w:sz w:val="28"/>
          <w:szCs w:val="28"/>
        </w:rPr>
      </w:pPr>
      <w:r w:rsidRPr="00111A23">
        <w:rPr>
          <w:sz w:val="28"/>
          <w:szCs w:val="28"/>
        </w:rPr>
        <w:t>В 1 квартале 2021 года комиссией была проведена:</w:t>
      </w:r>
    </w:p>
    <w:p w:rsidR="009B1816" w:rsidRPr="00111A23" w:rsidRDefault="009B1816" w:rsidP="009B1816">
      <w:pPr>
        <w:ind w:firstLine="709"/>
        <w:jc w:val="both"/>
        <w:rPr>
          <w:sz w:val="28"/>
          <w:szCs w:val="28"/>
        </w:rPr>
      </w:pPr>
      <w:r w:rsidRPr="00111A23">
        <w:rPr>
          <w:sz w:val="28"/>
          <w:szCs w:val="28"/>
        </w:rPr>
        <w:t>периодическая аттестация 4 пожарно-спасательных подразделений и аварийно-спасательных формирований (АППГ – 9, уменьшение на 55,5);</w:t>
      </w:r>
    </w:p>
    <w:p w:rsidR="009B1816" w:rsidRPr="00111A23" w:rsidRDefault="009B1816" w:rsidP="009B1816">
      <w:pPr>
        <w:ind w:firstLine="709"/>
        <w:jc w:val="both"/>
        <w:rPr>
          <w:sz w:val="28"/>
          <w:szCs w:val="28"/>
        </w:rPr>
      </w:pPr>
      <w:r w:rsidRPr="00111A23">
        <w:rPr>
          <w:sz w:val="28"/>
          <w:szCs w:val="28"/>
        </w:rPr>
        <w:t>аттестация 205 спасателей на присвоение и подтверждение квалификации (АППГ – 523, уменьшение на 60,8).</w:t>
      </w:r>
    </w:p>
    <w:p w:rsidR="009B1816" w:rsidRPr="00111A23" w:rsidRDefault="009B1816" w:rsidP="009B1816">
      <w:pPr>
        <w:ind w:firstLine="709"/>
        <w:jc w:val="both"/>
        <w:rPr>
          <w:sz w:val="28"/>
          <w:szCs w:val="28"/>
        </w:rPr>
      </w:pPr>
      <w:r w:rsidRPr="00111A23">
        <w:rPr>
          <w:sz w:val="28"/>
          <w:szCs w:val="28"/>
        </w:rPr>
        <w:t>Отказов в проведении аттестации не было.</w:t>
      </w:r>
    </w:p>
    <w:p w:rsidR="009B1816" w:rsidRDefault="009B1816" w:rsidP="009B1816">
      <w:pPr>
        <w:ind w:firstLine="709"/>
        <w:jc w:val="both"/>
        <w:rPr>
          <w:sz w:val="28"/>
          <w:szCs w:val="28"/>
        </w:rPr>
      </w:pPr>
      <w:r w:rsidRPr="00111A23">
        <w:rPr>
          <w:sz w:val="28"/>
          <w:szCs w:val="28"/>
        </w:rPr>
        <w:t xml:space="preserve">Вывод: </w:t>
      </w:r>
      <w:r>
        <w:rPr>
          <w:sz w:val="28"/>
          <w:szCs w:val="28"/>
        </w:rPr>
        <w:t>о</w:t>
      </w:r>
      <w:r w:rsidRPr="00111A23">
        <w:rPr>
          <w:sz w:val="28"/>
          <w:szCs w:val="28"/>
        </w:rPr>
        <w:t>рганизация работа по аттестации пожарных  на квалификацию «спасатель» оценивается «хорошо».</w:t>
      </w:r>
    </w:p>
    <w:p w:rsidR="009B1816" w:rsidRPr="00111A23" w:rsidRDefault="009B1816" w:rsidP="009B1816">
      <w:pPr>
        <w:ind w:firstLine="709"/>
        <w:jc w:val="both"/>
        <w:rPr>
          <w:sz w:val="28"/>
          <w:szCs w:val="28"/>
        </w:rPr>
      </w:pPr>
    </w:p>
    <w:p w:rsidR="009B1816" w:rsidRPr="00111A23" w:rsidRDefault="009B1816" w:rsidP="009B1816">
      <w:pPr>
        <w:pStyle w:val="a3"/>
        <w:ind w:firstLine="567"/>
        <w:jc w:val="right"/>
        <w:rPr>
          <w:sz w:val="28"/>
        </w:rPr>
      </w:pPr>
      <w:r w:rsidRPr="00111A23">
        <w:rPr>
          <w:sz w:val="28"/>
        </w:rPr>
        <w:t>Таблица 3.9.3.</w:t>
      </w:r>
    </w:p>
    <w:p w:rsidR="009B1816" w:rsidRPr="00111A23" w:rsidRDefault="009B1816" w:rsidP="009B1816">
      <w:pPr>
        <w:pStyle w:val="a3"/>
        <w:ind w:firstLine="567"/>
        <w:jc w:val="right"/>
        <w:rPr>
          <w:sz w:val="20"/>
          <w:szCs w:val="20"/>
        </w:rPr>
      </w:pPr>
    </w:p>
    <w:p w:rsidR="009B1816" w:rsidRPr="00111A23" w:rsidRDefault="009B1816" w:rsidP="009B1816">
      <w:pPr>
        <w:pStyle w:val="a3"/>
        <w:jc w:val="center"/>
        <w:rPr>
          <w:sz w:val="28"/>
        </w:rPr>
      </w:pPr>
      <w:r w:rsidRPr="00111A23">
        <w:rPr>
          <w:sz w:val="28"/>
        </w:rPr>
        <w:t>Боевая подготовка</w:t>
      </w:r>
    </w:p>
    <w:p w:rsidR="009B1816" w:rsidRPr="00111A23" w:rsidRDefault="009B1816" w:rsidP="009B1816">
      <w:pPr>
        <w:pStyle w:val="a3"/>
        <w:jc w:val="center"/>
        <w:rPr>
          <w:i/>
          <w:sz w:val="28"/>
        </w:rPr>
      </w:pPr>
    </w:p>
    <w:tbl>
      <w:tblPr>
        <w:tblStyle w:val="af"/>
        <w:tblW w:w="0" w:type="auto"/>
        <w:tblLook w:val="04A0"/>
      </w:tblPr>
      <w:tblGrid>
        <w:gridCol w:w="576"/>
        <w:gridCol w:w="1120"/>
        <w:gridCol w:w="3323"/>
        <w:gridCol w:w="1180"/>
        <w:gridCol w:w="1163"/>
        <w:gridCol w:w="1172"/>
        <w:gridCol w:w="1377"/>
      </w:tblGrid>
      <w:tr w:rsidR="009B1816" w:rsidRPr="00111A23" w:rsidTr="00062F59">
        <w:trPr>
          <w:cantSplit/>
          <w:trHeight w:val="2074"/>
        </w:trPr>
        <w:tc>
          <w:tcPr>
            <w:tcW w:w="576" w:type="dxa"/>
            <w:vAlign w:val="center"/>
          </w:tcPr>
          <w:p w:rsidR="009B1816" w:rsidRDefault="009B1816" w:rsidP="00062F59">
            <w:pPr>
              <w:pStyle w:val="a3"/>
              <w:ind w:left="-120" w:right="-113"/>
              <w:jc w:val="center"/>
              <w:rPr>
                <w:b/>
                <w:sz w:val="24"/>
                <w:szCs w:val="24"/>
              </w:rPr>
            </w:pPr>
          </w:p>
          <w:p w:rsidR="009B1816" w:rsidRDefault="009B1816" w:rsidP="00062F59">
            <w:pPr>
              <w:pStyle w:val="a3"/>
              <w:ind w:left="-120" w:right="-113"/>
              <w:jc w:val="center"/>
              <w:rPr>
                <w:b/>
                <w:sz w:val="24"/>
                <w:szCs w:val="24"/>
              </w:rPr>
            </w:pPr>
          </w:p>
          <w:p w:rsidR="009B1816" w:rsidRPr="00111A23" w:rsidRDefault="009B1816" w:rsidP="00062F59">
            <w:pPr>
              <w:pStyle w:val="a3"/>
              <w:ind w:left="-120" w:right="-113"/>
              <w:jc w:val="center"/>
              <w:rPr>
                <w:b/>
                <w:sz w:val="24"/>
                <w:szCs w:val="24"/>
              </w:rPr>
            </w:pPr>
            <w:r w:rsidRPr="00111A23">
              <w:rPr>
                <w:b/>
                <w:sz w:val="24"/>
                <w:szCs w:val="24"/>
              </w:rPr>
              <w:t>№</w:t>
            </w:r>
          </w:p>
          <w:p w:rsidR="009B1816" w:rsidRDefault="009B1816" w:rsidP="00062F59">
            <w:pPr>
              <w:pStyle w:val="a3"/>
              <w:ind w:left="-120" w:right="-113"/>
              <w:jc w:val="center"/>
              <w:rPr>
                <w:b/>
                <w:sz w:val="24"/>
                <w:szCs w:val="24"/>
              </w:rPr>
            </w:pPr>
            <w:r w:rsidRPr="00111A23">
              <w:rPr>
                <w:b/>
                <w:sz w:val="24"/>
                <w:szCs w:val="24"/>
              </w:rPr>
              <w:t>п/п</w:t>
            </w:r>
          </w:p>
          <w:p w:rsidR="009B1816" w:rsidRDefault="009B1816" w:rsidP="00062F59">
            <w:pPr>
              <w:pStyle w:val="a3"/>
              <w:ind w:left="-120" w:right="-113"/>
              <w:jc w:val="center"/>
              <w:rPr>
                <w:b/>
                <w:sz w:val="24"/>
                <w:szCs w:val="24"/>
              </w:rPr>
            </w:pPr>
          </w:p>
          <w:p w:rsidR="009B1816" w:rsidRPr="00111A23" w:rsidRDefault="009B1816" w:rsidP="00062F59">
            <w:pPr>
              <w:pStyle w:val="a3"/>
              <w:ind w:left="-120" w:right="-113"/>
              <w:jc w:val="center"/>
              <w:rPr>
                <w:b/>
                <w:sz w:val="24"/>
                <w:szCs w:val="24"/>
              </w:rPr>
            </w:pPr>
          </w:p>
        </w:tc>
        <w:tc>
          <w:tcPr>
            <w:tcW w:w="4443" w:type="dxa"/>
            <w:gridSpan w:val="2"/>
            <w:vAlign w:val="center"/>
          </w:tcPr>
          <w:p w:rsidR="009B1816" w:rsidRPr="00111A23" w:rsidRDefault="009B1816" w:rsidP="00062F59">
            <w:pPr>
              <w:pStyle w:val="a3"/>
              <w:jc w:val="center"/>
              <w:rPr>
                <w:b/>
                <w:sz w:val="24"/>
                <w:szCs w:val="24"/>
              </w:rPr>
            </w:pPr>
            <w:r w:rsidRPr="00111A23">
              <w:rPr>
                <w:b/>
                <w:sz w:val="24"/>
                <w:szCs w:val="24"/>
              </w:rPr>
              <w:t>Вид ПТЗ (ПТУ)</w:t>
            </w:r>
          </w:p>
        </w:tc>
        <w:tc>
          <w:tcPr>
            <w:tcW w:w="1180" w:type="dxa"/>
            <w:textDirection w:val="btLr"/>
            <w:vAlign w:val="center"/>
          </w:tcPr>
          <w:p w:rsidR="009B1816" w:rsidRPr="00111A23" w:rsidRDefault="009B1816" w:rsidP="00062F59">
            <w:pPr>
              <w:pStyle w:val="a3"/>
              <w:spacing w:line="192" w:lineRule="auto"/>
              <w:jc w:val="center"/>
              <w:rPr>
                <w:b/>
                <w:sz w:val="24"/>
                <w:szCs w:val="24"/>
              </w:rPr>
            </w:pPr>
            <w:r w:rsidRPr="00111A23">
              <w:rPr>
                <w:b/>
                <w:sz w:val="24"/>
                <w:szCs w:val="24"/>
              </w:rPr>
              <w:t xml:space="preserve">Требуется </w:t>
            </w:r>
            <w:r w:rsidRPr="00111A23">
              <w:rPr>
                <w:b/>
                <w:sz w:val="24"/>
                <w:szCs w:val="24"/>
              </w:rPr>
              <w:br/>
              <w:t>в соответствии</w:t>
            </w:r>
            <w:r w:rsidRPr="00111A23">
              <w:rPr>
                <w:b/>
                <w:sz w:val="24"/>
                <w:szCs w:val="24"/>
              </w:rPr>
              <w:br/>
              <w:t>с приказом</w:t>
            </w:r>
          </w:p>
        </w:tc>
        <w:tc>
          <w:tcPr>
            <w:tcW w:w="1163" w:type="dxa"/>
            <w:textDirection w:val="btLr"/>
            <w:vAlign w:val="center"/>
          </w:tcPr>
          <w:p w:rsidR="009B1816" w:rsidRPr="00111A23" w:rsidRDefault="009B1816" w:rsidP="00062F59">
            <w:pPr>
              <w:pStyle w:val="a3"/>
              <w:spacing w:line="192" w:lineRule="auto"/>
              <w:jc w:val="center"/>
              <w:rPr>
                <w:b/>
                <w:sz w:val="24"/>
                <w:szCs w:val="24"/>
              </w:rPr>
            </w:pPr>
            <w:r w:rsidRPr="00111A23">
              <w:rPr>
                <w:b/>
                <w:sz w:val="24"/>
                <w:szCs w:val="24"/>
              </w:rPr>
              <w:t>Запланировано</w:t>
            </w:r>
          </w:p>
        </w:tc>
        <w:tc>
          <w:tcPr>
            <w:tcW w:w="1172" w:type="dxa"/>
            <w:textDirection w:val="btLr"/>
            <w:vAlign w:val="center"/>
          </w:tcPr>
          <w:p w:rsidR="009B1816" w:rsidRPr="00111A23" w:rsidRDefault="009B1816" w:rsidP="00062F59">
            <w:pPr>
              <w:pStyle w:val="a3"/>
              <w:spacing w:line="192" w:lineRule="auto"/>
              <w:jc w:val="center"/>
              <w:rPr>
                <w:b/>
                <w:sz w:val="24"/>
                <w:szCs w:val="24"/>
              </w:rPr>
            </w:pPr>
            <w:r w:rsidRPr="00111A23">
              <w:rPr>
                <w:b/>
                <w:sz w:val="24"/>
                <w:szCs w:val="24"/>
              </w:rPr>
              <w:t xml:space="preserve">Организовано </w:t>
            </w:r>
            <w:r w:rsidRPr="00111A23">
              <w:rPr>
                <w:b/>
                <w:sz w:val="24"/>
                <w:szCs w:val="24"/>
              </w:rPr>
              <w:br/>
              <w:t>и проведено (количество, даты проведения)</w:t>
            </w:r>
          </w:p>
        </w:tc>
        <w:tc>
          <w:tcPr>
            <w:tcW w:w="1377" w:type="dxa"/>
            <w:vAlign w:val="center"/>
          </w:tcPr>
          <w:p w:rsidR="009B1816" w:rsidRPr="00111A23" w:rsidRDefault="009B1816" w:rsidP="00062F59">
            <w:pPr>
              <w:pStyle w:val="a3"/>
              <w:ind w:left="-110" w:right="-112"/>
              <w:jc w:val="center"/>
              <w:rPr>
                <w:b/>
                <w:sz w:val="24"/>
                <w:szCs w:val="24"/>
              </w:rPr>
            </w:pPr>
            <w:r w:rsidRPr="00111A23">
              <w:rPr>
                <w:b/>
                <w:sz w:val="24"/>
                <w:szCs w:val="24"/>
              </w:rPr>
              <w:t>Примечание</w:t>
            </w:r>
          </w:p>
        </w:tc>
      </w:tr>
      <w:tr w:rsidR="009B1816" w:rsidRPr="00111A23" w:rsidTr="00062F59">
        <w:trPr>
          <w:trHeight w:val="413"/>
        </w:trPr>
        <w:tc>
          <w:tcPr>
            <w:tcW w:w="576" w:type="dxa"/>
            <w:vMerge w:val="restart"/>
            <w:vAlign w:val="center"/>
          </w:tcPr>
          <w:p w:rsidR="009B1816" w:rsidRPr="00111A23" w:rsidRDefault="009B1816" w:rsidP="00062F59">
            <w:pPr>
              <w:autoSpaceDE w:val="0"/>
              <w:autoSpaceDN w:val="0"/>
              <w:adjustRightInd w:val="0"/>
              <w:jc w:val="center"/>
            </w:pPr>
            <w:r w:rsidRPr="00111A23">
              <w:t>1.</w:t>
            </w:r>
          </w:p>
        </w:tc>
        <w:tc>
          <w:tcPr>
            <w:tcW w:w="1120" w:type="dxa"/>
            <w:vMerge w:val="restart"/>
            <w:vAlign w:val="center"/>
          </w:tcPr>
          <w:p w:rsidR="009B1816" w:rsidRPr="00111A23" w:rsidRDefault="009B1816" w:rsidP="00062F59">
            <w:pPr>
              <w:autoSpaceDE w:val="0"/>
              <w:autoSpaceDN w:val="0"/>
              <w:adjustRightInd w:val="0"/>
              <w:ind w:left="-158" w:right="-123"/>
              <w:jc w:val="center"/>
            </w:pPr>
            <w:r w:rsidRPr="00111A23">
              <w:t>ПТЗ</w:t>
            </w:r>
          </w:p>
        </w:tc>
        <w:tc>
          <w:tcPr>
            <w:tcW w:w="3323" w:type="dxa"/>
            <w:vAlign w:val="center"/>
          </w:tcPr>
          <w:p w:rsidR="009B1816" w:rsidRPr="00111A23" w:rsidRDefault="009B1816" w:rsidP="00062F59">
            <w:pPr>
              <w:autoSpaceDE w:val="0"/>
              <w:autoSpaceDN w:val="0"/>
              <w:adjustRightInd w:val="0"/>
              <w:ind w:right="-83"/>
            </w:pPr>
            <w:r w:rsidRPr="00111A23">
              <w:t>Дневное время</w:t>
            </w:r>
          </w:p>
        </w:tc>
        <w:tc>
          <w:tcPr>
            <w:tcW w:w="1180" w:type="dxa"/>
            <w:vAlign w:val="center"/>
          </w:tcPr>
          <w:p w:rsidR="009B1816" w:rsidRPr="00111A23" w:rsidRDefault="009B1816" w:rsidP="00062F59">
            <w:pPr>
              <w:jc w:val="center"/>
            </w:pPr>
            <w:r w:rsidRPr="00111A23">
              <w:t>492</w:t>
            </w:r>
          </w:p>
        </w:tc>
        <w:tc>
          <w:tcPr>
            <w:tcW w:w="1163" w:type="dxa"/>
            <w:vAlign w:val="center"/>
          </w:tcPr>
          <w:p w:rsidR="009B1816" w:rsidRPr="00111A23" w:rsidRDefault="009B1816" w:rsidP="00062F59">
            <w:pPr>
              <w:jc w:val="center"/>
            </w:pPr>
            <w:r w:rsidRPr="00111A23">
              <w:t>492</w:t>
            </w:r>
          </w:p>
        </w:tc>
        <w:tc>
          <w:tcPr>
            <w:tcW w:w="1172" w:type="dxa"/>
            <w:vAlign w:val="center"/>
          </w:tcPr>
          <w:p w:rsidR="009B1816" w:rsidRPr="00111A23" w:rsidRDefault="009B1816" w:rsidP="00062F59">
            <w:pPr>
              <w:jc w:val="center"/>
            </w:pPr>
            <w:r w:rsidRPr="00111A23">
              <w:t>492</w:t>
            </w:r>
          </w:p>
        </w:tc>
        <w:tc>
          <w:tcPr>
            <w:tcW w:w="1377" w:type="dxa"/>
          </w:tcPr>
          <w:p w:rsidR="009B1816" w:rsidRPr="00111A23" w:rsidRDefault="009B1816" w:rsidP="00062F59">
            <w:pPr>
              <w:pStyle w:val="a3"/>
              <w:jc w:val="center"/>
              <w:rPr>
                <w:sz w:val="24"/>
                <w:szCs w:val="24"/>
              </w:rPr>
            </w:pPr>
          </w:p>
        </w:tc>
      </w:tr>
      <w:tr w:rsidR="009B1816" w:rsidRPr="00111A23" w:rsidTr="00062F59">
        <w:trPr>
          <w:trHeight w:val="412"/>
        </w:trPr>
        <w:tc>
          <w:tcPr>
            <w:tcW w:w="576" w:type="dxa"/>
            <w:vMerge/>
            <w:vAlign w:val="center"/>
          </w:tcPr>
          <w:p w:rsidR="009B1816" w:rsidRPr="00111A23" w:rsidRDefault="009B1816" w:rsidP="00062F59">
            <w:pPr>
              <w:autoSpaceDE w:val="0"/>
              <w:autoSpaceDN w:val="0"/>
              <w:adjustRightInd w:val="0"/>
              <w:jc w:val="center"/>
            </w:pPr>
          </w:p>
        </w:tc>
        <w:tc>
          <w:tcPr>
            <w:tcW w:w="1120" w:type="dxa"/>
            <w:vMerge/>
          </w:tcPr>
          <w:p w:rsidR="009B1816" w:rsidRPr="00111A23" w:rsidRDefault="009B1816" w:rsidP="00062F59">
            <w:pPr>
              <w:autoSpaceDE w:val="0"/>
              <w:autoSpaceDN w:val="0"/>
              <w:adjustRightInd w:val="0"/>
              <w:jc w:val="both"/>
            </w:pPr>
          </w:p>
        </w:tc>
        <w:tc>
          <w:tcPr>
            <w:tcW w:w="3323" w:type="dxa"/>
            <w:vAlign w:val="center"/>
          </w:tcPr>
          <w:p w:rsidR="009B1816" w:rsidRPr="00111A23" w:rsidRDefault="009B1816" w:rsidP="00062F59">
            <w:pPr>
              <w:autoSpaceDE w:val="0"/>
              <w:autoSpaceDN w:val="0"/>
              <w:adjustRightInd w:val="0"/>
              <w:ind w:right="-83"/>
            </w:pPr>
            <w:r w:rsidRPr="00111A23">
              <w:t>Ночное время</w:t>
            </w:r>
          </w:p>
        </w:tc>
        <w:tc>
          <w:tcPr>
            <w:tcW w:w="1180" w:type="dxa"/>
            <w:vAlign w:val="center"/>
          </w:tcPr>
          <w:p w:rsidR="009B1816" w:rsidRPr="00111A23" w:rsidRDefault="009B1816" w:rsidP="00062F59">
            <w:pPr>
              <w:pStyle w:val="a3"/>
              <w:spacing w:line="192" w:lineRule="auto"/>
              <w:ind w:left="-103" w:right="-84"/>
              <w:jc w:val="center"/>
              <w:rPr>
                <w:sz w:val="24"/>
                <w:szCs w:val="24"/>
              </w:rPr>
            </w:pPr>
            <w:r w:rsidRPr="00111A23">
              <w:rPr>
                <w:sz w:val="24"/>
                <w:szCs w:val="24"/>
              </w:rPr>
              <w:t>164</w:t>
            </w:r>
          </w:p>
        </w:tc>
        <w:tc>
          <w:tcPr>
            <w:tcW w:w="1163" w:type="dxa"/>
            <w:vAlign w:val="center"/>
          </w:tcPr>
          <w:p w:rsidR="009B1816" w:rsidRPr="00111A23" w:rsidRDefault="009B1816" w:rsidP="00062F59">
            <w:pPr>
              <w:jc w:val="center"/>
            </w:pPr>
            <w:r w:rsidRPr="00111A23">
              <w:t>164</w:t>
            </w:r>
          </w:p>
        </w:tc>
        <w:tc>
          <w:tcPr>
            <w:tcW w:w="1172" w:type="dxa"/>
            <w:vAlign w:val="center"/>
          </w:tcPr>
          <w:p w:rsidR="009B1816" w:rsidRPr="00111A23" w:rsidRDefault="009B1816" w:rsidP="00062F59">
            <w:pPr>
              <w:jc w:val="center"/>
            </w:pPr>
            <w:r w:rsidRPr="00111A23">
              <w:t>164</w:t>
            </w:r>
          </w:p>
        </w:tc>
        <w:tc>
          <w:tcPr>
            <w:tcW w:w="1377" w:type="dxa"/>
          </w:tcPr>
          <w:p w:rsidR="009B1816" w:rsidRPr="00111A23" w:rsidRDefault="009B1816" w:rsidP="00062F59">
            <w:pPr>
              <w:pStyle w:val="a3"/>
              <w:jc w:val="center"/>
              <w:rPr>
                <w:sz w:val="24"/>
                <w:szCs w:val="24"/>
              </w:rPr>
            </w:pPr>
          </w:p>
        </w:tc>
      </w:tr>
      <w:tr w:rsidR="009B1816" w:rsidRPr="00111A23" w:rsidTr="00062F59">
        <w:tc>
          <w:tcPr>
            <w:tcW w:w="576" w:type="dxa"/>
            <w:vAlign w:val="center"/>
          </w:tcPr>
          <w:p w:rsidR="009B1816" w:rsidRPr="00111A23" w:rsidRDefault="009B1816" w:rsidP="00062F59">
            <w:pPr>
              <w:autoSpaceDE w:val="0"/>
              <w:autoSpaceDN w:val="0"/>
              <w:adjustRightInd w:val="0"/>
              <w:jc w:val="center"/>
            </w:pPr>
            <w:r w:rsidRPr="00111A23">
              <w:t>2.</w:t>
            </w:r>
          </w:p>
        </w:tc>
        <w:tc>
          <w:tcPr>
            <w:tcW w:w="4443" w:type="dxa"/>
            <w:gridSpan w:val="2"/>
          </w:tcPr>
          <w:p w:rsidR="009B1816" w:rsidRPr="00111A23" w:rsidRDefault="009B1816" w:rsidP="00062F59">
            <w:pPr>
              <w:autoSpaceDE w:val="0"/>
              <w:autoSpaceDN w:val="0"/>
              <w:adjustRightInd w:val="0"/>
              <w:jc w:val="center"/>
            </w:pPr>
            <w:r w:rsidRPr="00111A23">
              <w:t>ПТУ</w:t>
            </w:r>
          </w:p>
        </w:tc>
        <w:tc>
          <w:tcPr>
            <w:tcW w:w="1180" w:type="dxa"/>
            <w:vAlign w:val="center"/>
          </w:tcPr>
          <w:p w:rsidR="009B1816" w:rsidRPr="00111A23" w:rsidRDefault="009B1816" w:rsidP="00062F59">
            <w:pPr>
              <w:pStyle w:val="a3"/>
              <w:spacing w:line="192" w:lineRule="auto"/>
              <w:ind w:left="-103" w:right="-84"/>
              <w:jc w:val="center"/>
              <w:rPr>
                <w:sz w:val="24"/>
                <w:szCs w:val="24"/>
              </w:rPr>
            </w:pPr>
            <w:r w:rsidRPr="00111A23">
              <w:rPr>
                <w:sz w:val="24"/>
                <w:szCs w:val="24"/>
              </w:rPr>
              <w:t>49</w:t>
            </w:r>
          </w:p>
        </w:tc>
        <w:tc>
          <w:tcPr>
            <w:tcW w:w="1163" w:type="dxa"/>
            <w:vAlign w:val="center"/>
          </w:tcPr>
          <w:p w:rsidR="009B1816" w:rsidRPr="00111A23" w:rsidRDefault="009B1816" w:rsidP="00062F59">
            <w:pPr>
              <w:pStyle w:val="a3"/>
              <w:spacing w:line="192" w:lineRule="auto"/>
              <w:ind w:left="-103" w:right="-84"/>
              <w:jc w:val="center"/>
              <w:rPr>
                <w:sz w:val="24"/>
                <w:szCs w:val="24"/>
              </w:rPr>
            </w:pPr>
            <w:r w:rsidRPr="00111A23">
              <w:rPr>
                <w:sz w:val="24"/>
                <w:szCs w:val="24"/>
              </w:rPr>
              <w:t>49</w:t>
            </w:r>
          </w:p>
        </w:tc>
        <w:tc>
          <w:tcPr>
            <w:tcW w:w="1172" w:type="dxa"/>
            <w:vAlign w:val="center"/>
          </w:tcPr>
          <w:p w:rsidR="009B1816" w:rsidRPr="00111A23" w:rsidRDefault="009B1816" w:rsidP="00062F59">
            <w:pPr>
              <w:pStyle w:val="a3"/>
              <w:spacing w:line="192" w:lineRule="auto"/>
              <w:ind w:left="-103" w:right="-84"/>
              <w:jc w:val="center"/>
              <w:rPr>
                <w:sz w:val="24"/>
                <w:szCs w:val="24"/>
              </w:rPr>
            </w:pPr>
            <w:r w:rsidRPr="00111A23">
              <w:rPr>
                <w:sz w:val="24"/>
                <w:szCs w:val="24"/>
              </w:rPr>
              <w:t>49</w:t>
            </w:r>
          </w:p>
        </w:tc>
        <w:tc>
          <w:tcPr>
            <w:tcW w:w="1377" w:type="dxa"/>
          </w:tcPr>
          <w:p w:rsidR="009B1816" w:rsidRPr="00111A23" w:rsidRDefault="009B1816" w:rsidP="00062F59">
            <w:pPr>
              <w:pStyle w:val="a3"/>
              <w:jc w:val="center"/>
              <w:rPr>
                <w:sz w:val="24"/>
                <w:szCs w:val="24"/>
              </w:rPr>
            </w:pPr>
          </w:p>
        </w:tc>
      </w:tr>
      <w:tr w:rsidR="009B1816" w:rsidRPr="00111A23" w:rsidTr="00062F59">
        <w:tc>
          <w:tcPr>
            <w:tcW w:w="576" w:type="dxa"/>
            <w:vAlign w:val="center"/>
          </w:tcPr>
          <w:p w:rsidR="009B1816" w:rsidRPr="00111A23" w:rsidRDefault="009B1816" w:rsidP="00062F59">
            <w:pPr>
              <w:autoSpaceDE w:val="0"/>
              <w:autoSpaceDN w:val="0"/>
              <w:adjustRightInd w:val="0"/>
              <w:jc w:val="center"/>
            </w:pPr>
            <w:r w:rsidRPr="00111A23">
              <w:t>2.1.</w:t>
            </w:r>
          </w:p>
        </w:tc>
        <w:tc>
          <w:tcPr>
            <w:tcW w:w="4443" w:type="dxa"/>
            <w:gridSpan w:val="2"/>
          </w:tcPr>
          <w:p w:rsidR="009B1816" w:rsidRPr="00111A23" w:rsidRDefault="009B1816" w:rsidP="00062F59">
            <w:pPr>
              <w:autoSpaceDE w:val="0"/>
              <w:autoSpaceDN w:val="0"/>
              <w:adjustRightInd w:val="0"/>
              <w:jc w:val="both"/>
            </w:pPr>
            <w:r w:rsidRPr="00111A23">
              <w:t>Контрольно-проверочные</w:t>
            </w:r>
          </w:p>
        </w:tc>
        <w:tc>
          <w:tcPr>
            <w:tcW w:w="1180" w:type="dxa"/>
            <w:vAlign w:val="center"/>
          </w:tcPr>
          <w:p w:rsidR="009B1816" w:rsidRPr="00111A23" w:rsidRDefault="009B1816" w:rsidP="00062F59">
            <w:pPr>
              <w:pStyle w:val="a3"/>
              <w:spacing w:line="192" w:lineRule="auto"/>
              <w:ind w:left="-103" w:right="-84"/>
              <w:jc w:val="center"/>
              <w:rPr>
                <w:sz w:val="24"/>
                <w:szCs w:val="24"/>
              </w:rPr>
            </w:pPr>
            <w:r w:rsidRPr="00111A23">
              <w:rPr>
                <w:sz w:val="24"/>
                <w:szCs w:val="24"/>
              </w:rPr>
              <w:t>1</w:t>
            </w:r>
          </w:p>
        </w:tc>
        <w:tc>
          <w:tcPr>
            <w:tcW w:w="1163" w:type="dxa"/>
            <w:vAlign w:val="center"/>
          </w:tcPr>
          <w:p w:rsidR="009B1816" w:rsidRPr="00111A23" w:rsidRDefault="009B1816" w:rsidP="00062F59">
            <w:pPr>
              <w:pStyle w:val="a3"/>
              <w:spacing w:line="192" w:lineRule="auto"/>
              <w:ind w:left="-103" w:right="-84"/>
              <w:jc w:val="center"/>
              <w:rPr>
                <w:sz w:val="24"/>
                <w:szCs w:val="24"/>
              </w:rPr>
            </w:pPr>
            <w:r w:rsidRPr="00111A23">
              <w:rPr>
                <w:sz w:val="24"/>
                <w:szCs w:val="24"/>
              </w:rPr>
              <w:t>1</w:t>
            </w:r>
          </w:p>
        </w:tc>
        <w:tc>
          <w:tcPr>
            <w:tcW w:w="1172" w:type="dxa"/>
            <w:vAlign w:val="center"/>
          </w:tcPr>
          <w:p w:rsidR="009B1816" w:rsidRPr="00111A23" w:rsidRDefault="009B1816" w:rsidP="00062F59">
            <w:pPr>
              <w:pStyle w:val="a3"/>
              <w:spacing w:line="192" w:lineRule="auto"/>
              <w:ind w:left="-103" w:right="-84"/>
              <w:jc w:val="center"/>
              <w:rPr>
                <w:sz w:val="24"/>
                <w:szCs w:val="24"/>
              </w:rPr>
            </w:pPr>
            <w:r w:rsidRPr="00111A23">
              <w:rPr>
                <w:sz w:val="24"/>
                <w:szCs w:val="24"/>
              </w:rPr>
              <w:t>1</w:t>
            </w:r>
          </w:p>
        </w:tc>
        <w:tc>
          <w:tcPr>
            <w:tcW w:w="1377" w:type="dxa"/>
          </w:tcPr>
          <w:p w:rsidR="009B1816" w:rsidRPr="00111A23" w:rsidRDefault="009B1816" w:rsidP="00062F59">
            <w:pPr>
              <w:pStyle w:val="a3"/>
              <w:jc w:val="center"/>
              <w:rPr>
                <w:sz w:val="24"/>
                <w:szCs w:val="24"/>
              </w:rPr>
            </w:pPr>
          </w:p>
        </w:tc>
      </w:tr>
      <w:tr w:rsidR="009B1816" w:rsidRPr="00111A23" w:rsidTr="00062F59">
        <w:tc>
          <w:tcPr>
            <w:tcW w:w="576" w:type="dxa"/>
            <w:vAlign w:val="center"/>
          </w:tcPr>
          <w:p w:rsidR="009B1816" w:rsidRPr="00111A23" w:rsidRDefault="009B1816" w:rsidP="00062F59">
            <w:pPr>
              <w:autoSpaceDE w:val="0"/>
              <w:autoSpaceDN w:val="0"/>
              <w:adjustRightInd w:val="0"/>
              <w:jc w:val="center"/>
            </w:pPr>
            <w:r w:rsidRPr="00111A23">
              <w:t>2.2.</w:t>
            </w:r>
          </w:p>
        </w:tc>
        <w:tc>
          <w:tcPr>
            <w:tcW w:w="4443" w:type="dxa"/>
            <w:gridSpan w:val="2"/>
          </w:tcPr>
          <w:p w:rsidR="009B1816" w:rsidRPr="00111A23" w:rsidRDefault="009B1816" w:rsidP="00062F59">
            <w:pPr>
              <w:autoSpaceDE w:val="0"/>
              <w:autoSpaceDN w:val="0"/>
              <w:adjustRightInd w:val="0"/>
              <w:jc w:val="both"/>
            </w:pPr>
            <w:r w:rsidRPr="00111A23">
              <w:t>Показательные</w:t>
            </w:r>
          </w:p>
        </w:tc>
        <w:tc>
          <w:tcPr>
            <w:tcW w:w="1180" w:type="dxa"/>
            <w:vAlign w:val="center"/>
          </w:tcPr>
          <w:p w:rsidR="009B1816" w:rsidRPr="00111A23" w:rsidRDefault="009B1816" w:rsidP="00062F59">
            <w:pPr>
              <w:pStyle w:val="a3"/>
              <w:spacing w:line="192" w:lineRule="auto"/>
              <w:ind w:left="-103" w:right="-84"/>
              <w:jc w:val="center"/>
              <w:rPr>
                <w:sz w:val="24"/>
                <w:szCs w:val="24"/>
              </w:rPr>
            </w:pPr>
            <w:r w:rsidRPr="00111A23">
              <w:rPr>
                <w:sz w:val="24"/>
                <w:szCs w:val="24"/>
              </w:rPr>
              <w:t>11</w:t>
            </w:r>
          </w:p>
        </w:tc>
        <w:tc>
          <w:tcPr>
            <w:tcW w:w="1163" w:type="dxa"/>
            <w:vAlign w:val="center"/>
          </w:tcPr>
          <w:p w:rsidR="009B1816" w:rsidRPr="00111A23" w:rsidRDefault="009B1816" w:rsidP="00062F59">
            <w:pPr>
              <w:pStyle w:val="a3"/>
              <w:spacing w:line="192" w:lineRule="auto"/>
              <w:ind w:left="-103" w:right="-84"/>
              <w:jc w:val="center"/>
              <w:rPr>
                <w:sz w:val="24"/>
                <w:szCs w:val="24"/>
              </w:rPr>
            </w:pPr>
            <w:r w:rsidRPr="00111A23">
              <w:rPr>
                <w:sz w:val="24"/>
                <w:szCs w:val="24"/>
              </w:rPr>
              <w:t>11</w:t>
            </w:r>
          </w:p>
        </w:tc>
        <w:tc>
          <w:tcPr>
            <w:tcW w:w="1172" w:type="dxa"/>
            <w:vAlign w:val="center"/>
          </w:tcPr>
          <w:p w:rsidR="009B1816" w:rsidRPr="00111A23" w:rsidRDefault="009B1816" w:rsidP="00062F59">
            <w:pPr>
              <w:pStyle w:val="a3"/>
              <w:spacing w:line="192" w:lineRule="auto"/>
              <w:ind w:left="-103" w:right="-84"/>
              <w:jc w:val="center"/>
              <w:rPr>
                <w:sz w:val="24"/>
                <w:szCs w:val="24"/>
              </w:rPr>
            </w:pPr>
            <w:r w:rsidRPr="00111A23">
              <w:rPr>
                <w:sz w:val="24"/>
                <w:szCs w:val="24"/>
              </w:rPr>
              <w:t>11</w:t>
            </w:r>
          </w:p>
        </w:tc>
        <w:tc>
          <w:tcPr>
            <w:tcW w:w="1377" w:type="dxa"/>
          </w:tcPr>
          <w:p w:rsidR="009B1816" w:rsidRPr="00111A23" w:rsidRDefault="009B1816" w:rsidP="00062F59">
            <w:pPr>
              <w:pStyle w:val="a3"/>
              <w:jc w:val="center"/>
              <w:rPr>
                <w:sz w:val="24"/>
                <w:szCs w:val="24"/>
              </w:rPr>
            </w:pPr>
          </w:p>
        </w:tc>
      </w:tr>
      <w:tr w:rsidR="009B1816" w:rsidRPr="00111A23" w:rsidTr="00062F59">
        <w:tc>
          <w:tcPr>
            <w:tcW w:w="576" w:type="dxa"/>
            <w:vAlign w:val="center"/>
          </w:tcPr>
          <w:p w:rsidR="009B1816" w:rsidRPr="00111A23" w:rsidRDefault="009B1816" w:rsidP="00062F59">
            <w:pPr>
              <w:autoSpaceDE w:val="0"/>
              <w:autoSpaceDN w:val="0"/>
              <w:adjustRightInd w:val="0"/>
              <w:jc w:val="center"/>
            </w:pPr>
            <w:r w:rsidRPr="00111A23">
              <w:t>2.3.</w:t>
            </w:r>
          </w:p>
        </w:tc>
        <w:tc>
          <w:tcPr>
            <w:tcW w:w="4443" w:type="dxa"/>
            <w:gridSpan w:val="2"/>
          </w:tcPr>
          <w:p w:rsidR="009B1816" w:rsidRPr="00111A23" w:rsidRDefault="009B1816" w:rsidP="00062F59">
            <w:pPr>
              <w:autoSpaceDE w:val="0"/>
              <w:autoSpaceDN w:val="0"/>
              <w:adjustRightInd w:val="0"/>
              <w:jc w:val="both"/>
            </w:pPr>
            <w:r w:rsidRPr="00111A23">
              <w:t>Опытные</w:t>
            </w:r>
          </w:p>
        </w:tc>
        <w:tc>
          <w:tcPr>
            <w:tcW w:w="1180" w:type="dxa"/>
            <w:vAlign w:val="center"/>
          </w:tcPr>
          <w:p w:rsidR="009B1816" w:rsidRPr="00111A23" w:rsidRDefault="009B1816" w:rsidP="00062F59">
            <w:pPr>
              <w:pStyle w:val="a3"/>
              <w:spacing w:line="192" w:lineRule="auto"/>
              <w:ind w:left="-103" w:right="-84"/>
              <w:jc w:val="center"/>
              <w:rPr>
                <w:sz w:val="24"/>
                <w:szCs w:val="24"/>
              </w:rPr>
            </w:pPr>
            <w:r w:rsidRPr="00111A23">
              <w:rPr>
                <w:sz w:val="24"/>
                <w:szCs w:val="24"/>
              </w:rPr>
              <w:t>0</w:t>
            </w:r>
          </w:p>
        </w:tc>
        <w:tc>
          <w:tcPr>
            <w:tcW w:w="1163" w:type="dxa"/>
            <w:vAlign w:val="center"/>
          </w:tcPr>
          <w:p w:rsidR="009B1816" w:rsidRPr="00111A23" w:rsidRDefault="009B1816" w:rsidP="00062F59">
            <w:pPr>
              <w:pStyle w:val="a3"/>
              <w:spacing w:line="192" w:lineRule="auto"/>
              <w:ind w:left="-103" w:right="-84"/>
              <w:jc w:val="center"/>
              <w:rPr>
                <w:sz w:val="24"/>
                <w:szCs w:val="24"/>
              </w:rPr>
            </w:pPr>
            <w:r w:rsidRPr="00111A23">
              <w:rPr>
                <w:sz w:val="24"/>
                <w:szCs w:val="24"/>
              </w:rPr>
              <w:t>0</w:t>
            </w:r>
          </w:p>
        </w:tc>
        <w:tc>
          <w:tcPr>
            <w:tcW w:w="1172" w:type="dxa"/>
            <w:vAlign w:val="center"/>
          </w:tcPr>
          <w:p w:rsidR="009B1816" w:rsidRPr="00111A23" w:rsidRDefault="009B1816" w:rsidP="00062F59">
            <w:pPr>
              <w:pStyle w:val="a3"/>
              <w:spacing w:line="192" w:lineRule="auto"/>
              <w:ind w:left="-103" w:right="-84"/>
              <w:jc w:val="center"/>
              <w:rPr>
                <w:sz w:val="24"/>
                <w:szCs w:val="24"/>
              </w:rPr>
            </w:pPr>
            <w:r w:rsidRPr="00111A23">
              <w:rPr>
                <w:sz w:val="24"/>
                <w:szCs w:val="24"/>
              </w:rPr>
              <w:t>0</w:t>
            </w:r>
          </w:p>
        </w:tc>
        <w:tc>
          <w:tcPr>
            <w:tcW w:w="1377" w:type="dxa"/>
          </w:tcPr>
          <w:p w:rsidR="009B1816" w:rsidRPr="00111A23" w:rsidRDefault="009B1816" w:rsidP="00062F59">
            <w:pPr>
              <w:pStyle w:val="a3"/>
              <w:jc w:val="center"/>
              <w:rPr>
                <w:sz w:val="24"/>
                <w:szCs w:val="24"/>
              </w:rPr>
            </w:pPr>
          </w:p>
        </w:tc>
      </w:tr>
      <w:tr w:rsidR="009B1816" w:rsidRPr="00111A23" w:rsidTr="00062F59">
        <w:tc>
          <w:tcPr>
            <w:tcW w:w="576" w:type="dxa"/>
            <w:vAlign w:val="center"/>
          </w:tcPr>
          <w:p w:rsidR="009B1816" w:rsidRPr="00111A23" w:rsidRDefault="009B1816" w:rsidP="00062F59">
            <w:pPr>
              <w:autoSpaceDE w:val="0"/>
              <w:autoSpaceDN w:val="0"/>
              <w:adjustRightInd w:val="0"/>
              <w:jc w:val="center"/>
            </w:pPr>
            <w:r w:rsidRPr="00111A23">
              <w:t>2.4.</w:t>
            </w:r>
          </w:p>
        </w:tc>
        <w:tc>
          <w:tcPr>
            <w:tcW w:w="4443" w:type="dxa"/>
            <w:gridSpan w:val="2"/>
          </w:tcPr>
          <w:p w:rsidR="009B1816" w:rsidRPr="00111A23" w:rsidRDefault="009B1816" w:rsidP="00062F59">
            <w:pPr>
              <w:autoSpaceDE w:val="0"/>
              <w:autoSpaceDN w:val="0"/>
              <w:adjustRightInd w:val="0"/>
              <w:jc w:val="both"/>
            </w:pPr>
            <w:r w:rsidRPr="00111A23">
              <w:t>Комплексные</w:t>
            </w:r>
          </w:p>
        </w:tc>
        <w:tc>
          <w:tcPr>
            <w:tcW w:w="1180" w:type="dxa"/>
            <w:vAlign w:val="center"/>
          </w:tcPr>
          <w:p w:rsidR="009B1816" w:rsidRPr="00111A23" w:rsidRDefault="009B1816" w:rsidP="00062F59">
            <w:pPr>
              <w:pStyle w:val="a3"/>
              <w:spacing w:line="192" w:lineRule="auto"/>
              <w:ind w:left="-103" w:right="-84"/>
              <w:jc w:val="center"/>
              <w:rPr>
                <w:sz w:val="24"/>
                <w:szCs w:val="24"/>
              </w:rPr>
            </w:pPr>
            <w:r w:rsidRPr="00111A23">
              <w:rPr>
                <w:sz w:val="24"/>
                <w:szCs w:val="24"/>
              </w:rPr>
              <w:t>0</w:t>
            </w:r>
          </w:p>
        </w:tc>
        <w:tc>
          <w:tcPr>
            <w:tcW w:w="1163" w:type="dxa"/>
            <w:vAlign w:val="center"/>
          </w:tcPr>
          <w:p w:rsidR="009B1816" w:rsidRPr="00111A23" w:rsidRDefault="009B1816" w:rsidP="00062F59">
            <w:pPr>
              <w:pStyle w:val="a3"/>
              <w:spacing w:line="192" w:lineRule="auto"/>
              <w:ind w:left="-103" w:right="-84"/>
              <w:jc w:val="center"/>
              <w:rPr>
                <w:sz w:val="24"/>
                <w:szCs w:val="24"/>
              </w:rPr>
            </w:pPr>
            <w:r w:rsidRPr="00111A23">
              <w:rPr>
                <w:sz w:val="24"/>
                <w:szCs w:val="24"/>
              </w:rPr>
              <w:t>0</w:t>
            </w:r>
          </w:p>
        </w:tc>
        <w:tc>
          <w:tcPr>
            <w:tcW w:w="1172" w:type="dxa"/>
            <w:vAlign w:val="center"/>
          </w:tcPr>
          <w:p w:rsidR="009B1816" w:rsidRPr="00111A23" w:rsidRDefault="009B1816" w:rsidP="00062F59">
            <w:pPr>
              <w:pStyle w:val="a3"/>
              <w:spacing w:line="192" w:lineRule="auto"/>
              <w:ind w:left="-103" w:right="-84"/>
              <w:jc w:val="center"/>
              <w:rPr>
                <w:sz w:val="24"/>
                <w:szCs w:val="24"/>
              </w:rPr>
            </w:pPr>
            <w:r w:rsidRPr="00111A23">
              <w:rPr>
                <w:sz w:val="24"/>
                <w:szCs w:val="24"/>
              </w:rPr>
              <w:t>0</w:t>
            </w:r>
          </w:p>
        </w:tc>
        <w:tc>
          <w:tcPr>
            <w:tcW w:w="1377" w:type="dxa"/>
          </w:tcPr>
          <w:p w:rsidR="009B1816" w:rsidRPr="00111A23" w:rsidRDefault="009B1816" w:rsidP="00062F59">
            <w:pPr>
              <w:pStyle w:val="a3"/>
              <w:jc w:val="center"/>
              <w:rPr>
                <w:sz w:val="24"/>
                <w:szCs w:val="24"/>
              </w:rPr>
            </w:pPr>
          </w:p>
        </w:tc>
      </w:tr>
      <w:tr w:rsidR="009B1816" w:rsidRPr="00111A23" w:rsidTr="00062F59">
        <w:tc>
          <w:tcPr>
            <w:tcW w:w="576" w:type="dxa"/>
            <w:vAlign w:val="center"/>
          </w:tcPr>
          <w:p w:rsidR="009B1816" w:rsidRPr="00111A23" w:rsidRDefault="009B1816" w:rsidP="00062F59">
            <w:pPr>
              <w:autoSpaceDE w:val="0"/>
              <w:autoSpaceDN w:val="0"/>
              <w:adjustRightInd w:val="0"/>
              <w:jc w:val="center"/>
            </w:pPr>
            <w:r w:rsidRPr="00111A23">
              <w:t>2.5.</w:t>
            </w:r>
          </w:p>
        </w:tc>
        <w:tc>
          <w:tcPr>
            <w:tcW w:w="4443" w:type="dxa"/>
            <w:gridSpan w:val="2"/>
          </w:tcPr>
          <w:p w:rsidR="009B1816" w:rsidRPr="00111A23" w:rsidRDefault="009B1816" w:rsidP="00062F59">
            <w:pPr>
              <w:autoSpaceDE w:val="0"/>
              <w:autoSpaceDN w:val="0"/>
              <w:adjustRightInd w:val="0"/>
              <w:jc w:val="both"/>
            </w:pPr>
            <w:r w:rsidRPr="00111A23">
              <w:t>Тренировочные</w:t>
            </w:r>
          </w:p>
        </w:tc>
        <w:tc>
          <w:tcPr>
            <w:tcW w:w="1180" w:type="dxa"/>
            <w:vAlign w:val="center"/>
          </w:tcPr>
          <w:p w:rsidR="009B1816" w:rsidRPr="00111A23" w:rsidRDefault="009B1816" w:rsidP="00062F59">
            <w:pPr>
              <w:pStyle w:val="a3"/>
              <w:spacing w:line="192" w:lineRule="auto"/>
              <w:ind w:left="-103" w:right="-84"/>
              <w:jc w:val="center"/>
              <w:rPr>
                <w:sz w:val="24"/>
                <w:szCs w:val="24"/>
              </w:rPr>
            </w:pPr>
            <w:r w:rsidRPr="00111A23">
              <w:rPr>
                <w:sz w:val="24"/>
                <w:szCs w:val="24"/>
              </w:rPr>
              <w:t>37</w:t>
            </w:r>
          </w:p>
        </w:tc>
        <w:tc>
          <w:tcPr>
            <w:tcW w:w="1163" w:type="dxa"/>
            <w:vAlign w:val="center"/>
          </w:tcPr>
          <w:p w:rsidR="009B1816" w:rsidRPr="00111A23" w:rsidRDefault="009B1816" w:rsidP="00062F59">
            <w:pPr>
              <w:pStyle w:val="a3"/>
              <w:spacing w:line="192" w:lineRule="auto"/>
              <w:ind w:left="-103" w:right="-84"/>
              <w:jc w:val="center"/>
              <w:rPr>
                <w:sz w:val="24"/>
                <w:szCs w:val="24"/>
              </w:rPr>
            </w:pPr>
            <w:r w:rsidRPr="00111A23">
              <w:rPr>
                <w:sz w:val="24"/>
                <w:szCs w:val="24"/>
              </w:rPr>
              <w:t>37</w:t>
            </w:r>
          </w:p>
        </w:tc>
        <w:tc>
          <w:tcPr>
            <w:tcW w:w="1172" w:type="dxa"/>
            <w:vAlign w:val="center"/>
          </w:tcPr>
          <w:p w:rsidR="009B1816" w:rsidRPr="00111A23" w:rsidRDefault="009B1816" w:rsidP="00062F59">
            <w:pPr>
              <w:pStyle w:val="a3"/>
              <w:spacing w:line="192" w:lineRule="auto"/>
              <w:ind w:left="-103" w:right="-84"/>
              <w:jc w:val="center"/>
              <w:rPr>
                <w:sz w:val="24"/>
                <w:szCs w:val="24"/>
              </w:rPr>
            </w:pPr>
            <w:r w:rsidRPr="00111A23">
              <w:rPr>
                <w:sz w:val="24"/>
                <w:szCs w:val="24"/>
              </w:rPr>
              <w:t>37</w:t>
            </w:r>
          </w:p>
        </w:tc>
        <w:tc>
          <w:tcPr>
            <w:tcW w:w="1377" w:type="dxa"/>
          </w:tcPr>
          <w:p w:rsidR="009B1816" w:rsidRPr="00111A23" w:rsidRDefault="009B1816" w:rsidP="00062F59">
            <w:pPr>
              <w:pStyle w:val="a3"/>
              <w:jc w:val="center"/>
              <w:rPr>
                <w:sz w:val="24"/>
                <w:szCs w:val="24"/>
              </w:rPr>
            </w:pPr>
          </w:p>
        </w:tc>
      </w:tr>
      <w:tr w:rsidR="009B1816" w:rsidRPr="00111A23" w:rsidTr="00062F59">
        <w:trPr>
          <w:trHeight w:val="135"/>
        </w:trPr>
        <w:tc>
          <w:tcPr>
            <w:tcW w:w="576" w:type="dxa"/>
            <w:vMerge w:val="restart"/>
            <w:vAlign w:val="center"/>
          </w:tcPr>
          <w:p w:rsidR="009B1816" w:rsidRPr="00111A23" w:rsidRDefault="009B1816" w:rsidP="00062F59">
            <w:pPr>
              <w:autoSpaceDE w:val="0"/>
              <w:autoSpaceDN w:val="0"/>
              <w:adjustRightInd w:val="0"/>
              <w:jc w:val="center"/>
            </w:pPr>
            <w:r w:rsidRPr="00111A23">
              <w:t>3.</w:t>
            </w:r>
          </w:p>
        </w:tc>
        <w:tc>
          <w:tcPr>
            <w:tcW w:w="1120" w:type="dxa"/>
            <w:vMerge w:val="restart"/>
            <w:vAlign w:val="center"/>
          </w:tcPr>
          <w:p w:rsidR="009B1816" w:rsidRPr="00111A23" w:rsidRDefault="009B1816" w:rsidP="00062F59">
            <w:pPr>
              <w:autoSpaceDE w:val="0"/>
              <w:autoSpaceDN w:val="0"/>
              <w:adjustRightInd w:val="0"/>
            </w:pPr>
            <w:r w:rsidRPr="00111A23">
              <w:t>ТС ПТУ</w:t>
            </w:r>
          </w:p>
        </w:tc>
        <w:tc>
          <w:tcPr>
            <w:tcW w:w="3323" w:type="dxa"/>
            <w:vAlign w:val="center"/>
          </w:tcPr>
          <w:p w:rsidR="009B1816" w:rsidRPr="00111A23" w:rsidRDefault="009B1816" w:rsidP="00062F59">
            <w:pPr>
              <w:autoSpaceDE w:val="0"/>
              <w:autoSpaceDN w:val="0"/>
              <w:adjustRightInd w:val="0"/>
              <w:jc w:val="both"/>
            </w:pPr>
            <w:r w:rsidRPr="00111A23">
              <w:t>С развертыванием опорных пунктов</w:t>
            </w:r>
          </w:p>
        </w:tc>
        <w:tc>
          <w:tcPr>
            <w:tcW w:w="1180" w:type="dxa"/>
            <w:vAlign w:val="center"/>
          </w:tcPr>
          <w:p w:rsidR="009B1816" w:rsidRPr="00111A23" w:rsidRDefault="009B1816" w:rsidP="00062F59">
            <w:pPr>
              <w:pStyle w:val="a3"/>
              <w:spacing w:line="192" w:lineRule="auto"/>
              <w:ind w:left="-103" w:right="-84"/>
              <w:jc w:val="center"/>
              <w:rPr>
                <w:sz w:val="24"/>
                <w:szCs w:val="24"/>
              </w:rPr>
            </w:pPr>
            <w:r w:rsidRPr="00111A23">
              <w:rPr>
                <w:sz w:val="24"/>
                <w:szCs w:val="24"/>
              </w:rPr>
              <w:t>1</w:t>
            </w:r>
          </w:p>
        </w:tc>
        <w:tc>
          <w:tcPr>
            <w:tcW w:w="1163" w:type="dxa"/>
            <w:vAlign w:val="center"/>
          </w:tcPr>
          <w:p w:rsidR="009B1816" w:rsidRPr="00111A23" w:rsidRDefault="009B1816" w:rsidP="00062F59">
            <w:pPr>
              <w:pStyle w:val="a3"/>
              <w:spacing w:line="192" w:lineRule="auto"/>
              <w:ind w:left="-103" w:right="-84"/>
              <w:jc w:val="center"/>
              <w:rPr>
                <w:sz w:val="24"/>
                <w:szCs w:val="24"/>
              </w:rPr>
            </w:pPr>
            <w:r w:rsidRPr="00111A23">
              <w:rPr>
                <w:sz w:val="24"/>
                <w:szCs w:val="24"/>
              </w:rPr>
              <w:t>1</w:t>
            </w:r>
          </w:p>
        </w:tc>
        <w:tc>
          <w:tcPr>
            <w:tcW w:w="1172" w:type="dxa"/>
            <w:vAlign w:val="center"/>
          </w:tcPr>
          <w:p w:rsidR="009B1816" w:rsidRPr="00111A23" w:rsidRDefault="009B1816" w:rsidP="00062F59">
            <w:pPr>
              <w:pStyle w:val="a3"/>
              <w:spacing w:line="192" w:lineRule="auto"/>
              <w:ind w:left="-103" w:right="-84"/>
              <w:jc w:val="center"/>
              <w:rPr>
                <w:sz w:val="24"/>
                <w:szCs w:val="24"/>
              </w:rPr>
            </w:pPr>
            <w:r w:rsidRPr="00111A23">
              <w:rPr>
                <w:sz w:val="24"/>
                <w:szCs w:val="24"/>
              </w:rPr>
              <w:t>1</w:t>
            </w:r>
          </w:p>
        </w:tc>
        <w:tc>
          <w:tcPr>
            <w:tcW w:w="1377" w:type="dxa"/>
          </w:tcPr>
          <w:p w:rsidR="009B1816" w:rsidRPr="00111A23" w:rsidRDefault="009B1816" w:rsidP="00062F59">
            <w:pPr>
              <w:pStyle w:val="a3"/>
              <w:jc w:val="center"/>
              <w:rPr>
                <w:sz w:val="24"/>
                <w:szCs w:val="24"/>
              </w:rPr>
            </w:pPr>
          </w:p>
        </w:tc>
      </w:tr>
      <w:tr w:rsidR="009B1816" w:rsidRPr="00111A23" w:rsidTr="00062F59">
        <w:trPr>
          <w:trHeight w:val="135"/>
        </w:trPr>
        <w:tc>
          <w:tcPr>
            <w:tcW w:w="576" w:type="dxa"/>
            <w:vMerge/>
            <w:vAlign w:val="center"/>
          </w:tcPr>
          <w:p w:rsidR="009B1816" w:rsidRPr="00111A23" w:rsidRDefault="009B1816" w:rsidP="00062F59">
            <w:pPr>
              <w:autoSpaceDE w:val="0"/>
              <w:autoSpaceDN w:val="0"/>
              <w:adjustRightInd w:val="0"/>
              <w:jc w:val="center"/>
            </w:pPr>
          </w:p>
        </w:tc>
        <w:tc>
          <w:tcPr>
            <w:tcW w:w="1120" w:type="dxa"/>
            <w:vMerge/>
          </w:tcPr>
          <w:p w:rsidR="009B1816" w:rsidRPr="00111A23" w:rsidRDefault="009B1816" w:rsidP="00062F59">
            <w:pPr>
              <w:autoSpaceDE w:val="0"/>
              <w:autoSpaceDN w:val="0"/>
              <w:adjustRightInd w:val="0"/>
              <w:jc w:val="both"/>
            </w:pPr>
          </w:p>
        </w:tc>
        <w:tc>
          <w:tcPr>
            <w:tcW w:w="3323" w:type="dxa"/>
            <w:vAlign w:val="center"/>
          </w:tcPr>
          <w:p w:rsidR="009B1816" w:rsidRPr="00111A23" w:rsidRDefault="009B1816" w:rsidP="00062F59">
            <w:pPr>
              <w:autoSpaceDE w:val="0"/>
              <w:autoSpaceDN w:val="0"/>
              <w:adjustRightInd w:val="0"/>
              <w:jc w:val="both"/>
            </w:pPr>
            <w:r w:rsidRPr="00111A23">
              <w:t xml:space="preserve">С </w:t>
            </w:r>
            <w:r w:rsidRPr="00111A23">
              <w:rPr>
                <w:spacing w:val="-4"/>
              </w:rPr>
              <w:t>передислокацией</w:t>
            </w:r>
            <w:r w:rsidRPr="00111A23">
              <w:t xml:space="preserve"> СПСЧ</w:t>
            </w:r>
          </w:p>
        </w:tc>
        <w:tc>
          <w:tcPr>
            <w:tcW w:w="1180" w:type="dxa"/>
            <w:vAlign w:val="center"/>
          </w:tcPr>
          <w:p w:rsidR="009B1816" w:rsidRPr="00111A23" w:rsidRDefault="009B1816" w:rsidP="00062F59">
            <w:pPr>
              <w:pStyle w:val="a3"/>
              <w:spacing w:line="192" w:lineRule="auto"/>
              <w:ind w:left="-103" w:right="-84"/>
              <w:jc w:val="center"/>
              <w:rPr>
                <w:sz w:val="24"/>
                <w:szCs w:val="24"/>
              </w:rPr>
            </w:pPr>
            <w:r w:rsidRPr="00111A23">
              <w:rPr>
                <w:sz w:val="24"/>
                <w:szCs w:val="24"/>
              </w:rPr>
              <w:t>0</w:t>
            </w:r>
          </w:p>
        </w:tc>
        <w:tc>
          <w:tcPr>
            <w:tcW w:w="1163" w:type="dxa"/>
            <w:vAlign w:val="center"/>
          </w:tcPr>
          <w:p w:rsidR="009B1816" w:rsidRPr="00111A23" w:rsidRDefault="009B1816" w:rsidP="00062F59">
            <w:pPr>
              <w:pStyle w:val="a3"/>
              <w:spacing w:line="192" w:lineRule="auto"/>
              <w:ind w:left="-103" w:right="-84"/>
              <w:jc w:val="center"/>
              <w:rPr>
                <w:sz w:val="24"/>
                <w:szCs w:val="24"/>
              </w:rPr>
            </w:pPr>
            <w:r w:rsidRPr="00111A23">
              <w:rPr>
                <w:sz w:val="24"/>
                <w:szCs w:val="24"/>
              </w:rPr>
              <w:t>0</w:t>
            </w:r>
          </w:p>
        </w:tc>
        <w:tc>
          <w:tcPr>
            <w:tcW w:w="1172" w:type="dxa"/>
            <w:vAlign w:val="center"/>
          </w:tcPr>
          <w:p w:rsidR="009B1816" w:rsidRPr="00111A23" w:rsidRDefault="009B1816" w:rsidP="00062F59">
            <w:pPr>
              <w:pStyle w:val="a3"/>
              <w:spacing w:line="192" w:lineRule="auto"/>
              <w:ind w:left="-103" w:right="-84"/>
              <w:jc w:val="center"/>
              <w:rPr>
                <w:sz w:val="24"/>
                <w:szCs w:val="24"/>
              </w:rPr>
            </w:pPr>
            <w:r w:rsidRPr="00111A23">
              <w:rPr>
                <w:sz w:val="24"/>
                <w:szCs w:val="24"/>
              </w:rPr>
              <w:t>0</w:t>
            </w:r>
          </w:p>
        </w:tc>
        <w:tc>
          <w:tcPr>
            <w:tcW w:w="1377" w:type="dxa"/>
          </w:tcPr>
          <w:p w:rsidR="009B1816" w:rsidRPr="00111A23" w:rsidRDefault="009B1816" w:rsidP="00062F59">
            <w:pPr>
              <w:pStyle w:val="a3"/>
              <w:jc w:val="center"/>
              <w:rPr>
                <w:sz w:val="24"/>
                <w:szCs w:val="24"/>
              </w:rPr>
            </w:pPr>
          </w:p>
        </w:tc>
      </w:tr>
      <w:tr w:rsidR="009B1816" w:rsidRPr="00111A23" w:rsidTr="00062F59">
        <w:tc>
          <w:tcPr>
            <w:tcW w:w="576" w:type="dxa"/>
            <w:vAlign w:val="center"/>
          </w:tcPr>
          <w:p w:rsidR="009B1816" w:rsidRPr="00111A23" w:rsidRDefault="009B1816" w:rsidP="00062F59">
            <w:pPr>
              <w:autoSpaceDE w:val="0"/>
              <w:autoSpaceDN w:val="0"/>
              <w:adjustRightInd w:val="0"/>
              <w:jc w:val="center"/>
            </w:pPr>
            <w:r w:rsidRPr="00111A23">
              <w:t>4.</w:t>
            </w:r>
          </w:p>
        </w:tc>
        <w:tc>
          <w:tcPr>
            <w:tcW w:w="4443" w:type="dxa"/>
            <w:gridSpan w:val="2"/>
          </w:tcPr>
          <w:p w:rsidR="009B1816" w:rsidRPr="00111A23" w:rsidRDefault="009B1816" w:rsidP="00062F59">
            <w:pPr>
              <w:autoSpaceDE w:val="0"/>
              <w:autoSpaceDN w:val="0"/>
              <w:adjustRightInd w:val="0"/>
              <w:jc w:val="both"/>
            </w:pPr>
            <w:r w:rsidRPr="00111A23">
              <w:t>Деловые игры</w:t>
            </w:r>
          </w:p>
        </w:tc>
        <w:tc>
          <w:tcPr>
            <w:tcW w:w="1180" w:type="dxa"/>
            <w:vAlign w:val="center"/>
          </w:tcPr>
          <w:p w:rsidR="009B1816" w:rsidRPr="00111A23" w:rsidRDefault="009B1816" w:rsidP="00062F59">
            <w:pPr>
              <w:ind w:left="-103" w:right="-84"/>
              <w:jc w:val="center"/>
            </w:pPr>
            <w:r w:rsidRPr="00111A23">
              <w:t>7</w:t>
            </w:r>
          </w:p>
        </w:tc>
        <w:tc>
          <w:tcPr>
            <w:tcW w:w="1163" w:type="dxa"/>
            <w:vAlign w:val="center"/>
          </w:tcPr>
          <w:p w:rsidR="009B1816" w:rsidRPr="00111A23" w:rsidRDefault="009B1816" w:rsidP="00062F59">
            <w:pPr>
              <w:pStyle w:val="a3"/>
              <w:spacing w:line="192" w:lineRule="auto"/>
              <w:ind w:left="-103" w:right="-84"/>
              <w:jc w:val="center"/>
              <w:rPr>
                <w:sz w:val="24"/>
                <w:szCs w:val="24"/>
              </w:rPr>
            </w:pPr>
            <w:r w:rsidRPr="00111A23">
              <w:rPr>
                <w:sz w:val="24"/>
                <w:szCs w:val="24"/>
              </w:rPr>
              <w:t>7</w:t>
            </w:r>
          </w:p>
        </w:tc>
        <w:tc>
          <w:tcPr>
            <w:tcW w:w="1172" w:type="dxa"/>
            <w:vAlign w:val="center"/>
          </w:tcPr>
          <w:p w:rsidR="009B1816" w:rsidRPr="00111A23" w:rsidRDefault="009B1816" w:rsidP="00062F59">
            <w:pPr>
              <w:pStyle w:val="a3"/>
              <w:spacing w:line="192" w:lineRule="auto"/>
              <w:ind w:left="-103" w:right="-84"/>
              <w:jc w:val="center"/>
              <w:rPr>
                <w:sz w:val="24"/>
                <w:szCs w:val="24"/>
              </w:rPr>
            </w:pPr>
            <w:r w:rsidRPr="00111A23">
              <w:rPr>
                <w:sz w:val="24"/>
                <w:szCs w:val="24"/>
              </w:rPr>
              <w:t>7</w:t>
            </w:r>
          </w:p>
        </w:tc>
        <w:tc>
          <w:tcPr>
            <w:tcW w:w="1377" w:type="dxa"/>
          </w:tcPr>
          <w:p w:rsidR="009B1816" w:rsidRPr="00111A23" w:rsidRDefault="009B1816" w:rsidP="00062F59">
            <w:pPr>
              <w:pStyle w:val="a3"/>
              <w:jc w:val="center"/>
              <w:rPr>
                <w:sz w:val="24"/>
                <w:szCs w:val="24"/>
              </w:rPr>
            </w:pPr>
          </w:p>
        </w:tc>
      </w:tr>
      <w:tr w:rsidR="009B1816" w:rsidRPr="00111A23" w:rsidTr="00062F59">
        <w:tc>
          <w:tcPr>
            <w:tcW w:w="5019" w:type="dxa"/>
            <w:gridSpan w:val="3"/>
            <w:vAlign w:val="center"/>
          </w:tcPr>
          <w:p w:rsidR="009B1816" w:rsidRPr="00111A23" w:rsidRDefault="009B1816" w:rsidP="00062F59">
            <w:pPr>
              <w:autoSpaceDE w:val="0"/>
              <w:autoSpaceDN w:val="0"/>
              <w:adjustRightInd w:val="0"/>
              <w:jc w:val="center"/>
            </w:pPr>
            <w:r w:rsidRPr="00111A23">
              <w:t>Итого:</w:t>
            </w:r>
          </w:p>
        </w:tc>
        <w:tc>
          <w:tcPr>
            <w:tcW w:w="1180" w:type="dxa"/>
            <w:vAlign w:val="bottom"/>
          </w:tcPr>
          <w:p w:rsidR="009B1816" w:rsidRPr="00111A23" w:rsidRDefault="009B1816" w:rsidP="00062F59">
            <w:pPr>
              <w:jc w:val="center"/>
            </w:pPr>
            <w:r w:rsidRPr="00111A23">
              <w:t>762</w:t>
            </w:r>
          </w:p>
        </w:tc>
        <w:tc>
          <w:tcPr>
            <w:tcW w:w="1163" w:type="dxa"/>
            <w:vAlign w:val="bottom"/>
          </w:tcPr>
          <w:p w:rsidR="009B1816" w:rsidRPr="00111A23" w:rsidRDefault="009B1816" w:rsidP="00062F59">
            <w:pPr>
              <w:jc w:val="center"/>
            </w:pPr>
            <w:r w:rsidRPr="00111A23">
              <w:t>762</w:t>
            </w:r>
          </w:p>
        </w:tc>
        <w:tc>
          <w:tcPr>
            <w:tcW w:w="1172" w:type="dxa"/>
            <w:vAlign w:val="bottom"/>
          </w:tcPr>
          <w:p w:rsidR="009B1816" w:rsidRPr="00111A23" w:rsidRDefault="009B1816" w:rsidP="00062F59">
            <w:pPr>
              <w:jc w:val="center"/>
            </w:pPr>
            <w:r w:rsidRPr="00111A23">
              <w:t>762</w:t>
            </w:r>
          </w:p>
        </w:tc>
        <w:tc>
          <w:tcPr>
            <w:tcW w:w="1377" w:type="dxa"/>
          </w:tcPr>
          <w:p w:rsidR="009B1816" w:rsidRPr="00111A23" w:rsidRDefault="009B1816" w:rsidP="00062F59">
            <w:pPr>
              <w:pStyle w:val="a3"/>
              <w:jc w:val="center"/>
              <w:rPr>
                <w:sz w:val="24"/>
                <w:szCs w:val="24"/>
              </w:rPr>
            </w:pPr>
          </w:p>
        </w:tc>
      </w:tr>
    </w:tbl>
    <w:p w:rsidR="009B1816" w:rsidRPr="00111A23" w:rsidRDefault="009B1816" w:rsidP="009B1816">
      <w:pPr>
        <w:pStyle w:val="a3"/>
        <w:ind w:firstLine="709"/>
        <w:jc w:val="both"/>
        <w:rPr>
          <w:sz w:val="28"/>
        </w:rPr>
      </w:pPr>
    </w:p>
    <w:p w:rsidR="009B1816" w:rsidRPr="00111A23" w:rsidRDefault="009B1816" w:rsidP="009B1816">
      <w:pPr>
        <w:pStyle w:val="a3"/>
        <w:ind w:firstLine="709"/>
        <w:jc w:val="both"/>
        <w:rPr>
          <w:sz w:val="28"/>
        </w:rPr>
      </w:pPr>
      <w:r w:rsidRPr="00111A23">
        <w:rPr>
          <w:sz w:val="28"/>
        </w:rPr>
        <w:t>Вывод: в</w:t>
      </w:r>
      <w:r>
        <w:rPr>
          <w:sz w:val="28"/>
        </w:rPr>
        <w:t xml:space="preserve"> </w:t>
      </w:r>
      <w:r w:rsidRPr="00111A23">
        <w:rPr>
          <w:sz w:val="28"/>
          <w:lang w:val="en-US"/>
        </w:rPr>
        <w:t>I</w:t>
      </w:r>
      <w:r w:rsidRPr="00111A23">
        <w:rPr>
          <w:sz w:val="28"/>
        </w:rPr>
        <w:t>-м квартале 2021 года</w:t>
      </w:r>
      <w:r>
        <w:rPr>
          <w:sz w:val="28"/>
        </w:rPr>
        <w:t xml:space="preserve"> </w:t>
      </w:r>
      <w:r w:rsidRPr="00111A23">
        <w:rPr>
          <w:sz w:val="28"/>
        </w:rPr>
        <w:t xml:space="preserve">мероприятия по боевой подготовке проведены в полном объеме. </w:t>
      </w:r>
      <w:r w:rsidRPr="00111A23">
        <w:rPr>
          <w:sz w:val="28"/>
          <w:szCs w:val="28"/>
        </w:rPr>
        <w:t>Работа по организации проведения ПТУ и ПТЗ оценивается «хорошо».</w:t>
      </w:r>
    </w:p>
    <w:p w:rsidR="009B1816" w:rsidRDefault="009B1816" w:rsidP="009B1816">
      <w:pPr>
        <w:pStyle w:val="a3"/>
        <w:ind w:firstLine="567"/>
        <w:jc w:val="right"/>
        <w:rPr>
          <w:sz w:val="28"/>
        </w:rPr>
      </w:pPr>
    </w:p>
    <w:p w:rsidR="009B1816" w:rsidRPr="00111A23" w:rsidRDefault="009B1816" w:rsidP="009B1816">
      <w:pPr>
        <w:pStyle w:val="a3"/>
        <w:ind w:firstLine="567"/>
        <w:jc w:val="right"/>
        <w:rPr>
          <w:sz w:val="28"/>
        </w:rPr>
      </w:pPr>
      <w:r w:rsidRPr="00111A23">
        <w:rPr>
          <w:sz w:val="28"/>
        </w:rPr>
        <w:t>Таблица 3.9.4.</w:t>
      </w:r>
    </w:p>
    <w:p w:rsidR="009B1816" w:rsidRPr="00111A23" w:rsidRDefault="009B1816" w:rsidP="009B1816">
      <w:pPr>
        <w:pStyle w:val="a3"/>
        <w:ind w:firstLine="567"/>
        <w:jc w:val="center"/>
        <w:rPr>
          <w:sz w:val="20"/>
          <w:szCs w:val="20"/>
        </w:rPr>
      </w:pPr>
    </w:p>
    <w:p w:rsidR="009B1816" w:rsidRPr="00111A23" w:rsidRDefault="009B1816" w:rsidP="009B1816">
      <w:pPr>
        <w:pStyle w:val="a3"/>
        <w:jc w:val="center"/>
        <w:rPr>
          <w:sz w:val="28"/>
        </w:rPr>
      </w:pPr>
      <w:r w:rsidRPr="00111A23">
        <w:rPr>
          <w:sz w:val="28"/>
        </w:rPr>
        <w:t xml:space="preserve">Итоговая оценка подразделений пожарной охраны </w:t>
      </w:r>
    </w:p>
    <w:p w:rsidR="009B1816" w:rsidRDefault="009B1816" w:rsidP="009B1816">
      <w:pPr>
        <w:jc w:val="center"/>
        <w:rPr>
          <w:i/>
          <w:sz w:val="28"/>
        </w:rPr>
      </w:pPr>
      <w:r w:rsidRPr="00111A23">
        <w:rPr>
          <w:i/>
          <w:sz w:val="28"/>
        </w:rPr>
        <w:t>(данные на отчетный период)</w:t>
      </w:r>
    </w:p>
    <w:p w:rsidR="009B1816" w:rsidRPr="00111A23" w:rsidRDefault="009B1816" w:rsidP="009B1816">
      <w:pPr>
        <w:jc w:val="center"/>
        <w:rPr>
          <w:sz w:val="28"/>
          <w:szCs w:val="28"/>
        </w:rPr>
      </w:pPr>
    </w:p>
    <w:tbl>
      <w:tblPr>
        <w:tblStyle w:val="af"/>
        <w:tblW w:w="5000" w:type="pct"/>
        <w:tblLook w:val="04A0"/>
      </w:tblPr>
      <w:tblGrid>
        <w:gridCol w:w="867"/>
        <w:gridCol w:w="5311"/>
        <w:gridCol w:w="3959"/>
      </w:tblGrid>
      <w:tr w:rsidR="009B1816" w:rsidRPr="00111A23" w:rsidTr="00062F59">
        <w:tc>
          <w:tcPr>
            <w:tcW w:w="847" w:type="dxa"/>
            <w:vAlign w:val="center"/>
          </w:tcPr>
          <w:p w:rsidR="009B1816" w:rsidRPr="00111A23" w:rsidRDefault="009B1816" w:rsidP="00062F59">
            <w:pPr>
              <w:pStyle w:val="a3"/>
              <w:jc w:val="center"/>
              <w:rPr>
                <w:b/>
                <w:sz w:val="24"/>
                <w:szCs w:val="24"/>
              </w:rPr>
            </w:pPr>
            <w:r w:rsidRPr="00111A23">
              <w:rPr>
                <w:b/>
                <w:sz w:val="24"/>
                <w:szCs w:val="24"/>
              </w:rPr>
              <w:t xml:space="preserve">№ </w:t>
            </w:r>
            <w:r w:rsidRPr="00111A23">
              <w:rPr>
                <w:b/>
                <w:sz w:val="24"/>
                <w:szCs w:val="24"/>
              </w:rPr>
              <w:br/>
              <w:t>п</w:t>
            </w:r>
            <w:r w:rsidRPr="00111A23">
              <w:rPr>
                <w:b/>
                <w:sz w:val="24"/>
                <w:szCs w:val="24"/>
                <w:lang w:val="en-US"/>
              </w:rPr>
              <w:t>/</w:t>
            </w:r>
            <w:r w:rsidRPr="00111A23">
              <w:rPr>
                <w:b/>
                <w:sz w:val="24"/>
                <w:szCs w:val="24"/>
              </w:rPr>
              <w:t>п</w:t>
            </w:r>
          </w:p>
        </w:tc>
        <w:tc>
          <w:tcPr>
            <w:tcW w:w="5193" w:type="dxa"/>
            <w:vAlign w:val="center"/>
          </w:tcPr>
          <w:p w:rsidR="009B1816" w:rsidRPr="00111A23" w:rsidRDefault="009B1816" w:rsidP="00062F59">
            <w:pPr>
              <w:pStyle w:val="a3"/>
              <w:jc w:val="center"/>
              <w:rPr>
                <w:b/>
                <w:sz w:val="24"/>
                <w:szCs w:val="24"/>
              </w:rPr>
            </w:pPr>
            <w:r w:rsidRPr="00111A23">
              <w:rPr>
                <w:b/>
                <w:sz w:val="24"/>
                <w:szCs w:val="24"/>
              </w:rPr>
              <w:t>Наименование подразделения пожарной охраны (ФПС)</w:t>
            </w:r>
          </w:p>
        </w:tc>
        <w:tc>
          <w:tcPr>
            <w:tcW w:w="3871" w:type="dxa"/>
            <w:vAlign w:val="center"/>
          </w:tcPr>
          <w:p w:rsidR="009B1816" w:rsidRPr="00111A23" w:rsidRDefault="009B1816" w:rsidP="00062F59">
            <w:pPr>
              <w:pStyle w:val="a3"/>
              <w:ind w:left="-152" w:right="-112"/>
              <w:jc w:val="center"/>
              <w:rPr>
                <w:b/>
                <w:sz w:val="24"/>
                <w:szCs w:val="24"/>
              </w:rPr>
            </w:pPr>
            <w:r w:rsidRPr="00111A23">
              <w:rPr>
                <w:b/>
                <w:sz w:val="24"/>
                <w:szCs w:val="24"/>
              </w:rPr>
              <w:t xml:space="preserve">Итоговая оценка за текущий </w:t>
            </w:r>
            <w:r w:rsidRPr="00111A23">
              <w:rPr>
                <w:b/>
                <w:sz w:val="24"/>
                <w:szCs w:val="24"/>
              </w:rPr>
              <w:br/>
              <w:t xml:space="preserve">учебный год (п. 163 приказа </w:t>
            </w:r>
            <w:r w:rsidRPr="00111A23">
              <w:rPr>
                <w:b/>
                <w:sz w:val="24"/>
                <w:szCs w:val="24"/>
              </w:rPr>
              <w:br/>
              <w:t>МЧС России от 26.10.2017 №472)</w:t>
            </w:r>
          </w:p>
        </w:tc>
      </w:tr>
      <w:tr w:rsidR="009B1816" w:rsidRPr="00111A23" w:rsidTr="00062F59">
        <w:tc>
          <w:tcPr>
            <w:tcW w:w="847" w:type="dxa"/>
          </w:tcPr>
          <w:p w:rsidR="009B1816" w:rsidRPr="00111A23" w:rsidRDefault="009B1816" w:rsidP="00062F59">
            <w:pPr>
              <w:pStyle w:val="a3"/>
              <w:jc w:val="center"/>
              <w:rPr>
                <w:sz w:val="28"/>
              </w:rPr>
            </w:pPr>
            <w:r w:rsidRPr="00111A23">
              <w:rPr>
                <w:sz w:val="28"/>
              </w:rPr>
              <w:t>1</w:t>
            </w:r>
          </w:p>
        </w:tc>
        <w:tc>
          <w:tcPr>
            <w:tcW w:w="5193" w:type="dxa"/>
            <w:vAlign w:val="center"/>
          </w:tcPr>
          <w:p w:rsidR="009B1816" w:rsidRPr="00111A23" w:rsidRDefault="009B1816" w:rsidP="00062F59">
            <w:pPr>
              <w:pStyle w:val="a3"/>
              <w:jc w:val="center"/>
              <w:rPr>
                <w:sz w:val="28"/>
              </w:rPr>
            </w:pPr>
            <w:r w:rsidRPr="00111A23">
              <w:rPr>
                <w:sz w:val="28"/>
              </w:rPr>
              <w:t>2</w:t>
            </w:r>
          </w:p>
        </w:tc>
        <w:tc>
          <w:tcPr>
            <w:tcW w:w="3871" w:type="dxa"/>
            <w:vAlign w:val="center"/>
          </w:tcPr>
          <w:p w:rsidR="009B1816" w:rsidRPr="00111A23" w:rsidRDefault="009B1816" w:rsidP="00062F59">
            <w:pPr>
              <w:pStyle w:val="a3"/>
              <w:jc w:val="center"/>
              <w:rPr>
                <w:sz w:val="28"/>
              </w:rPr>
            </w:pPr>
            <w:r w:rsidRPr="00111A23">
              <w:rPr>
                <w:sz w:val="28"/>
              </w:rPr>
              <w:t>3</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1</w:t>
            </w:r>
          </w:p>
        </w:tc>
        <w:tc>
          <w:tcPr>
            <w:tcW w:w="5193" w:type="dxa"/>
            <w:vAlign w:val="center"/>
          </w:tcPr>
          <w:p w:rsidR="009B1816" w:rsidRPr="00111A23" w:rsidRDefault="009B1816" w:rsidP="00062F59">
            <w:pPr>
              <w:jc w:val="center"/>
            </w:pPr>
            <w:r w:rsidRPr="00111A23">
              <w:t>1 ПСЧ 1 ПСО ФПС ГПС</w:t>
            </w:r>
          </w:p>
        </w:tc>
        <w:tc>
          <w:tcPr>
            <w:tcW w:w="3871" w:type="dxa"/>
            <w:vAlign w:val="center"/>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2</w:t>
            </w:r>
          </w:p>
        </w:tc>
        <w:tc>
          <w:tcPr>
            <w:tcW w:w="5193" w:type="dxa"/>
            <w:vAlign w:val="center"/>
          </w:tcPr>
          <w:p w:rsidR="009B1816" w:rsidRPr="00111A23" w:rsidRDefault="009B1816" w:rsidP="00062F59">
            <w:pPr>
              <w:jc w:val="center"/>
            </w:pPr>
            <w:r w:rsidRPr="00111A23">
              <w:t>2 ПСЧ 1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3</w:t>
            </w:r>
          </w:p>
        </w:tc>
        <w:tc>
          <w:tcPr>
            <w:tcW w:w="5193" w:type="dxa"/>
            <w:vAlign w:val="center"/>
          </w:tcPr>
          <w:p w:rsidR="009B1816" w:rsidRPr="00111A23" w:rsidRDefault="009B1816" w:rsidP="00062F59">
            <w:pPr>
              <w:jc w:val="center"/>
            </w:pPr>
            <w:r w:rsidRPr="00111A23">
              <w:t>3 ПСЧ 1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4</w:t>
            </w:r>
          </w:p>
        </w:tc>
        <w:tc>
          <w:tcPr>
            <w:tcW w:w="5193" w:type="dxa"/>
            <w:vAlign w:val="center"/>
          </w:tcPr>
          <w:p w:rsidR="009B1816" w:rsidRPr="00111A23" w:rsidRDefault="009B1816" w:rsidP="00062F59">
            <w:pPr>
              <w:jc w:val="center"/>
            </w:pPr>
            <w:r w:rsidRPr="00111A23">
              <w:t>4 ПСЧ 1 ПСО ФПС ГПС</w:t>
            </w:r>
          </w:p>
        </w:tc>
        <w:tc>
          <w:tcPr>
            <w:tcW w:w="3871" w:type="dxa"/>
          </w:tcPr>
          <w:p w:rsidR="009B1816" w:rsidRPr="00111A23" w:rsidRDefault="009B1816" w:rsidP="00062F59">
            <w:pPr>
              <w:jc w:val="center"/>
            </w:pPr>
            <w:r w:rsidRPr="00111A23">
              <w:t>хорошо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5</w:t>
            </w:r>
          </w:p>
        </w:tc>
        <w:tc>
          <w:tcPr>
            <w:tcW w:w="5193" w:type="dxa"/>
            <w:vAlign w:val="center"/>
          </w:tcPr>
          <w:p w:rsidR="009B1816" w:rsidRPr="00111A23" w:rsidRDefault="009B1816" w:rsidP="00062F59">
            <w:pPr>
              <w:jc w:val="center"/>
            </w:pPr>
            <w:r w:rsidRPr="00111A23">
              <w:t>5 ПСЧ 1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6</w:t>
            </w:r>
          </w:p>
        </w:tc>
        <w:tc>
          <w:tcPr>
            <w:tcW w:w="5193" w:type="dxa"/>
            <w:vAlign w:val="center"/>
          </w:tcPr>
          <w:p w:rsidR="009B1816" w:rsidRPr="00111A23" w:rsidRDefault="009B1816" w:rsidP="00062F59">
            <w:pPr>
              <w:jc w:val="center"/>
            </w:pPr>
            <w:r w:rsidRPr="00111A23">
              <w:t>6 ПСЧ 1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7</w:t>
            </w:r>
          </w:p>
        </w:tc>
        <w:tc>
          <w:tcPr>
            <w:tcW w:w="5193" w:type="dxa"/>
            <w:vAlign w:val="center"/>
          </w:tcPr>
          <w:p w:rsidR="009B1816" w:rsidRPr="00111A23" w:rsidRDefault="009B1816" w:rsidP="00062F59">
            <w:pPr>
              <w:jc w:val="center"/>
            </w:pPr>
            <w:r w:rsidRPr="00111A23">
              <w:t>10 ПСЧ 1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8</w:t>
            </w:r>
          </w:p>
        </w:tc>
        <w:tc>
          <w:tcPr>
            <w:tcW w:w="5193" w:type="dxa"/>
            <w:vAlign w:val="center"/>
          </w:tcPr>
          <w:p w:rsidR="009B1816" w:rsidRPr="00111A23" w:rsidRDefault="009B1816" w:rsidP="00062F59">
            <w:pPr>
              <w:jc w:val="center"/>
            </w:pPr>
            <w:r w:rsidRPr="00111A23">
              <w:t>11 ПСЧ 1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9</w:t>
            </w:r>
          </w:p>
        </w:tc>
        <w:tc>
          <w:tcPr>
            <w:tcW w:w="5193" w:type="dxa"/>
            <w:vAlign w:val="center"/>
          </w:tcPr>
          <w:p w:rsidR="009B1816" w:rsidRPr="00111A23" w:rsidRDefault="009B1816" w:rsidP="00062F59">
            <w:pPr>
              <w:jc w:val="center"/>
            </w:pPr>
            <w:r w:rsidRPr="00111A23">
              <w:t>23 ПСЧ 1 ПСО ФПС ГПС</w:t>
            </w:r>
          </w:p>
        </w:tc>
        <w:tc>
          <w:tcPr>
            <w:tcW w:w="3871" w:type="dxa"/>
          </w:tcPr>
          <w:p w:rsidR="009B1816" w:rsidRPr="00111A23" w:rsidRDefault="009B1816" w:rsidP="00062F59">
            <w:pPr>
              <w:jc w:val="center"/>
            </w:pPr>
            <w:r w:rsidRPr="00111A23">
              <w:t>хорошо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10</w:t>
            </w:r>
          </w:p>
        </w:tc>
        <w:tc>
          <w:tcPr>
            <w:tcW w:w="5193" w:type="dxa"/>
            <w:vAlign w:val="center"/>
          </w:tcPr>
          <w:p w:rsidR="009B1816" w:rsidRPr="00111A23" w:rsidRDefault="009B1816" w:rsidP="00062F59">
            <w:pPr>
              <w:jc w:val="center"/>
            </w:pPr>
            <w:r w:rsidRPr="00111A23">
              <w:t>24 ПСЧ 1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11</w:t>
            </w:r>
          </w:p>
        </w:tc>
        <w:tc>
          <w:tcPr>
            <w:tcW w:w="5193" w:type="dxa"/>
            <w:vAlign w:val="center"/>
          </w:tcPr>
          <w:p w:rsidR="009B1816" w:rsidRPr="00111A23" w:rsidRDefault="009B1816" w:rsidP="00062F59">
            <w:pPr>
              <w:jc w:val="center"/>
            </w:pPr>
            <w:r w:rsidRPr="00111A23">
              <w:t>28 ПСЧ 1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12</w:t>
            </w:r>
          </w:p>
        </w:tc>
        <w:tc>
          <w:tcPr>
            <w:tcW w:w="5193" w:type="dxa"/>
            <w:vAlign w:val="center"/>
          </w:tcPr>
          <w:p w:rsidR="009B1816" w:rsidRPr="00111A23" w:rsidRDefault="009B1816" w:rsidP="00062F59">
            <w:pPr>
              <w:jc w:val="center"/>
            </w:pPr>
            <w:r w:rsidRPr="00111A23">
              <w:t>СПСЧ ФПС ГПС</w:t>
            </w:r>
          </w:p>
        </w:tc>
        <w:tc>
          <w:tcPr>
            <w:tcW w:w="3871" w:type="dxa"/>
          </w:tcPr>
          <w:p w:rsidR="009B1816" w:rsidRPr="00111A23" w:rsidRDefault="009B1816" w:rsidP="00062F59">
            <w:pPr>
              <w:jc w:val="center"/>
            </w:pPr>
            <w:r w:rsidRPr="00111A23">
              <w:t>хорошо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13</w:t>
            </w:r>
          </w:p>
        </w:tc>
        <w:tc>
          <w:tcPr>
            <w:tcW w:w="5193" w:type="dxa"/>
            <w:vAlign w:val="center"/>
          </w:tcPr>
          <w:p w:rsidR="009B1816" w:rsidRPr="00111A23" w:rsidRDefault="009B1816" w:rsidP="00062F59">
            <w:pPr>
              <w:jc w:val="center"/>
            </w:pPr>
            <w:r w:rsidRPr="00111A23">
              <w:t>20 ПСЧ 3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14</w:t>
            </w:r>
          </w:p>
        </w:tc>
        <w:tc>
          <w:tcPr>
            <w:tcW w:w="5193" w:type="dxa"/>
            <w:vAlign w:val="center"/>
          </w:tcPr>
          <w:p w:rsidR="009B1816" w:rsidRPr="00111A23" w:rsidRDefault="009B1816" w:rsidP="00062F59">
            <w:pPr>
              <w:jc w:val="center"/>
            </w:pPr>
            <w:r w:rsidRPr="00111A23">
              <w:t>21 ПСЧ 1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15</w:t>
            </w:r>
          </w:p>
        </w:tc>
        <w:tc>
          <w:tcPr>
            <w:tcW w:w="5193" w:type="dxa"/>
            <w:vAlign w:val="center"/>
          </w:tcPr>
          <w:p w:rsidR="009B1816" w:rsidRPr="00111A23" w:rsidRDefault="009B1816" w:rsidP="00062F59">
            <w:pPr>
              <w:jc w:val="center"/>
            </w:pPr>
            <w:r w:rsidRPr="00111A23">
              <w:t>25 ПСЧ 2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16</w:t>
            </w:r>
          </w:p>
        </w:tc>
        <w:tc>
          <w:tcPr>
            <w:tcW w:w="5193" w:type="dxa"/>
            <w:vAlign w:val="center"/>
          </w:tcPr>
          <w:p w:rsidR="009B1816" w:rsidRPr="00111A23" w:rsidRDefault="009B1816" w:rsidP="00062F59">
            <w:pPr>
              <w:jc w:val="center"/>
            </w:pPr>
            <w:r w:rsidRPr="00111A23">
              <w:t xml:space="preserve">ФГБУ «7 ПЧ ФПС ГПС по Воронежской области </w:t>
            </w:r>
          </w:p>
        </w:tc>
        <w:tc>
          <w:tcPr>
            <w:tcW w:w="3871" w:type="dxa"/>
          </w:tcPr>
          <w:p w:rsidR="009B1816" w:rsidRPr="00111A23" w:rsidRDefault="009B1816" w:rsidP="00062F59">
            <w:pPr>
              <w:jc w:val="center"/>
            </w:pPr>
            <w:r w:rsidRPr="00111A23">
              <w:t>хорошо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17</w:t>
            </w:r>
          </w:p>
        </w:tc>
        <w:tc>
          <w:tcPr>
            <w:tcW w:w="5193" w:type="dxa"/>
            <w:vAlign w:val="center"/>
          </w:tcPr>
          <w:p w:rsidR="009B1816" w:rsidRPr="00111A23" w:rsidRDefault="009B1816" w:rsidP="00062F59">
            <w:pPr>
              <w:jc w:val="center"/>
            </w:pPr>
            <w:r w:rsidRPr="00111A23">
              <w:t>27 ПСЧ 1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18</w:t>
            </w:r>
          </w:p>
        </w:tc>
        <w:tc>
          <w:tcPr>
            <w:tcW w:w="5193" w:type="dxa"/>
            <w:vAlign w:val="center"/>
          </w:tcPr>
          <w:p w:rsidR="009B1816" w:rsidRPr="00111A23" w:rsidRDefault="009B1816" w:rsidP="00062F59">
            <w:pPr>
              <w:jc w:val="center"/>
            </w:pPr>
            <w:r w:rsidRPr="00111A23">
              <w:t>31 ПСЧ 3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19</w:t>
            </w:r>
          </w:p>
        </w:tc>
        <w:tc>
          <w:tcPr>
            <w:tcW w:w="5193" w:type="dxa"/>
            <w:vAlign w:val="center"/>
          </w:tcPr>
          <w:p w:rsidR="009B1816" w:rsidRPr="00111A23" w:rsidRDefault="009B1816" w:rsidP="00062F59">
            <w:pPr>
              <w:jc w:val="center"/>
            </w:pPr>
            <w:r w:rsidRPr="00111A23">
              <w:t>32 ПСЧ 1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20</w:t>
            </w:r>
          </w:p>
        </w:tc>
        <w:tc>
          <w:tcPr>
            <w:tcW w:w="5193" w:type="dxa"/>
            <w:vAlign w:val="center"/>
          </w:tcPr>
          <w:p w:rsidR="009B1816" w:rsidRPr="00111A23" w:rsidRDefault="009B1816" w:rsidP="00062F59">
            <w:pPr>
              <w:jc w:val="center"/>
            </w:pPr>
            <w:r w:rsidRPr="00111A23">
              <w:t>33 ПСЧ 2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21</w:t>
            </w:r>
          </w:p>
        </w:tc>
        <w:tc>
          <w:tcPr>
            <w:tcW w:w="5193" w:type="dxa"/>
            <w:vAlign w:val="center"/>
          </w:tcPr>
          <w:p w:rsidR="009B1816" w:rsidRPr="00111A23" w:rsidRDefault="009B1816" w:rsidP="00062F59">
            <w:pPr>
              <w:jc w:val="center"/>
            </w:pPr>
            <w:r w:rsidRPr="00111A23">
              <w:t>34 ПСЧ 2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22</w:t>
            </w:r>
          </w:p>
        </w:tc>
        <w:tc>
          <w:tcPr>
            <w:tcW w:w="5193" w:type="dxa"/>
            <w:vAlign w:val="center"/>
          </w:tcPr>
          <w:p w:rsidR="009B1816" w:rsidRPr="00111A23" w:rsidRDefault="009B1816" w:rsidP="00062F59">
            <w:pPr>
              <w:jc w:val="center"/>
            </w:pPr>
            <w:r w:rsidRPr="00111A23">
              <w:t>35 ПСЧ 2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23</w:t>
            </w:r>
          </w:p>
        </w:tc>
        <w:tc>
          <w:tcPr>
            <w:tcW w:w="5193" w:type="dxa"/>
            <w:vAlign w:val="center"/>
          </w:tcPr>
          <w:p w:rsidR="009B1816" w:rsidRPr="00111A23" w:rsidRDefault="009B1816" w:rsidP="00062F59">
            <w:pPr>
              <w:jc w:val="center"/>
            </w:pPr>
            <w:r w:rsidRPr="00111A23">
              <w:t>36 ПСЧ 1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24</w:t>
            </w:r>
          </w:p>
        </w:tc>
        <w:tc>
          <w:tcPr>
            <w:tcW w:w="5193" w:type="dxa"/>
            <w:vAlign w:val="center"/>
          </w:tcPr>
          <w:p w:rsidR="009B1816" w:rsidRPr="00111A23" w:rsidRDefault="009B1816" w:rsidP="00062F59">
            <w:pPr>
              <w:jc w:val="center"/>
            </w:pPr>
            <w:r w:rsidRPr="00111A23">
              <w:t>37 ПСЧ 2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25</w:t>
            </w:r>
          </w:p>
        </w:tc>
        <w:tc>
          <w:tcPr>
            <w:tcW w:w="5193" w:type="dxa"/>
            <w:vAlign w:val="center"/>
          </w:tcPr>
          <w:p w:rsidR="009B1816" w:rsidRPr="00111A23" w:rsidRDefault="009B1816" w:rsidP="00062F59">
            <w:pPr>
              <w:jc w:val="center"/>
            </w:pPr>
            <w:r w:rsidRPr="00111A23">
              <w:t>38 ПСЧ 3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26</w:t>
            </w:r>
          </w:p>
        </w:tc>
        <w:tc>
          <w:tcPr>
            <w:tcW w:w="5193" w:type="dxa"/>
            <w:vAlign w:val="center"/>
          </w:tcPr>
          <w:p w:rsidR="009B1816" w:rsidRPr="00111A23" w:rsidRDefault="009B1816" w:rsidP="00062F59">
            <w:pPr>
              <w:jc w:val="center"/>
            </w:pPr>
            <w:r w:rsidRPr="00111A23">
              <w:t>39 ПСЧ 2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27</w:t>
            </w:r>
          </w:p>
        </w:tc>
        <w:tc>
          <w:tcPr>
            <w:tcW w:w="5193" w:type="dxa"/>
            <w:vAlign w:val="center"/>
          </w:tcPr>
          <w:p w:rsidR="009B1816" w:rsidRPr="00111A23" w:rsidRDefault="009B1816" w:rsidP="00062F59">
            <w:pPr>
              <w:jc w:val="center"/>
            </w:pPr>
            <w:r w:rsidRPr="00111A23">
              <w:t>40 ПСЧ 2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28</w:t>
            </w:r>
          </w:p>
        </w:tc>
        <w:tc>
          <w:tcPr>
            <w:tcW w:w="5193" w:type="dxa"/>
            <w:vAlign w:val="center"/>
          </w:tcPr>
          <w:p w:rsidR="009B1816" w:rsidRPr="00111A23" w:rsidRDefault="009B1816" w:rsidP="00062F59">
            <w:pPr>
              <w:jc w:val="center"/>
            </w:pPr>
            <w:r w:rsidRPr="00111A23">
              <w:t>41 ПСЧ 1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29</w:t>
            </w:r>
          </w:p>
        </w:tc>
        <w:tc>
          <w:tcPr>
            <w:tcW w:w="5193" w:type="dxa"/>
            <w:vAlign w:val="center"/>
          </w:tcPr>
          <w:p w:rsidR="009B1816" w:rsidRPr="00111A23" w:rsidRDefault="009B1816" w:rsidP="00062F59">
            <w:pPr>
              <w:jc w:val="center"/>
            </w:pPr>
            <w:r w:rsidRPr="00111A23">
              <w:t>42 ПСЧ 2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30</w:t>
            </w:r>
          </w:p>
        </w:tc>
        <w:tc>
          <w:tcPr>
            <w:tcW w:w="5193" w:type="dxa"/>
            <w:vAlign w:val="center"/>
          </w:tcPr>
          <w:p w:rsidR="009B1816" w:rsidRPr="00111A23" w:rsidRDefault="009B1816" w:rsidP="00062F59">
            <w:pPr>
              <w:jc w:val="center"/>
            </w:pPr>
            <w:r w:rsidRPr="00111A23">
              <w:t>43 ПСЧ 1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31</w:t>
            </w:r>
          </w:p>
        </w:tc>
        <w:tc>
          <w:tcPr>
            <w:tcW w:w="5193" w:type="dxa"/>
            <w:vAlign w:val="center"/>
          </w:tcPr>
          <w:p w:rsidR="009B1816" w:rsidRPr="00111A23" w:rsidRDefault="009B1816" w:rsidP="00062F59">
            <w:pPr>
              <w:jc w:val="center"/>
            </w:pPr>
            <w:r w:rsidRPr="00111A23">
              <w:t>44 ПСЧ 1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32</w:t>
            </w:r>
          </w:p>
        </w:tc>
        <w:tc>
          <w:tcPr>
            <w:tcW w:w="5193" w:type="dxa"/>
            <w:vAlign w:val="center"/>
          </w:tcPr>
          <w:p w:rsidR="009B1816" w:rsidRPr="00111A23" w:rsidRDefault="009B1816" w:rsidP="00062F59">
            <w:pPr>
              <w:jc w:val="center"/>
            </w:pPr>
            <w:r w:rsidRPr="00111A23">
              <w:t>45 ПСЧ 3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lastRenderedPageBreak/>
              <w:t>33</w:t>
            </w:r>
          </w:p>
        </w:tc>
        <w:tc>
          <w:tcPr>
            <w:tcW w:w="5193" w:type="dxa"/>
            <w:vAlign w:val="center"/>
          </w:tcPr>
          <w:p w:rsidR="009B1816" w:rsidRPr="00111A23" w:rsidRDefault="009B1816" w:rsidP="00062F59">
            <w:pPr>
              <w:jc w:val="center"/>
            </w:pPr>
            <w:r w:rsidRPr="00111A23">
              <w:t>47 ПСЧ 1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34</w:t>
            </w:r>
          </w:p>
        </w:tc>
        <w:tc>
          <w:tcPr>
            <w:tcW w:w="5193" w:type="dxa"/>
            <w:vAlign w:val="center"/>
          </w:tcPr>
          <w:p w:rsidR="009B1816" w:rsidRPr="00111A23" w:rsidRDefault="009B1816" w:rsidP="00062F59">
            <w:pPr>
              <w:jc w:val="center"/>
            </w:pPr>
            <w:r w:rsidRPr="00111A23">
              <w:t>48 ПСЧ 2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35</w:t>
            </w:r>
          </w:p>
        </w:tc>
        <w:tc>
          <w:tcPr>
            <w:tcW w:w="5193" w:type="dxa"/>
            <w:vAlign w:val="center"/>
          </w:tcPr>
          <w:p w:rsidR="009B1816" w:rsidRPr="00111A23" w:rsidRDefault="009B1816" w:rsidP="00062F59">
            <w:pPr>
              <w:jc w:val="center"/>
            </w:pPr>
            <w:r w:rsidRPr="00111A23">
              <w:t>49 ПСЧ 1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36</w:t>
            </w:r>
          </w:p>
        </w:tc>
        <w:tc>
          <w:tcPr>
            <w:tcW w:w="5193" w:type="dxa"/>
            <w:vAlign w:val="center"/>
          </w:tcPr>
          <w:p w:rsidR="009B1816" w:rsidRPr="00111A23" w:rsidRDefault="009B1816" w:rsidP="00062F59">
            <w:pPr>
              <w:jc w:val="center"/>
            </w:pPr>
            <w:r w:rsidRPr="00111A23">
              <w:t>51 ПСЧ 3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37</w:t>
            </w:r>
          </w:p>
        </w:tc>
        <w:tc>
          <w:tcPr>
            <w:tcW w:w="5193" w:type="dxa"/>
            <w:vAlign w:val="center"/>
          </w:tcPr>
          <w:p w:rsidR="009B1816" w:rsidRPr="00111A23" w:rsidRDefault="009B1816" w:rsidP="00062F59">
            <w:pPr>
              <w:jc w:val="center"/>
            </w:pPr>
            <w:r w:rsidRPr="00111A23">
              <w:t>53 ПСЧ 1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38</w:t>
            </w:r>
          </w:p>
        </w:tc>
        <w:tc>
          <w:tcPr>
            <w:tcW w:w="5193" w:type="dxa"/>
            <w:vAlign w:val="center"/>
          </w:tcPr>
          <w:p w:rsidR="009B1816" w:rsidRPr="00111A23" w:rsidRDefault="009B1816" w:rsidP="00062F59">
            <w:pPr>
              <w:jc w:val="center"/>
            </w:pPr>
            <w:r w:rsidRPr="00111A23">
              <w:t>55 ПСЧ 1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39</w:t>
            </w:r>
          </w:p>
        </w:tc>
        <w:tc>
          <w:tcPr>
            <w:tcW w:w="5193" w:type="dxa"/>
            <w:vAlign w:val="center"/>
          </w:tcPr>
          <w:p w:rsidR="009B1816" w:rsidRPr="00111A23" w:rsidRDefault="009B1816" w:rsidP="00062F59">
            <w:pPr>
              <w:jc w:val="center"/>
            </w:pPr>
            <w:r w:rsidRPr="00111A23">
              <w:t>56 ПСЧ 3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40</w:t>
            </w:r>
          </w:p>
        </w:tc>
        <w:tc>
          <w:tcPr>
            <w:tcW w:w="5193" w:type="dxa"/>
            <w:vAlign w:val="center"/>
          </w:tcPr>
          <w:p w:rsidR="009B1816" w:rsidRPr="00111A23" w:rsidRDefault="009B1816" w:rsidP="00062F59">
            <w:pPr>
              <w:jc w:val="center"/>
            </w:pPr>
            <w:r w:rsidRPr="00111A23">
              <w:t>58 ПСЧ 1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847" w:type="dxa"/>
          </w:tcPr>
          <w:p w:rsidR="009B1816" w:rsidRPr="00111A23" w:rsidRDefault="009B1816" w:rsidP="00062F59">
            <w:pPr>
              <w:pStyle w:val="a3"/>
              <w:jc w:val="center"/>
              <w:rPr>
                <w:sz w:val="24"/>
                <w:szCs w:val="24"/>
              </w:rPr>
            </w:pPr>
            <w:r w:rsidRPr="00111A23">
              <w:rPr>
                <w:sz w:val="24"/>
                <w:szCs w:val="24"/>
              </w:rPr>
              <w:t>41</w:t>
            </w:r>
          </w:p>
        </w:tc>
        <w:tc>
          <w:tcPr>
            <w:tcW w:w="5193" w:type="dxa"/>
            <w:vAlign w:val="center"/>
          </w:tcPr>
          <w:p w:rsidR="009B1816" w:rsidRPr="00111A23" w:rsidRDefault="009B1816" w:rsidP="00062F59">
            <w:pPr>
              <w:jc w:val="center"/>
            </w:pPr>
            <w:r w:rsidRPr="00111A23">
              <w:t>59 ПСЧ 3 ПСО ФПС ГПС</w:t>
            </w:r>
          </w:p>
        </w:tc>
        <w:tc>
          <w:tcPr>
            <w:tcW w:w="3871" w:type="dxa"/>
          </w:tcPr>
          <w:p w:rsidR="009B1816" w:rsidRPr="00111A23" w:rsidRDefault="009B1816" w:rsidP="00062F59">
            <w:pPr>
              <w:jc w:val="center"/>
            </w:pPr>
            <w:r w:rsidRPr="00111A23">
              <w:t>удовлетворительно</w:t>
            </w:r>
          </w:p>
        </w:tc>
      </w:tr>
      <w:tr w:rsidR="009B1816" w:rsidRPr="00111A23" w:rsidTr="00062F59">
        <w:tc>
          <w:tcPr>
            <w:tcW w:w="6040" w:type="dxa"/>
            <w:gridSpan w:val="2"/>
          </w:tcPr>
          <w:p w:rsidR="009B1816" w:rsidRPr="00111A23" w:rsidRDefault="009B1816" w:rsidP="00062F59">
            <w:pPr>
              <w:pStyle w:val="a3"/>
              <w:jc w:val="center"/>
              <w:rPr>
                <w:sz w:val="24"/>
                <w:szCs w:val="24"/>
              </w:rPr>
            </w:pPr>
            <w:r w:rsidRPr="00111A23">
              <w:rPr>
                <w:sz w:val="24"/>
                <w:szCs w:val="24"/>
              </w:rPr>
              <w:t>Итого:</w:t>
            </w:r>
          </w:p>
        </w:tc>
        <w:tc>
          <w:tcPr>
            <w:tcW w:w="3871" w:type="dxa"/>
            <w:vAlign w:val="center"/>
          </w:tcPr>
          <w:p w:rsidR="009B1816" w:rsidRPr="00111A23" w:rsidRDefault="009B1816" w:rsidP="00062F59">
            <w:pPr>
              <w:pStyle w:val="a3"/>
              <w:jc w:val="center"/>
              <w:rPr>
                <w:sz w:val="24"/>
                <w:szCs w:val="24"/>
              </w:rPr>
            </w:pPr>
            <w:r w:rsidRPr="00111A23">
              <w:t>удовлетворительно</w:t>
            </w:r>
          </w:p>
        </w:tc>
      </w:tr>
    </w:tbl>
    <w:p w:rsidR="009B1816" w:rsidRPr="00111A23" w:rsidRDefault="009B1816" w:rsidP="009B1816">
      <w:pPr>
        <w:pStyle w:val="a3"/>
        <w:rPr>
          <w:sz w:val="28"/>
        </w:rPr>
      </w:pPr>
    </w:p>
    <w:p w:rsidR="009B1816" w:rsidRPr="00111A23" w:rsidRDefault="009B1816" w:rsidP="009B1816">
      <w:pPr>
        <w:pStyle w:val="a3"/>
        <w:ind w:firstLine="709"/>
        <w:jc w:val="both"/>
        <w:rPr>
          <w:sz w:val="28"/>
        </w:rPr>
      </w:pPr>
      <w:r w:rsidRPr="00111A23">
        <w:rPr>
          <w:sz w:val="28"/>
        </w:rPr>
        <w:t xml:space="preserve">Вывод: </w:t>
      </w:r>
      <w:r>
        <w:rPr>
          <w:sz w:val="28"/>
        </w:rPr>
        <w:t>п</w:t>
      </w:r>
      <w:r w:rsidRPr="00111A23">
        <w:rPr>
          <w:sz w:val="28"/>
        </w:rPr>
        <w:t>одготовка  личного состава пожарно-спасательных подразделений ФПС Воронежского территориального пожарно-спасательного гарнизона оценивается «удовлетворительно».</w:t>
      </w:r>
    </w:p>
    <w:p w:rsidR="009B1816" w:rsidRPr="00111A23" w:rsidRDefault="009B1816" w:rsidP="009B1816">
      <w:pPr>
        <w:pStyle w:val="a3"/>
        <w:rPr>
          <w:b/>
          <w:sz w:val="28"/>
        </w:rPr>
      </w:pPr>
    </w:p>
    <w:p w:rsidR="009B1816" w:rsidRPr="00111A23" w:rsidRDefault="009B1816" w:rsidP="009B1816">
      <w:pPr>
        <w:pStyle w:val="5"/>
      </w:pPr>
      <w:r w:rsidRPr="00111A23">
        <w:t>3.9.1. Пожарно-строевая и физическая подготовка</w:t>
      </w:r>
    </w:p>
    <w:p w:rsidR="009B1816" w:rsidRPr="00111A23" w:rsidRDefault="009B1816" w:rsidP="009B1816">
      <w:pPr>
        <w:pStyle w:val="a3"/>
        <w:jc w:val="both"/>
        <w:rPr>
          <w:b/>
          <w:sz w:val="28"/>
        </w:rPr>
      </w:pPr>
    </w:p>
    <w:p w:rsidR="009B1816" w:rsidRPr="00111A23" w:rsidRDefault="009B1816" w:rsidP="009B1816">
      <w:pPr>
        <w:pStyle w:val="a3"/>
        <w:ind w:firstLine="567"/>
        <w:jc w:val="right"/>
        <w:rPr>
          <w:sz w:val="28"/>
        </w:rPr>
      </w:pPr>
      <w:r w:rsidRPr="00111A23">
        <w:rPr>
          <w:sz w:val="28"/>
        </w:rPr>
        <w:t>Таблица 3.9.1.1.</w:t>
      </w:r>
    </w:p>
    <w:p w:rsidR="009B1816" w:rsidRPr="00111A23" w:rsidRDefault="009B1816" w:rsidP="009B1816">
      <w:pPr>
        <w:pStyle w:val="a3"/>
        <w:ind w:firstLine="567"/>
        <w:jc w:val="right"/>
        <w:rPr>
          <w:sz w:val="20"/>
          <w:szCs w:val="20"/>
        </w:rPr>
      </w:pPr>
    </w:p>
    <w:p w:rsidR="009B1816" w:rsidRPr="00111A23" w:rsidRDefault="009B1816" w:rsidP="009B1816">
      <w:pPr>
        <w:jc w:val="center"/>
        <w:rPr>
          <w:sz w:val="28"/>
          <w:szCs w:val="28"/>
        </w:rPr>
      </w:pPr>
      <w:r w:rsidRPr="00111A23">
        <w:rPr>
          <w:sz w:val="28"/>
        </w:rPr>
        <w:t xml:space="preserve">Результаты отработки нормативов по пожарно-строевой </w:t>
      </w:r>
      <w:r w:rsidRPr="00111A23">
        <w:rPr>
          <w:sz w:val="28"/>
        </w:rPr>
        <w:br/>
        <w:t xml:space="preserve">и физической подготовке </w:t>
      </w:r>
      <w:r w:rsidRPr="00111A23">
        <w:rPr>
          <w:sz w:val="28"/>
          <w:szCs w:val="28"/>
        </w:rPr>
        <w:t>в сравнении с аналогичными периодами прошлых 5 лет</w:t>
      </w:r>
    </w:p>
    <w:p w:rsidR="009B1816" w:rsidRPr="00111A23" w:rsidRDefault="009B1816" w:rsidP="009B1816">
      <w:pPr>
        <w:jc w:val="center"/>
        <w:rPr>
          <w:sz w:val="28"/>
          <w:szCs w:val="28"/>
        </w:rPr>
      </w:pPr>
    </w:p>
    <w:tbl>
      <w:tblPr>
        <w:tblStyle w:val="af"/>
        <w:tblW w:w="9923" w:type="dxa"/>
        <w:tblInd w:w="-5" w:type="dxa"/>
        <w:tblLayout w:type="fixed"/>
        <w:tblLook w:val="04A0"/>
      </w:tblPr>
      <w:tblGrid>
        <w:gridCol w:w="567"/>
        <w:gridCol w:w="2977"/>
        <w:gridCol w:w="1843"/>
        <w:gridCol w:w="907"/>
        <w:gridCol w:w="907"/>
        <w:gridCol w:w="907"/>
        <w:gridCol w:w="907"/>
        <w:gridCol w:w="908"/>
      </w:tblGrid>
      <w:tr w:rsidR="009B1816" w:rsidRPr="00111A23" w:rsidTr="00062F59">
        <w:trPr>
          <w:trHeight w:val="70"/>
        </w:trPr>
        <w:tc>
          <w:tcPr>
            <w:tcW w:w="567" w:type="dxa"/>
            <w:vMerge w:val="restart"/>
            <w:vAlign w:val="center"/>
          </w:tcPr>
          <w:p w:rsidR="009B1816" w:rsidRPr="00111A23" w:rsidRDefault="009B1816" w:rsidP="00062F59">
            <w:pPr>
              <w:pStyle w:val="a3"/>
              <w:jc w:val="center"/>
              <w:rPr>
                <w:b/>
                <w:sz w:val="24"/>
                <w:szCs w:val="24"/>
              </w:rPr>
            </w:pPr>
            <w:r w:rsidRPr="00111A23">
              <w:rPr>
                <w:b/>
                <w:sz w:val="24"/>
                <w:szCs w:val="24"/>
              </w:rPr>
              <w:t>№</w:t>
            </w:r>
          </w:p>
          <w:p w:rsidR="009B1816" w:rsidRPr="00111A23" w:rsidRDefault="009B1816" w:rsidP="00062F59">
            <w:pPr>
              <w:pStyle w:val="a3"/>
              <w:jc w:val="center"/>
              <w:rPr>
                <w:b/>
                <w:sz w:val="24"/>
                <w:szCs w:val="24"/>
              </w:rPr>
            </w:pPr>
            <w:r w:rsidRPr="00111A23">
              <w:rPr>
                <w:b/>
                <w:sz w:val="24"/>
                <w:szCs w:val="24"/>
              </w:rPr>
              <w:t>п/п</w:t>
            </w:r>
          </w:p>
        </w:tc>
        <w:tc>
          <w:tcPr>
            <w:tcW w:w="2977" w:type="dxa"/>
            <w:vMerge w:val="restart"/>
            <w:vAlign w:val="center"/>
          </w:tcPr>
          <w:p w:rsidR="009B1816" w:rsidRPr="00111A23" w:rsidRDefault="009B1816" w:rsidP="00062F59">
            <w:pPr>
              <w:pStyle w:val="a3"/>
              <w:ind w:left="-107" w:right="-110"/>
              <w:jc w:val="center"/>
              <w:rPr>
                <w:b/>
                <w:sz w:val="24"/>
                <w:szCs w:val="24"/>
              </w:rPr>
            </w:pPr>
            <w:r w:rsidRPr="00111A23">
              <w:rPr>
                <w:b/>
                <w:sz w:val="24"/>
                <w:szCs w:val="24"/>
              </w:rPr>
              <w:t>Категория личного состава</w:t>
            </w:r>
          </w:p>
        </w:tc>
        <w:tc>
          <w:tcPr>
            <w:tcW w:w="1843" w:type="dxa"/>
            <w:vMerge w:val="restart"/>
            <w:shd w:val="clear" w:color="auto" w:fill="auto"/>
            <w:vAlign w:val="center"/>
          </w:tcPr>
          <w:p w:rsidR="009B1816" w:rsidRPr="00111A23" w:rsidRDefault="009B1816" w:rsidP="00062F59">
            <w:pPr>
              <w:pStyle w:val="a3"/>
              <w:ind w:left="-104" w:right="-102"/>
              <w:jc w:val="center"/>
              <w:rPr>
                <w:b/>
                <w:sz w:val="24"/>
                <w:szCs w:val="24"/>
              </w:rPr>
            </w:pPr>
            <w:r w:rsidRPr="00111A23">
              <w:rPr>
                <w:b/>
                <w:sz w:val="24"/>
                <w:szCs w:val="24"/>
              </w:rPr>
              <w:t>Средняя оценка</w:t>
            </w:r>
          </w:p>
          <w:p w:rsidR="009B1816" w:rsidRPr="00111A23" w:rsidRDefault="009B1816" w:rsidP="00062F59">
            <w:pPr>
              <w:pStyle w:val="a3"/>
              <w:ind w:left="-104" w:right="-102"/>
              <w:jc w:val="center"/>
              <w:rPr>
                <w:b/>
                <w:sz w:val="24"/>
                <w:szCs w:val="24"/>
              </w:rPr>
            </w:pPr>
            <w:r w:rsidRPr="00111A23">
              <w:rPr>
                <w:b/>
                <w:sz w:val="24"/>
                <w:szCs w:val="24"/>
              </w:rPr>
              <w:t>за отчетный период</w:t>
            </w:r>
          </w:p>
          <w:p w:rsidR="009B1816" w:rsidRPr="00111A23" w:rsidRDefault="009B1816" w:rsidP="00062F59">
            <w:pPr>
              <w:pStyle w:val="a3"/>
              <w:ind w:left="-104" w:right="-102"/>
              <w:jc w:val="center"/>
              <w:rPr>
                <w:b/>
                <w:sz w:val="24"/>
                <w:szCs w:val="24"/>
              </w:rPr>
            </w:pPr>
          </w:p>
          <w:p w:rsidR="009B1816" w:rsidRPr="00111A23" w:rsidRDefault="009B1816" w:rsidP="00062F59">
            <w:pPr>
              <w:pStyle w:val="a3"/>
              <w:ind w:left="-104" w:right="-102"/>
              <w:jc w:val="center"/>
              <w:rPr>
                <w:b/>
                <w:i/>
                <w:sz w:val="24"/>
                <w:szCs w:val="24"/>
              </w:rPr>
            </w:pPr>
            <w:r w:rsidRPr="00111A23">
              <w:rPr>
                <w:b/>
                <w:i/>
                <w:sz w:val="24"/>
                <w:szCs w:val="24"/>
              </w:rPr>
              <w:t>(17/18/19/20/21)</w:t>
            </w:r>
          </w:p>
          <w:p w:rsidR="009B1816" w:rsidRPr="00111A23" w:rsidRDefault="009B1816" w:rsidP="00062F59">
            <w:pPr>
              <w:pStyle w:val="a3"/>
              <w:ind w:left="-104" w:right="-102"/>
              <w:jc w:val="center"/>
              <w:rPr>
                <w:b/>
                <w:sz w:val="24"/>
                <w:szCs w:val="24"/>
              </w:rPr>
            </w:pPr>
            <w:r w:rsidRPr="00111A23">
              <w:rPr>
                <w:b/>
                <w:i/>
                <w:sz w:val="24"/>
                <w:szCs w:val="24"/>
              </w:rPr>
              <w:t>год</w:t>
            </w:r>
          </w:p>
        </w:tc>
        <w:tc>
          <w:tcPr>
            <w:tcW w:w="4536" w:type="dxa"/>
            <w:gridSpan w:val="5"/>
            <w:vAlign w:val="center"/>
          </w:tcPr>
          <w:p w:rsidR="009B1816" w:rsidRPr="00111A23" w:rsidRDefault="009B1816" w:rsidP="00062F59">
            <w:pPr>
              <w:pStyle w:val="a3"/>
              <w:jc w:val="center"/>
              <w:rPr>
                <w:b/>
                <w:sz w:val="24"/>
                <w:szCs w:val="24"/>
              </w:rPr>
            </w:pPr>
            <w:r w:rsidRPr="00111A23">
              <w:rPr>
                <w:b/>
                <w:sz w:val="24"/>
                <w:szCs w:val="24"/>
              </w:rPr>
              <w:t>Количество оценок</w:t>
            </w:r>
          </w:p>
        </w:tc>
      </w:tr>
      <w:tr w:rsidR="009B1816" w:rsidRPr="00111A23" w:rsidTr="00062F59">
        <w:trPr>
          <w:cantSplit/>
          <w:trHeight w:val="2334"/>
        </w:trPr>
        <w:tc>
          <w:tcPr>
            <w:tcW w:w="567" w:type="dxa"/>
            <w:vMerge/>
          </w:tcPr>
          <w:p w:rsidR="009B1816" w:rsidRPr="00111A23" w:rsidRDefault="009B1816" w:rsidP="00062F59">
            <w:pPr>
              <w:pStyle w:val="a3"/>
              <w:jc w:val="center"/>
              <w:rPr>
                <w:b/>
                <w:sz w:val="24"/>
                <w:szCs w:val="24"/>
              </w:rPr>
            </w:pPr>
          </w:p>
        </w:tc>
        <w:tc>
          <w:tcPr>
            <w:tcW w:w="2977" w:type="dxa"/>
            <w:vMerge/>
            <w:vAlign w:val="center"/>
          </w:tcPr>
          <w:p w:rsidR="009B1816" w:rsidRPr="00111A23" w:rsidRDefault="009B1816" w:rsidP="00062F59">
            <w:pPr>
              <w:pStyle w:val="a3"/>
              <w:ind w:left="-107" w:right="-110"/>
              <w:jc w:val="center"/>
              <w:rPr>
                <w:b/>
                <w:sz w:val="24"/>
                <w:szCs w:val="24"/>
              </w:rPr>
            </w:pPr>
          </w:p>
        </w:tc>
        <w:tc>
          <w:tcPr>
            <w:tcW w:w="1843" w:type="dxa"/>
            <w:vMerge/>
            <w:shd w:val="clear" w:color="auto" w:fill="auto"/>
            <w:vAlign w:val="center"/>
          </w:tcPr>
          <w:p w:rsidR="009B1816" w:rsidRPr="00111A23" w:rsidRDefault="009B1816" w:rsidP="00062F59">
            <w:pPr>
              <w:pStyle w:val="a3"/>
              <w:jc w:val="center"/>
              <w:rPr>
                <w:b/>
                <w:sz w:val="24"/>
                <w:szCs w:val="24"/>
              </w:rPr>
            </w:pPr>
          </w:p>
        </w:tc>
        <w:tc>
          <w:tcPr>
            <w:tcW w:w="907" w:type="dxa"/>
            <w:textDirection w:val="btLr"/>
            <w:vAlign w:val="center"/>
          </w:tcPr>
          <w:p w:rsidR="009B1816" w:rsidRPr="00111A23" w:rsidRDefault="009B1816" w:rsidP="00062F59">
            <w:pPr>
              <w:pStyle w:val="a3"/>
              <w:spacing w:line="216" w:lineRule="auto"/>
              <w:ind w:left="-108" w:right="-135"/>
              <w:jc w:val="center"/>
              <w:rPr>
                <w:b/>
                <w:sz w:val="24"/>
                <w:szCs w:val="24"/>
              </w:rPr>
            </w:pPr>
            <w:r w:rsidRPr="00111A23">
              <w:rPr>
                <w:b/>
                <w:sz w:val="24"/>
                <w:szCs w:val="24"/>
              </w:rPr>
              <w:t>Отлично</w:t>
            </w:r>
          </w:p>
          <w:p w:rsidR="009B1816" w:rsidRPr="00111A23" w:rsidRDefault="009B1816" w:rsidP="00062F59">
            <w:pPr>
              <w:pStyle w:val="a3"/>
              <w:ind w:left="-104" w:right="-102"/>
              <w:jc w:val="center"/>
              <w:rPr>
                <w:b/>
                <w:i/>
                <w:sz w:val="24"/>
                <w:szCs w:val="24"/>
              </w:rPr>
            </w:pPr>
            <w:r w:rsidRPr="00111A23">
              <w:rPr>
                <w:b/>
                <w:i/>
                <w:sz w:val="24"/>
                <w:szCs w:val="24"/>
              </w:rPr>
              <w:t>(17/18/19/20/21)</w:t>
            </w:r>
          </w:p>
          <w:p w:rsidR="009B1816" w:rsidRPr="00111A23" w:rsidRDefault="009B1816" w:rsidP="00062F59">
            <w:pPr>
              <w:pStyle w:val="a3"/>
              <w:spacing w:line="216" w:lineRule="auto"/>
              <w:ind w:left="-108" w:right="-135"/>
              <w:jc w:val="center"/>
              <w:rPr>
                <w:b/>
                <w:sz w:val="24"/>
                <w:szCs w:val="24"/>
              </w:rPr>
            </w:pPr>
            <w:r w:rsidRPr="00111A23">
              <w:rPr>
                <w:b/>
                <w:i/>
                <w:sz w:val="24"/>
                <w:szCs w:val="24"/>
              </w:rPr>
              <w:t>год</w:t>
            </w:r>
          </w:p>
        </w:tc>
        <w:tc>
          <w:tcPr>
            <w:tcW w:w="907" w:type="dxa"/>
            <w:textDirection w:val="btLr"/>
            <w:vAlign w:val="center"/>
          </w:tcPr>
          <w:p w:rsidR="009B1816" w:rsidRPr="00111A23" w:rsidRDefault="009B1816" w:rsidP="00062F59">
            <w:pPr>
              <w:pStyle w:val="a3"/>
              <w:spacing w:line="216" w:lineRule="auto"/>
              <w:ind w:left="-108" w:right="-135"/>
              <w:jc w:val="center"/>
              <w:rPr>
                <w:b/>
                <w:sz w:val="24"/>
                <w:szCs w:val="24"/>
              </w:rPr>
            </w:pPr>
            <w:r w:rsidRPr="00111A23">
              <w:rPr>
                <w:b/>
                <w:sz w:val="24"/>
                <w:szCs w:val="24"/>
              </w:rPr>
              <w:t>Хорошо</w:t>
            </w:r>
          </w:p>
          <w:p w:rsidR="009B1816" w:rsidRPr="00111A23" w:rsidRDefault="009B1816" w:rsidP="00062F59">
            <w:pPr>
              <w:pStyle w:val="a3"/>
              <w:ind w:left="-104" w:right="-102"/>
              <w:jc w:val="center"/>
              <w:rPr>
                <w:b/>
                <w:i/>
                <w:sz w:val="24"/>
                <w:szCs w:val="24"/>
              </w:rPr>
            </w:pPr>
            <w:r w:rsidRPr="00111A23">
              <w:rPr>
                <w:b/>
                <w:i/>
                <w:sz w:val="24"/>
                <w:szCs w:val="24"/>
              </w:rPr>
              <w:t>(17/18/19/20/21)</w:t>
            </w:r>
          </w:p>
          <w:p w:rsidR="009B1816" w:rsidRPr="00111A23" w:rsidRDefault="009B1816" w:rsidP="00062F59">
            <w:pPr>
              <w:pStyle w:val="a3"/>
              <w:spacing w:line="216" w:lineRule="auto"/>
              <w:ind w:left="-108" w:right="-135"/>
              <w:jc w:val="center"/>
              <w:rPr>
                <w:b/>
                <w:sz w:val="24"/>
                <w:szCs w:val="24"/>
              </w:rPr>
            </w:pPr>
            <w:r w:rsidRPr="00111A23">
              <w:rPr>
                <w:b/>
                <w:i/>
                <w:sz w:val="24"/>
                <w:szCs w:val="24"/>
              </w:rPr>
              <w:t>год</w:t>
            </w:r>
          </w:p>
        </w:tc>
        <w:tc>
          <w:tcPr>
            <w:tcW w:w="907" w:type="dxa"/>
            <w:textDirection w:val="btLr"/>
            <w:vAlign w:val="center"/>
          </w:tcPr>
          <w:p w:rsidR="009B1816" w:rsidRPr="00111A23" w:rsidRDefault="009B1816" w:rsidP="00062F59">
            <w:pPr>
              <w:pStyle w:val="a3"/>
              <w:spacing w:line="216" w:lineRule="auto"/>
              <w:ind w:left="-108" w:right="-135"/>
              <w:jc w:val="center"/>
              <w:rPr>
                <w:b/>
                <w:sz w:val="24"/>
                <w:szCs w:val="24"/>
              </w:rPr>
            </w:pPr>
            <w:r w:rsidRPr="00111A23">
              <w:rPr>
                <w:b/>
                <w:sz w:val="24"/>
                <w:szCs w:val="24"/>
              </w:rPr>
              <w:t>Удовлетворительно</w:t>
            </w:r>
          </w:p>
          <w:p w:rsidR="009B1816" w:rsidRPr="00111A23" w:rsidRDefault="009B1816" w:rsidP="00062F59">
            <w:pPr>
              <w:pStyle w:val="a3"/>
              <w:ind w:left="-104" w:right="-102"/>
              <w:jc w:val="center"/>
              <w:rPr>
                <w:b/>
                <w:i/>
                <w:sz w:val="24"/>
                <w:szCs w:val="24"/>
              </w:rPr>
            </w:pPr>
            <w:r w:rsidRPr="00111A23">
              <w:rPr>
                <w:b/>
                <w:i/>
                <w:sz w:val="24"/>
                <w:szCs w:val="24"/>
              </w:rPr>
              <w:t>(17/18/19/20/21)</w:t>
            </w:r>
          </w:p>
          <w:p w:rsidR="009B1816" w:rsidRPr="00111A23" w:rsidRDefault="009B1816" w:rsidP="00062F59">
            <w:pPr>
              <w:pStyle w:val="a3"/>
              <w:spacing w:line="216" w:lineRule="auto"/>
              <w:ind w:left="-108" w:right="-135"/>
              <w:jc w:val="center"/>
              <w:rPr>
                <w:b/>
                <w:sz w:val="24"/>
                <w:szCs w:val="24"/>
              </w:rPr>
            </w:pPr>
            <w:r w:rsidRPr="00111A23">
              <w:rPr>
                <w:b/>
                <w:i/>
                <w:sz w:val="24"/>
                <w:szCs w:val="24"/>
              </w:rPr>
              <w:t>год</w:t>
            </w:r>
          </w:p>
        </w:tc>
        <w:tc>
          <w:tcPr>
            <w:tcW w:w="907" w:type="dxa"/>
            <w:textDirection w:val="btLr"/>
            <w:vAlign w:val="center"/>
          </w:tcPr>
          <w:p w:rsidR="009B1816" w:rsidRPr="00111A23" w:rsidRDefault="009B1816" w:rsidP="00062F59">
            <w:pPr>
              <w:pStyle w:val="a3"/>
              <w:spacing w:line="216" w:lineRule="auto"/>
              <w:ind w:left="-108" w:right="-135"/>
              <w:jc w:val="center"/>
              <w:rPr>
                <w:b/>
                <w:sz w:val="24"/>
                <w:szCs w:val="24"/>
              </w:rPr>
            </w:pPr>
            <w:r w:rsidRPr="00111A23">
              <w:rPr>
                <w:b/>
                <w:sz w:val="24"/>
                <w:szCs w:val="24"/>
              </w:rPr>
              <w:t>Неудовлетворительно</w:t>
            </w:r>
          </w:p>
          <w:p w:rsidR="009B1816" w:rsidRPr="00111A23" w:rsidRDefault="009B1816" w:rsidP="00062F59">
            <w:pPr>
              <w:pStyle w:val="a3"/>
              <w:ind w:left="-104" w:right="-102"/>
              <w:jc w:val="center"/>
              <w:rPr>
                <w:b/>
                <w:i/>
                <w:sz w:val="24"/>
                <w:szCs w:val="24"/>
              </w:rPr>
            </w:pPr>
            <w:r w:rsidRPr="00111A23">
              <w:rPr>
                <w:b/>
                <w:i/>
                <w:sz w:val="24"/>
                <w:szCs w:val="24"/>
              </w:rPr>
              <w:t>(17/18/19/20/21)</w:t>
            </w:r>
          </w:p>
          <w:p w:rsidR="009B1816" w:rsidRPr="00111A23" w:rsidRDefault="009B1816" w:rsidP="00062F59">
            <w:pPr>
              <w:pStyle w:val="a3"/>
              <w:spacing w:line="216" w:lineRule="auto"/>
              <w:ind w:left="-108" w:right="-135"/>
              <w:jc w:val="center"/>
              <w:rPr>
                <w:b/>
                <w:sz w:val="24"/>
                <w:szCs w:val="24"/>
              </w:rPr>
            </w:pPr>
            <w:r w:rsidRPr="00111A23">
              <w:rPr>
                <w:b/>
                <w:i/>
                <w:sz w:val="24"/>
                <w:szCs w:val="24"/>
              </w:rPr>
              <w:t>год</w:t>
            </w:r>
          </w:p>
        </w:tc>
        <w:tc>
          <w:tcPr>
            <w:tcW w:w="908" w:type="dxa"/>
            <w:textDirection w:val="btLr"/>
            <w:vAlign w:val="center"/>
          </w:tcPr>
          <w:p w:rsidR="009B1816" w:rsidRPr="00111A23" w:rsidRDefault="009B1816" w:rsidP="00062F59">
            <w:pPr>
              <w:pStyle w:val="a3"/>
              <w:spacing w:line="216" w:lineRule="auto"/>
              <w:ind w:left="-108" w:right="-135"/>
              <w:jc w:val="center"/>
              <w:rPr>
                <w:b/>
                <w:sz w:val="24"/>
                <w:szCs w:val="24"/>
              </w:rPr>
            </w:pPr>
            <w:r w:rsidRPr="00111A23">
              <w:rPr>
                <w:b/>
                <w:sz w:val="24"/>
                <w:szCs w:val="24"/>
              </w:rPr>
              <w:t>Освобождено</w:t>
            </w:r>
          </w:p>
          <w:p w:rsidR="009B1816" w:rsidRPr="00111A23" w:rsidRDefault="009B1816" w:rsidP="00062F59">
            <w:pPr>
              <w:pStyle w:val="a3"/>
              <w:ind w:left="-104" w:right="-102"/>
              <w:jc w:val="center"/>
              <w:rPr>
                <w:b/>
                <w:i/>
                <w:sz w:val="24"/>
                <w:szCs w:val="24"/>
              </w:rPr>
            </w:pPr>
            <w:r w:rsidRPr="00111A23">
              <w:rPr>
                <w:b/>
                <w:i/>
                <w:sz w:val="24"/>
                <w:szCs w:val="24"/>
              </w:rPr>
              <w:t>(17/18/19/20/21)</w:t>
            </w:r>
          </w:p>
          <w:p w:rsidR="009B1816" w:rsidRPr="00111A23" w:rsidRDefault="009B1816" w:rsidP="00062F59">
            <w:pPr>
              <w:pStyle w:val="a3"/>
              <w:spacing w:line="216" w:lineRule="auto"/>
              <w:ind w:left="-108" w:right="-135"/>
              <w:jc w:val="center"/>
              <w:rPr>
                <w:b/>
                <w:sz w:val="24"/>
                <w:szCs w:val="24"/>
              </w:rPr>
            </w:pPr>
            <w:r w:rsidRPr="00111A23">
              <w:rPr>
                <w:b/>
                <w:i/>
                <w:sz w:val="24"/>
                <w:szCs w:val="24"/>
              </w:rPr>
              <w:t>год</w:t>
            </w:r>
          </w:p>
        </w:tc>
      </w:tr>
      <w:tr w:rsidR="009B1816" w:rsidRPr="00111A23" w:rsidTr="00062F59">
        <w:trPr>
          <w:cantSplit/>
          <w:trHeight w:val="72"/>
        </w:trPr>
        <w:tc>
          <w:tcPr>
            <w:tcW w:w="567" w:type="dxa"/>
          </w:tcPr>
          <w:p w:rsidR="009B1816" w:rsidRPr="00111A23" w:rsidRDefault="009B1816" w:rsidP="00062F59">
            <w:pPr>
              <w:pStyle w:val="a3"/>
              <w:jc w:val="center"/>
              <w:rPr>
                <w:b/>
                <w:sz w:val="24"/>
                <w:szCs w:val="24"/>
              </w:rPr>
            </w:pPr>
            <w:r w:rsidRPr="00111A23">
              <w:rPr>
                <w:b/>
                <w:sz w:val="24"/>
                <w:szCs w:val="24"/>
              </w:rPr>
              <w:t>1</w:t>
            </w:r>
          </w:p>
        </w:tc>
        <w:tc>
          <w:tcPr>
            <w:tcW w:w="2977" w:type="dxa"/>
            <w:vAlign w:val="center"/>
          </w:tcPr>
          <w:p w:rsidR="009B1816" w:rsidRPr="00111A23" w:rsidRDefault="009B1816" w:rsidP="00062F59">
            <w:pPr>
              <w:pStyle w:val="a3"/>
              <w:ind w:left="-107" w:right="-110"/>
              <w:jc w:val="center"/>
              <w:rPr>
                <w:b/>
                <w:sz w:val="24"/>
                <w:szCs w:val="24"/>
              </w:rPr>
            </w:pPr>
            <w:r w:rsidRPr="00111A23">
              <w:rPr>
                <w:b/>
                <w:sz w:val="24"/>
                <w:szCs w:val="24"/>
              </w:rPr>
              <w:t>2</w:t>
            </w:r>
          </w:p>
        </w:tc>
        <w:tc>
          <w:tcPr>
            <w:tcW w:w="1843" w:type="dxa"/>
            <w:shd w:val="clear" w:color="auto" w:fill="auto"/>
            <w:vAlign w:val="center"/>
          </w:tcPr>
          <w:p w:rsidR="009B1816" w:rsidRPr="00111A23" w:rsidRDefault="009B1816" w:rsidP="00062F59">
            <w:pPr>
              <w:pStyle w:val="a3"/>
              <w:jc w:val="center"/>
              <w:rPr>
                <w:b/>
                <w:sz w:val="24"/>
                <w:szCs w:val="24"/>
              </w:rPr>
            </w:pPr>
            <w:r w:rsidRPr="00111A23">
              <w:rPr>
                <w:b/>
                <w:sz w:val="24"/>
                <w:szCs w:val="24"/>
              </w:rPr>
              <w:t>3</w:t>
            </w:r>
          </w:p>
        </w:tc>
        <w:tc>
          <w:tcPr>
            <w:tcW w:w="907" w:type="dxa"/>
            <w:vAlign w:val="center"/>
          </w:tcPr>
          <w:p w:rsidR="009B1816" w:rsidRPr="00111A23" w:rsidRDefault="009B1816" w:rsidP="00062F59">
            <w:pPr>
              <w:pStyle w:val="a3"/>
              <w:spacing w:line="216" w:lineRule="auto"/>
              <w:ind w:left="-108" w:right="-135"/>
              <w:jc w:val="center"/>
              <w:rPr>
                <w:b/>
                <w:sz w:val="24"/>
                <w:szCs w:val="24"/>
              </w:rPr>
            </w:pPr>
            <w:r w:rsidRPr="00111A23">
              <w:rPr>
                <w:b/>
                <w:sz w:val="24"/>
                <w:szCs w:val="24"/>
              </w:rPr>
              <w:t>4</w:t>
            </w:r>
          </w:p>
        </w:tc>
        <w:tc>
          <w:tcPr>
            <w:tcW w:w="907" w:type="dxa"/>
            <w:vAlign w:val="center"/>
          </w:tcPr>
          <w:p w:rsidR="009B1816" w:rsidRPr="00111A23" w:rsidRDefault="009B1816" w:rsidP="00062F59">
            <w:pPr>
              <w:pStyle w:val="a3"/>
              <w:spacing w:line="216" w:lineRule="auto"/>
              <w:ind w:left="-108" w:right="-135"/>
              <w:jc w:val="center"/>
              <w:rPr>
                <w:b/>
                <w:sz w:val="24"/>
                <w:szCs w:val="24"/>
              </w:rPr>
            </w:pPr>
            <w:r w:rsidRPr="00111A23">
              <w:rPr>
                <w:b/>
                <w:sz w:val="24"/>
                <w:szCs w:val="24"/>
              </w:rPr>
              <w:t>5</w:t>
            </w:r>
          </w:p>
        </w:tc>
        <w:tc>
          <w:tcPr>
            <w:tcW w:w="907" w:type="dxa"/>
            <w:vAlign w:val="center"/>
          </w:tcPr>
          <w:p w:rsidR="009B1816" w:rsidRPr="00111A23" w:rsidRDefault="009B1816" w:rsidP="00062F59">
            <w:pPr>
              <w:pStyle w:val="a3"/>
              <w:spacing w:line="216" w:lineRule="auto"/>
              <w:ind w:left="-108" w:right="-135"/>
              <w:jc w:val="center"/>
              <w:rPr>
                <w:b/>
                <w:sz w:val="24"/>
                <w:szCs w:val="24"/>
              </w:rPr>
            </w:pPr>
            <w:r w:rsidRPr="00111A23">
              <w:rPr>
                <w:b/>
                <w:sz w:val="24"/>
                <w:szCs w:val="24"/>
              </w:rPr>
              <w:t>6</w:t>
            </w:r>
          </w:p>
        </w:tc>
        <w:tc>
          <w:tcPr>
            <w:tcW w:w="907" w:type="dxa"/>
            <w:vAlign w:val="center"/>
          </w:tcPr>
          <w:p w:rsidR="009B1816" w:rsidRPr="00111A23" w:rsidRDefault="009B1816" w:rsidP="00062F59">
            <w:pPr>
              <w:pStyle w:val="a3"/>
              <w:spacing w:line="216" w:lineRule="auto"/>
              <w:ind w:left="-108" w:right="-135"/>
              <w:jc w:val="center"/>
              <w:rPr>
                <w:b/>
                <w:sz w:val="24"/>
                <w:szCs w:val="24"/>
              </w:rPr>
            </w:pPr>
            <w:r w:rsidRPr="00111A23">
              <w:rPr>
                <w:b/>
                <w:sz w:val="24"/>
                <w:szCs w:val="24"/>
              </w:rPr>
              <w:t>7</w:t>
            </w:r>
          </w:p>
        </w:tc>
        <w:tc>
          <w:tcPr>
            <w:tcW w:w="908" w:type="dxa"/>
            <w:vAlign w:val="center"/>
          </w:tcPr>
          <w:p w:rsidR="009B1816" w:rsidRPr="00111A23" w:rsidRDefault="009B1816" w:rsidP="00062F59">
            <w:pPr>
              <w:pStyle w:val="a3"/>
              <w:spacing w:line="216" w:lineRule="auto"/>
              <w:ind w:left="-108" w:right="-135"/>
              <w:jc w:val="center"/>
              <w:rPr>
                <w:b/>
                <w:sz w:val="24"/>
                <w:szCs w:val="24"/>
              </w:rPr>
            </w:pPr>
            <w:r w:rsidRPr="00111A23">
              <w:rPr>
                <w:b/>
                <w:sz w:val="24"/>
                <w:szCs w:val="24"/>
              </w:rPr>
              <w:t>8</w:t>
            </w:r>
          </w:p>
        </w:tc>
      </w:tr>
      <w:tr w:rsidR="009B1816" w:rsidRPr="00111A23" w:rsidTr="00062F59">
        <w:trPr>
          <w:trHeight w:val="2087"/>
        </w:trPr>
        <w:tc>
          <w:tcPr>
            <w:tcW w:w="567" w:type="dxa"/>
            <w:vAlign w:val="center"/>
          </w:tcPr>
          <w:p w:rsidR="009B1816" w:rsidRPr="00111A23" w:rsidRDefault="009B1816" w:rsidP="00062F59">
            <w:pPr>
              <w:pStyle w:val="a3"/>
              <w:jc w:val="center"/>
              <w:rPr>
                <w:sz w:val="24"/>
                <w:szCs w:val="24"/>
              </w:rPr>
            </w:pPr>
            <w:r w:rsidRPr="00111A23">
              <w:rPr>
                <w:sz w:val="24"/>
                <w:szCs w:val="24"/>
              </w:rPr>
              <w:t>1.</w:t>
            </w:r>
          </w:p>
        </w:tc>
        <w:tc>
          <w:tcPr>
            <w:tcW w:w="2977" w:type="dxa"/>
            <w:vAlign w:val="center"/>
          </w:tcPr>
          <w:p w:rsidR="009B1816" w:rsidRPr="00111A23" w:rsidRDefault="009B1816" w:rsidP="00062F59">
            <w:pPr>
              <w:pStyle w:val="a3"/>
              <w:jc w:val="both"/>
              <w:rPr>
                <w:sz w:val="24"/>
                <w:szCs w:val="24"/>
              </w:rPr>
            </w:pPr>
            <w:r w:rsidRPr="00111A23">
              <w:rPr>
                <w:sz w:val="24"/>
                <w:szCs w:val="24"/>
              </w:rPr>
              <w:t>Водительский состав</w:t>
            </w:r>
          </w:p>
        </w:tc>
        <w:tc>
          <w:tcPr>
            <w:tcW w:w="1843" w:type="dxa"/>
            <w:vAlign w:val="center"/>
          </w:tcPr>
          <w:p w:rsidR="009B1816" w:rsidRPr="00111A23" w:rsidRDefault="009B1816" w:rsidP="00062F59">
            <w:pPr>
              <w:pStyle w:val="a3"/>
              <w:jc w:val="center"/>
              <w:rPr>
                <w:sz w:val="24"/>
                <w:szCs w:val="24"/>
              </w:rPr>
            </w:pPr>
            <w:r w:rsidRPr="00111A23">
              <w:rPr>
                <w:sz w:val="24"/>
                <w:szCs w:val="24"/>
              </w:rPr>
              <w:t>4/3/4/3/4</w:t>
            </w:r>
          </w:p>
        </w:tc>
        <w:tc>
          <w:tcPr>
            <w:tcW w:w="907"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71/59/42/58/64</w:t>
            </w:r>
          </w:p>
        </w:tc>
        <w:tc>
          <w:tcPr>
            <w:tcW w:w="907"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119/112/82/89/102</w:t>
            </w:r>
          </w:p>
        </w:tc>
        <w:tc>
          <w:tcPr>
            <w:tcW w:w="907"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235/240/286/  282/262</w:t>
            </w:r>
          </w:p>
        </w:tc>
        <w:tc>
          <w:tcPr>
            <w:tcW w:w="907"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0/0/0/0/0</w:t>
            </w:r>
          </w:p>
        </w:tc>
        <w:tc>
          <w:tcPr>
            <w:tcW w:w="908"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1/0/4/0/2</w:t>
            </w:r>
          </w:p>
        </w:tc>
      </w:tr>
      <w:tr w:rsidR="009B1816" w:rsidRPr="00111A23" w:rsidTr="00062F59">
        <w:trPr>
          <w:trHeight w:val="2407"/>
        </w:trPr>
        <w:tc>
          <w:tcPr>
            <w:tcW w:w="567" w:type="dxa"/>
            <w:vAlign w:val="center"/>
          </w:tcPr>
          <w:p w:rsidR="009B1816" w:rsidRPr="00111A23" w:rsidRDefault="009B1816" w:rsidP="00062F59">
            <w:pPr>
              <w:pStyle w:val="a3"/>
              <w:jc w:val="center"/>
              <w:rPr>
                <w:sz w:val="24"/>
                <w:szCs w:val="24"/>
              </w:rPr>
            </w:pPr>
            <w:r w:rsidRPr="00111A23">
              <w:rPr>
                <w:sz w:val="24"/>
                <w:szCs w:val="24"/>
              </w:rPr>
              <w:t>2.</w:t>
            </w:r>
          </w:p>
        </w:tc>
        <w:tc>
          <w:tcPr>
            <w:tcW w:w="2977" w:type="dxa"/>
            <w:vAlign w:val="center"/>
          </w:tcPr>
          <w:p w:rsidR="009B1816" w:rsidRPr="00111A23" w:rsidRDefault="009B1816" w:rsidP="00062F59">
            <w:pPr>
              <w:pStyle w:val="a3"/>
              <w:jc w:val="both"/>
              <w:rPr>
                <w:sz w:val="24"/>
                <w:szCs w:val="24"/>
              </w:rPr>
            </w:pPr>
            <w:r w:rsidRPr="00111A23">
              <w:rPr>
                <w:sz w:val="24"/>
                <w:szCs w:val="24"/>
              </w:rPr>
              <w:t>Личный состав караула (смены)</w:t>
            </w:r>
          </w:p>
        </w:tc>
        <w:tc>
          <w:tcPr>
            <w:tcW w:w="1843" w:type="dxa"/>
            <w:vAlign w:val="center"/>
          </w:tcPr>
          <w:p w:rsidR="009B1816" w:rsidRPr="00111A23" w:rsidRDefault="009B1816" w:rsidP="00062F59">
            <w:pPr>
              <w:pStyle w:val="a3"/>
              <w:jc w:val="center"/>
              <w:rPr>
                <w:sz w:val="24"/>
                <w:szCs w:val="24"/>
              </w:rPr>
            </w:pPr>
            <w:r w:rsidRPr="00111A23">
              <w:rPr>
                <w:sz w:val="24"/>
                <w:szCs w:val="24"/>
              </w:rPr>
              <w:t>4/5/5/4/3</w:t>
            </w:r>
          </w:p>
        </w:tc>
        <w:tc>
          <w:tcPr>
            <w:tcW w:w="907"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343/435/527/273/302</w:t>
            </w:r>
          </w:p>
        </w:tc>
        <w:tc>
          <w:tcPr>
            <w:tcW w:w="907"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705/552/478/773/389</w:t>
            </w:r>
          </w:p>
        </w:tc>
        <w:tc>
          <w:tcPr>
            <w:tcW w:w="907"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683/726/414/709/915</w:t>
            </w:r>
          </w:p>
        </w:tc>
        <w:tc>
          <w:tcPr>
            <w:tcW w:w="907"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0/0/0/0/0</w:t>
            </w:r>
          </w:p>
        </w:tc>
        <w:tc>
          <w:tcPr>
            <w:tcW w:w="908"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3/2/6/7/8</w:t>
            </w:r>
          </w:p>
        </w:tc>
      </w:tr>
      <w:tr w:rsidR="009B1816" w:rsidRPr="00111A23" w:rsidTr="00062F59">
        <w:trPr>
          <w:trHeight w:val="1831"/>
        </w:trPr>
        <w:tc>
          <w:tcPr>
            <w:tcW w:w="567" w:type="dxa"/>
            <w:vAlign w:val="center"/>
          </w:tcPr>
          <w:p w:rsidR="009B1816" w:rsidRPr="00111A23" w:rsidRDefault="009B1816" w:rsidP="00062F59">
            <w:pPr>
              <w:pStyle w:val="a3"/>
              <w:jc w:val="center"/>
              <w:rPr>
                <w:sz w:val="24"/>
                <w:szCs w:val="24"/>
              </w:rPr>
            </w:pPr>
            <w:r w:rsidRPr="00111A23">
              <w:rPr>
                <w:sz w:val="24"/>
                <w:szCs w:val="24"/>
              </w:rPr>
              <w:lastRenderedPageBreak/>
              <w:t>3.</w:t>
            </w:r>
          </w:p>
        </w:tc>
        <w:tc>
          <w:tcPr>
            <w:tcW w:w="2977" w:type="dxa"/>
            <w:vAlign w:val="center"/>
          </w:tcPr>
          <w:p w:rsidR="009B1816" w:rsidRPr="00111A23" w:rsidRDefault="009B1816" w:rsidP="00062F59">
            <w:pPr>
              <w:pStyle w:val="a3"/>
              <w:jc w:val="both"/>
              <w:rPr>
                <w:sz w:val="24"/>
                <w:szCs w:val="24"/>
              </w:rPr>
            </w:pPr>
            <w:r w:rsidRPr="00111A23">
              <w:rPr>
                <w:sz w:val="24"/>
                <w:szCs w:val="24"/>
              </w:rPr>
              <w:t>Руководящий состав караула (смены)</w:t>
            </w:r>
          </w:p>
        </w:tc>
        <w:tc>
          <w:tcPr>
            <w:tcW w:w="1843" w:type="dxa"/>
            <w:vAlign w:val="center"/>
          </w:tcPr>
          <w:p w:rsidR="009B1816" w:rsidRPr="00111A23" w:rsidRDefault="009B1816" w:rsidP="00062F59">
            <w:pPr>
              <w:pStyle w:val="a3"/>
              <w:jc w:val="center"/>
              <w:rPr>
                <w:sz w:val="24"/>
                <w:szCs w:val="24"/>
              </w:rPr>
            </w:pPr>
            <w:r w:rsidRPr="00111A23">
              <w:rPr>
                <w:sz w:val="24"/>
                <w:szCs w:val="24"/>
              </w:rPr>
              <w:t>4/5/4/4/4</w:t>
            </w:r>
          </w:p>
        </w:tc>
        <w:tc>
          <w:tcPr>
            <w:tcW w:w="907"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29/25/32/29/22</w:t>
            </w:r>
          </w:p>
        </w:tc>
        <w:tc>
          <w:tcPr>
            <w:tcW w:w="907"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87/70/77/57/85</w:t>
            </w:r>
          </w:p>
        </w:tc>
        <w:tc>
          <w:tcPr>
            <w:tcW w:w="907"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31/53/49/69/53</w:t>
            </w:r>
          </w:p>
        </w:tc>
        <w:tc>
          <w:tcPr>
            <w:tcW w:w="907"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0/0/0/0/0</w:t>
            </w:r>
          </w:p>
        </w:tc>
        <w:tc>
          <w:tcPr>
            <w:tcW w:w="908"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0/1/0/1/1</w:t>
            </w:r>
          </w:p>
        </w:tc>
      </w:tr>
      <w:tr w:rsidR="009B1816" w:rsidRPr="00111A23" w:rsidTr="00062F59">
        <w:trPr>
          <w:trHeight w:val="1832"/>
        </w:trPr>
        <w:tc>
          <w:tcPr>
            <w:tcW w:w="567" w:type="dxa"/>
            <w:vAlign w:val="center"/>
          </w:tcPr>
          <w:p w:rsidR="009B1816" w:rsidRPr="00111A23" w:rsidRDefault="009B1816" w:rsidP="00062F59">
            <w:pPr>
              <w:pStyle w:val="a3"/>
              <w:jc w:val="center"/>
              <w:rPr>
                <w:sz w:val="24"/>
                <w:szCs w:val="24"/>
              </w:rPr>
            </w:pPr>
            <w:r w:rsidRPr="00111A23">
              <w:rPr>
                <w:sz w:val="24"/>
                <w:szCs w:val="24"/>
              </w:rPr>
              <w:t>4.</w:t>
            </w:r>
          </w:p>
        </w:tc>
        <w:tc>
          <w:tcPr>
            <w:tcW w:w="2977" w:type="dxa"/>
            <w:vAlign w:val="center"/>
          </w:tcPr>
          <w:p w:rsidR="009B1816" w:rsidRPr="00111A23" w:rsidRDefault="009B1816" w:rsidP="00062F59">
            <w:pPr>
              <w:pStyle w:val="a3"/>
              <w:jc w:val="both"/>
              <w:rPr>
                <w:sz w:val="24"/>
                <w:szCs w:val="24"/>
              </w:rPr>
            </w:pPr>
            <w:r w:rsidRPr="00111A23">
              <w:rPr>
                <w:sz w:val="24"/>
                <w:szCs w:val="24"/>
              </w:rPr>
              <w:t>Руководящий состав пожарной части (СПСЧ)</w:t>
            </w:r>
          </w:p>
        </w:tc>
        <w:tc>
          <w:tcPr>
            <w:tcW w:w="1843" w:type="dxa"/>
            <w:vAlign w:val="center"/>
          </w:tcPr>
          <w:p w:rsidR="009B1816" w:rsidRPr="00111A23" w:rsidRDefault="009B1816" w:rsidP="00062F59">
            <w:pPr>
              <w:pStyle w:val="a3"/>
              <w:jc w:val="center"/>
              <w:rPr>
                <w:sz w:val="24"/>
                <w:szCs w:val="24"/>
              </w:rPr>
            </w:pPr>
            <w:r w:rsidRPr="00111A23">
              <w:rPr>
                <w:sz w:val="24"/>
                <w:szCs w:val="24"/>
              </w:rPr>
              <w:t>4/4/4/4/4</w:t>
            </w:r>
          </w:p>
        </w:tc>
        <w:tc>
          <w:tcPr>
            <w:tcW w:w="907"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28/21/18/19/16</w:t>
            </w:r>
          </w:p>
        </w:tc>
        <w:tc>
          <w:tcPr>
            <w:tcW w:w="907"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23/26/22/30/28</w:t>
            </w:r>
          </w:p>
        </w:tc>
        <w:tc>
          <w:tcPr>
            <w:tcW w:w="907"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14/30/23/19/36</w:t>
            </w:r>
          </w:p>
        </w:tc>
        <w:tc>
          <w:tcPr>
            <w:tcW w:w="907"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0/0/0/0/0</w:t>
            </w:r>
          </w:p>
        </w:tc>
        <w:tc>
          <w:tcPr>
            <w:tcW w:w="908"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1/0/1/0/1</w:t>
            </w:r>
          </w:p>
        </w:tc>
      </w:tr>
      <w:tr w:rsidR="009B1816" w:rsidRPr="00111A23" w:rsidTr="00062F59">
        <w:trPr>
          <w:trHeight w:val="1264"/>
        </w:trPr>
        <w:tc>
          <w:tcPr>
            <w:tcW w:w="567" w:type="dxa"/>
            <w:vAlign w:val="center"/>
          </w:tcPr>
          <w:p w:rsidR="009B1816" w:rsidRPr="00111A23" w:rsidRDefault="009B1816" w:rsidP="00062F59">
            <w:pPr>
              <w:pStyle w:val="a3"/>
              <w:jc w:val="center"/>
              <w:rPr>
                <w:sz w:val="24"/>
                <w:szCs w:val="24"/>
              </w:rPr>
            </w:pPr>
            <w:r w:rsidRPr="00111A23">
              <w:rPr>
                <w:sz w:val="24"/>
                <w:szCs w:val="24"/>
              </w:rPr>
              <w:t>5.</w:t>
            </w:r>
          </w:p>
        </w:tc>
        <w:tc>
          <w:tcPr>
            <w:tcW w:w="2977" w:type="dxa"/>
            <w:vAlign w:val="center"/>
          </w:tcPr>
          <w:p w:rsidR="009B1816" w:rsidRPr="00111A23" w:rsidRDefault="009B1816" w:rsidP="00062F59">
            <w:pPr>
              <w:pStyle w:val="a3"/>
              <w:jc w:val="both"/>
              <w:rPr>
                <w:sz w:val="24"/>
                <w:szCs w:val="24"/>
              </w:rPr>
            </w:pPr>
            <w:r w:rsidRPr="00111A23">
              <w:rPr>
                <w:sz w:val="24"/>
                <w:szCs w:val="24"/>
              </w:rPr>
              <w:t>Руководящий состав пожарно-спасательных отрядов</w:t>
            </w:r>
          </w:p>
        </w:tc>
        <w:tc>
          <w:tcPr>
            <w:tcW w:w="1843" w:type="dxa"/>
            <w:vAlign w:val="center"/>
          </w:tcPr>
          <w:p w:rsidR="009B1816" w:rsidRPr="00111A23" w:rsidRDefault="009B1816" w:rsidP="00062F59">
            <w:pPr>
              <w:pStyle w:val="a3"/>
              <w:jc w:val="center"/>
              <w:rPr>
                <w:sz w:val="24"/>
                <w:szCs w:val="24"/>
              </w:rPr>
            </w:pPr>
            <w:r w:rsidRPr="00111A23">
              <w:rPr>
                <w:sz w:val="24"/>
                <w:szCs w:val="24"/>
              </w:rPr>
              <w:t>5/4/5/4/4</w:t>
            </w:r>
          </w:p>
        </w:tc>
        <w:tc>
          <w:tcPr>
            <w:tcW w:w="907"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3/1/2/0/0</w:t>
            </w:r>
          </w:p>
        </w:tc>
        <w:tc>
          <w:tcPr>
            <w:tcW w:w="907"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2/2/1/3/3</w:t>
            </w:r>
          </w:p>
        </w:tc>
        <w:tc>
          <w:tcPr>
            <w:tcW w:w="907"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0/0/0/0/0</w:t>
            </w:r>
          </w:p>
        </w:tc>
        <w:tc>
          <w:tcPr>
            <w:tcW w:w="907"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0/0/0/0/0</w:t>
            </w:r>
          </w:p>
        </w:tc>
        <w:tc>
          <w:tcPr>
            <w:tcW w:w="908"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0/0/0/0/0</w:t>
            </w:r>
          </w:p>
        </w:tc>
      </w:tr>
      <w:tr w:rsidR="009B1816" w:rsidRPr="00111A23" w:rsidTr="00062F59">
        <w:trPr>
          <w:trHeight w:val="2118"/>
        </w:trPr>
        <w:tc>
          <w:tcPr>
            <w:tcW w:w="567" w:type="dxa"/>
            <w:vAlign w:val="center"/>
          </w:tcPr>
          <w:p w:rsidR="009B1816" w:rsidRPr="00111A23" w:rsidRDefault="009B1816" w:rsidP="00062F59">
            <w:pPr>
              <w:pStyle w:val="a3"/>
              <w:jc w:val="center"/>
              <w:rPr>
                <w:sz w:val="24"/>
                <w:szCs w:val="24"/>
              </w:rPr>
            </w:pPr>
            <w:r w:rsidRPr="00111A23">
              <w:rPr>
                <w:sz w:val="24"/>
                <w:szCs w:val="24"/>
              </w:rPr>
              <w:t>6.</w:t>
            </w:r>
          </w:p>
        </w:tc>
        <w:tc>
          <w:tcPr>
            <w:tcW w:w="2977" w:type="dxa"/>
            <w:vAlign w:val="center"/>
          </w:tcPr>
          <w:p w:rsidR="009B1816" w:rsidRPr="00111A23" w:rsidRDefault="009B1816" w:rsidP="00062F59">
            <w:pPr>
              <w:pStyle w:val="a3"/>
              <w:jc w:val="both"/>
              <w:rPr>
                <w:sz w:val="24"/>
                <w:szCs w:val="24"/>
              </w:rPr>
            </w:pPr>
            <w:r w:rsidRPr="00111A23">
              <w:rPr>
                <w:sz w:val="24"/>
                <w:szCs w:val="24"/>
              </w:rPr>
              <w:t>Должностные лица службы пожаротушения</w:t>
            </w:r>
          </w:p>
        </w:tc>
        <w:tc>
          <w:tcPr>
            <w:tcW w:w="1843" w:type="dxa"/>
            <w:vAlign w:val="center"/>
          </w:tcPr>
          <w:p w:rsidR="009B1816" w:rsidRPr="00111A23" w:rsidRDefault="009B1816" w:rsidP="00062F59">
            <w:pPr>
              <w:pStyle w:val="a3"/>
              <w:jc w:val="center"/>
              <w:rPr>
                <w:sz w:val="24"/>
                <w:szCs w:val="24"/>
              </w:rPr>
            </w:pPr>
            <w:r w:rsidRPr="00111A23">
              <w:rPr>
                <w:sz w:val="24"/>
                <w:szCs w:val="24"/>
              </w:rPr>
              <w:t>4/5/4/4/4</w:t>
            </w:r>
          </w:p>
        </w:tc>
        <w:tc>
          <w:tcPr>
            <w:tcW w:w="907"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9/9/7/4/5</w:t>
            </w:r>
          </w:p>
        </w:tc>
        <w:tc>
          <w:tcPr>
            <w:tcW w:w="907"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17/14/9/16/11</w:t>
            </w:r>
          </w:p>
        </w:tc>
        <w:tc>
          <w:tcPr>
            <w:tcW w:w="907"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2/5/10/8/12</w:t>
            </w:r>
          </w:p>
        </w:tc>
        <w:tc>
          <w:tcPr>
            <w:tcW w:w="907"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0/0/0/0/0</w:t>
            </w:r>
          </w:p>
        </w:tc>
        <w:tc>
          <w:tcPr>
            <w:tcW w:w="908"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0/0/0/0/0</w:t>
            </w:r>
          </w:p>
        </w:tc>
      </w:tr>
      <w:tr w:rsidR="009B1816" w:rsidRPr="00111A23" w:rsidTr="00062F59">
        <w:trPr>
          <w:trHeight w:val="1295"/>
        </w:trPr>
        <w:tc>
          <w:tcPr>
            <w:tcW w:w="567" w:type="dxa"/>
            <w:vAlign w:val="center"/>
          </w:tcPr>
          <w:p w:rsidR="009B1816" w:rsidRPr="00111A23" w:rsidRDefault="009B1816" w:rsidP="00062F59">
            <w:pPr>
              <w:pStyle w:val="a3"/>
              <w:jc w:val="center"/>
              <w:rPr>
                <w:sz w:val="24"/>
                <w:szCs w:val="24"/>
              </w:rPr>
            </w:pPr>
            <w:r w:rsidRPr="00111A23">
              <w:rPr>
                <w:sz w:val="24"/>
                <w:szCs w:val="24"/>
              </w:rPr>
              <w:t>7.</w:t>
            </w:r>
          </w:p>
        </w:tc>
        <w:tc>
          <w:tcPr>
            <w:tcW w:w="2977" w:type="dxa"/>
            <w:vAlign w:val="center"/>
          </w:tcPr>
          <w:p w:rsidR="009B1816" w:rsidRPr="00111A23" w:rsidRDefault="009B1816" w:rsidP="00062F59">
            <w:pPr>
              <w:pStyle w:val="a3"/>
              <w:jc w:val="both"/>
              <w:rPr>
                <w:sz w:val="24"/>
                <w:szCs w:val="24"/>
              </w:rPr>
            </w:pPr>
            <w:r w:rsidRPr="00111A23">
              <w:rPr>
                <w:sz w:val="24"/>
                <w:szCs w:val="24"/>
              </w:rPr>
              <w:t>Должностные лица управления организации пожаротушения</w:t>
            </w:r>
          </w:p>
        </w:tc>
        <w:tc>
          <w:tcPr>
            <w:tcW w:w="1843" w:type="dxa"/>
            <w:vAlign w:val="center"/>
          </w:tcPr>
          <w:p w:rsidR="009B1816" w:rsidRPr="00111A23" w:rsidRDefault="009B1816" w:rsidP="00062F59">
            <w:pPr>
              <w:pStyle w:val="a3"/>
              <w:jc w:val="center"/>
              <w:rPr>
                <w:sz w:val="24"/>
                <w:szCs w:val="24"/>
              </w:rPr>
            </w:pPr>
            <w:r w:rsidRPr="00111A23">
              <w:rPr>
                <w:sz w:val="24"/>
                <w:szCs w:val="24"/>
              </w:rPr>
              <w:t>5/5/4/4/4</w:t>
            </w:r>
          </w:p>
        </w:tc>
        <w:tc>
          <w:tcPr>
            <w:tcW w:w="907"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9/10/6/7/7</w:t>
            </w:r>
          </w:p>
        </w:tc>
        <w:tc>
          <w:tcPr>
            <w:tcW w:w="907"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7/6/9/7/8</w:t>
            </w:r>
          </w:p>
        </w:tc>
        <w:tc>
          <w:tcPr>
            <w:tcW w:w="907"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0/0/1/2/1</w:t>
            </w:r>
          </w:p>
        </w:tc>
        <w:tc>
          <w:tcPr>
            <w:tcW w:w="907"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0/0/0/0/0</w:t>
            </w:r>
          </w:p>
        </w:tc>
        <w:tc>
          <w:tcPr>
            <w:tcW w:w="908"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0/0/0/0/0</w:t>
            </w:r>
          </w:p>
        </w:tc>
      </w:tr>
      <w:tr w:rsidR="009B1816" w:rsidRPr="00111A23" w:rsidTr="00062F59">
        <w:trPr>
          <w:cantSplit/>
          <w:trHeight w:val="2675"/>
        </w:trPr>
        <w:tc>
          <w:tcPr>
            <w:tcW w:w="3544" w:type="dxa"/>
            <w:gridSpan w:val="2"/>
            <w:vAlign w:val="center"/>
          </w:tcPr>
          <w:p w:rsidR="009B1816" w:rsidRPr="00111A23" w:rsidRDefault="009B1816" w:rsidP="00062F59">
            <w:pPr>
              <w:pStyle w:val="a3"/>
              <w:jc w:val="center"/>
              <w:rPr>
                <w:sz w:val="24"/>
                <w:szCs w:val="24"/>
              </w:rPr>
            </w:pPr>
            <w:r w:rsidRPr="00111A23">
              <w:rPr>
                <w:sz w:val="24"/>
                <w:szCs w:val="24"/>
              </w:rPr>
              <w:t>Итого:</w:t>
            </w:r>
          </w:p>
        </w:tc>
        <w:tc>
          <w:tcPr>
            <w:tcW w:w="1843" w:type="dxa"/>
            <w:vAlign w:val="center"/>
          </w:tcPr>
          <w:p w:rsidR="009B1816" w:rsidRPr="00111A23" w:rsidRDefault="009B1816" w:rsidP="00062F59">
            <w:pPr>
              <w:pStyle w:val="a3"/>
              <w:jc w:val="center"/>
              <w:rPr>
                <w:sz w:val="24"/>
                <w:szCs w:val="24"/>
              </w:rPr>
            </w:pPr>
            <w:r w:rsidRPr="00111A23">
              <w:rPr>
                <w:sz w:val="24"/>
                <w:szCs w:val="24"/>
              </w:rPr>
              <w:t>4/5/4/4/4</w:t>
            </w:r>
          </w:p>
        </w:tc>
        <w:tc>
          <w:tcPr>
            <w:tcW w:w="907"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498/560/634/390/416</w:t>
            </w:r>
          </w:p>
        </w:tc>
        <w:tc>
          <w:tcPr>
            <w:tcW w:w="907"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960/782/678/960/626</w:t>
            </w:r>
          </w:p>
        </w:tc>
        <w:tc>
          <w:tcPr>
            <w:tcW w:w="907"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965/1054/783/1089/ 1279</w:t>
            </w:r>
          </w:p>
        </w:tc>
        <w:tc>
          <w:tcPr>
            <w:tcW w:w="907"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0/0/0/0/0</w:t>
            </w:r>
          </w:p>
        </w:tc>
        <w:tc>
          <w:tcPr>
            <w:tcW w:w="908" w:type="dxa"/>
            <w:textDirection w:val="btLr"/>
            <w:vAlign w:val="center"/>
          </w:tcPr>
          <w:p w:rsidR="009B1816" w:rsidRPr="00111A23" w:rsidRDefault="009B1816" w:rsidP="00062F59">
            <w:pPr>
              <w:pStyle w:val="a3"/>
              <w:ind w:left="113" w:right="113"/>
              <w:jc w:val="center"/>
              <w:rPr>
                <w:sz w:val="24"/>
                <w:szCs w:val="24"/>
              </w:rPr>
            </w:pPr>
            <w:r w:rsidRPr="00111A23">
              <w:rPr>
                <w:sz w:val="24"/>
                <w:szCs w:val="24"/>
              </w:rPr>
              <w:t>5/4/11/8/12</w:t>
            </w:r>
          </w:p>
        </w:tc>
      </w:tr>
    </w:tbl>
    <w:p w:rsidR="009B1816" w:rsidRPr="00111A23" w:rsidRDefault="009B1816" w:rsidP="009B1816">
      <w:pPr>
        <w:pStyle w:val="a3"/>
        <w:ind w:firstLine="709"/>
        <w:jc w:val="both"/>
        <w:rPr>
          <w:sz w:val="28"/>
        </w:rPr>
      </w:pPr>
    </w:p>
    <w:p w:rsidR="009B1816" w:rsidRPr="00111A23" w:rsidRDefault="009B1816" w:rsidP="009B1816">
      <w:pPr>
        <w:pStyle w:val="a3"/>
        <w:ind w:firstLine="709"/>
        <w:jc w:val="both"/>
        <w:rPr>
          <w:sz w:val="28"/>
        </w:rPr>
      </w:pPr>
      <w:r w:rsidRPr="00111A23">
        <w:rPr>
          <w:sz w:val="28"/>
        </w:rPr>
        <w:t xml:space="preserve">Вывод: </w:t>
      </w:r>
      <w:r>
        <w:rPr>
          <w:sz w:val="28"/>
        </w:rPr>
        <w:t>о</w:t>
      </w:r>
      <w:r w:rsidRPr="00111A23">
        <w:rPr>
          <w:sz w:val="28"/>
        </w:rPr>
        <w:t>тработка нормативов по пожарно-строевой и физической подготовке оценивается «хорошо».</w:t>
      </w:r>
    </w:p>
    <w:p w:rsidR="009B1816" w:rsidRPr="00111A23" w:rsidRDefault="009B1816" w:rsidP="009B1816">
      <w:pPr>
        <w:pStyle w:val="a3"/>
        <w:ind w:firstLine="567"/>
        <w:jc w:val="right"/>
        <w:rPr>
          <w:sz w:val="28"/>
        </w:rPr>
      </w:pPr>
    </w:p>
    <w:p w:rsidR="009B1816" w:rsidRPr="00111A23" w:rsidRDefault="009B1816" w:rsidP="009B1816">
      <w:pPr>
        <w:pStyle w:val="a3"/>
        <w:ind w:firstLine="567"/>
        <w:jc w:val="right"/>
        <w:rPr>
          <w:sz w:val="28"/>
        </w:rPr>
      </w:pPr>
      <w:r w:rsidRPr="00111A23">
        <w:rPr>
          <w:sz w:val="28"/>
        </w:rPr>
        <w:t>Таблица 3.9.1.2.</w:t>
      </w:r>
    </w:p>
    <w:p w:rsidR="009B1816" w:rsidRPr="00111A23" w:rsidRDefault="009B1816" w:rsidP="009B1816">
      <w:pPr>
        <w:pStyle w:val="a3"/>
        <w:ind w:firstLine="567"/>
        <w:jc w:val="right"/>
        <w:rPr>
          <w:sz w:val="20"/>
          <w:szCs w:val="20"/>
        </w:rPr>
      </w:pPr>
    </w:p>
    <w:p w:rsidR="009B1816" w:rsidRPr="00111A23" w:rsidRDefault="009B1816" w:rsidP="009B1816">
      <w:pPr>
        <w:pStyle w:val="a3"/>
        <w:jc w:val="center"/>
        <w:rPr>
          <w:sz w:val="28"/>
        </w:rPr>
      </w:pPr>
      <w:r w:rsidRPr="00111A23">
        <w:rPr>
          <w:sz w:val="28"/>
        </w:rPr>
        <w:t>Конкурсы профессионального мастерства</w:t>
      </w:r>
    </w:p>
    <w:p w:rsidR="009B1816" w:rsidRPr="00111A23" w:rsidRDefault="009B1816" w:rsidP="009B1816">
      <w:pPr>
        <w:pStyle w:val="a3"/>
        <w:jc w:val="center"/>
        <w:rPr>
          <w:i/>
          <w:sz w:val="28"/>
        </w:rPr>
      </w:pPr>
    </w:p>
    <w:tbl>
      <w:tblPr>
        <w:tblStyle w:val="af"/>
        <w:tblW w:w="10031" w:type="dxa"/>
        <w:tblLook w:val="04A0"/>
      </w:tblPr>
      <w:tblGrid>
        <w:gridCol w:w="560"/>
        <w:gridCol w:w="4103"/>
        <w:gridCol w:w="1405"/>
        <w:gridCol w:w="1279"/>
        <w:gridCol w:w="1405"/>
        <w:gridCol w:w="1279"/>
      </w:tblGrid>
      <w:tr w:rsidR="009B1816" w:rsidRPr="00111A23" w:rsidTr="00062F59">
        <w:tc>
          <w:tcPr>
            <w:tcW w:w="540" w:type="dxa"/>
            <w:vMerge w:val="restart"/>
            <w:vAlign w:val="center"/>
          </w:tcPr>
          <w:p w:rsidR="009B1816" w:rsidRPr="00111A23" w:rsidRDefault="009B1816" w:rsidP="00062F59">
            <w:pPr>
              <w:pStyle w:val="a3"/>
              <w:jc w:val="center"/>
              <w:rPr>
                <w:b/>
                <w:sz w:val="24"/>
              </w:rPr>
            </w:pPr>
            <w:r w:rsidRPr="00111A23">
              <w:rPr>
                <w:b/>
                <w:sz w:val="24"/>
              </w:rPr>
              <w:t>№ п/п</w:t>
            </w:r>
          </w:p>
        </w:tc>
        <w:tc>
          <w:tcPr>
            <w:tcW w:w="4123" w:type="dxa"/>
            <w:vMerge w:val="restart"/>
            <w:vAlign w:val="center"/>
          </w:tcPr>
          <w:p w:rsidR="009B1816" w:rsidRPr="00111A23" w:rsidRDefault="009B1816" w:rsidP="00062F59">
            <w:pPr>
              <w:pStyle w:val="a3"/>
              <w:jc w:val="center"/>
              <w:rPr>
                <w:b/>
                <w:sz w:val="24"/>
              </w:rPr>
            </w:pPr>
            <w:r w:rsidRPr="00111A23">
              <w:rPr>
                <w:b/>
                <w:sz w:val="24"/>
              </w:rPr>
              <w:t>Смотр конкурс</w:t>
            </w:r>
          </w:p>
        </w:tc>
        <w:tc>
          <w:tcPr>
            <w:tcW w:w="2684" w:type="dxa"/>
            <w:gridSpan w:val="2"/>
            <w:vAlign w:val="center"/>
          </w:tcPr>
          <w:p w:rsidR="009B1816" w:rsidRPr="00111A23" w:rsidRDefault="009B1816" w:rsidP="00062F59">
            <w:pPr>
              <w:pStyle w:val="a3"/>
              <w:ind w:left="-77" w:right="-40"/>
              <w:jc w:val="center"/>
              <w:rPr>
                <w:b/>
                <w:sz w:val="24"/>
              </w:rPr>
            </w:pPr>
            <w:r w:rsidRPr="00111A23">
              <w:rPr>
                <w:b/>
                <w:sz w:val="24"/>
              </w:rPr>
              <w:t xml:space="preserve">Занятое место среди </w:t>
            </w:r>
            <w:r w:rsidRPr="00111A23">
              <w:rPr>
                <w:b/>
                <w:sz w:val="24"/>
              </w:rPr>
              <w:br/>
              <w:t xml:space="preserve">ГУ МЧС России </w:t>
            </w:r>
            <w:r w:rsidRPr="00111A23">
              <w:rPr>
                <w:b/>
                <w:sz w:val="24"/>
              </w:rPr>
              <w:br/>
              <w:t xml:space="preserve">по федеральному </w:t>
            </w:r>
            <w:r w:rsidRPr="00111A23">
              <w:rPr>
                <w:b/>
                <w:sz w:val="24"/>
              </w:rPr>
              <w:lastRenderedPageBreak/>
              <w:t>округу</w:t>
            </w:r>
          </w:p>
        </w:tc>
        <w:tc>
          <w:tcPr>
            <w:tcW w:w="2684" w:type="dxa"/>
            <w:gridSpan w:val="2"/>
            <w:vAlign w:val="center"/>
          </w:tcPr>
          <w:p w:rsidR="009B1816" w:rsidRPr="00111A23" w:rsidRDefault="009B1816" w:rsidP="00062F59">
            <w:pPr>
              <w:pStyle w:val="a3"/>
              <w:ind w:left="-27"/>
              <w:jc w:val="center"/>
              <w:rPr>
                <w:b/>
                <w:sz w:val="24"/>
              </w:rPr>
            </w:pPr>
            <w:r w:rsidRPr="00111A23">
              <w:rPr>
                <w:b/>
                <w:sz w:val="24"/>
              </w:rPr>
              <w:lastRenderedPageBreak/>
              <w:t xml:space="preserve">Занятое место среди </w:t>
            </w:r>
            <w:r w:rsidRPr="00111A23">
              <w:rPr>
                <w:b/>
                <w:sz w:val="24"/>
              </w:rPr>
              <w:br/>
              <w:t>ГУМЧС России</w:t>
            </w:r>
            <w:r w:rsidRPr="00111A23">
              <w:rPr>
                <w:b/>
                <w:sz w:val="24"/>
              </w:rPr>
              <w:br/>
              <w:t xml:space="preserve">на финальном этапе </w:t>
            </w:r>
            <w:r w:rsidRPr="00111A23">
              <w:rPr>
                <w:b/>
                <w:sz w:val="24"/>
              </w:rPr>
              <w:br/>
            </w:r>
            <w:r w:rsidRPr="00111A23">
              <w:rPr>
                <w:b/>
                <w:sz w:val="24"/>
              </w:rPr>
              <w:lastRenderedPageBreak/>
              <w:t>МЧС России</w:t>
            </w:r>
          </w:p>
        </w:tc>
      </w:tr>
      <w:tr w:rsidR="009B1816" w:rsidRPr="00111A23" w:rsidTr="00062F59">
        <w:trPr>
          <w:cantSplit/>
          <w:trHeight w:val="1837"/>
        </w:trPr>
        <w:tc>
          <w:tcPr>
            <w:tcW w:w="540" w:type="dxa"/>
            <w:vMerge/>
            <w:vAlign w:val="center"/>
          </w:tcPr>
          <w:p w:rsidR="009B1816" w:rsidRPr="00111A23" w:rsidRDefault="009B1816" w:rsidP="00062F59">
            <w:pPr>
              <w:pStyle w:val="a3"/>
              <w:jc w:val="center"/>
              <w:rPr>
                <w:b/>
                <w:sz w:val="24"/>
              </w:rPr>
            </w:pPr>
          </w:p>
        </w:tc>
        <w:tc>
          <w:tcPr>
            <w:tcW w:w="4123" w:type="dxa"/>
            <w:vMerge/>
            <w:vAlign w:val="center"/>
          </w:tcPr>
          <w:p w:rsidR="009B1816" w:rsidRPr="00111A23" w:rsidRDefault="009B1816" w:rsidP="00062F59">
            <w:pPr>
              <w:pStyle w:val="a3"/>
              <w:jc w:val="center"/>
              <w:rPr>
                <w:b/>
                <w:sz w:val="24"/>
              </w:rPr>
            </w:pPr>
          </w:p>
        </w:tc>
        <w:tc>
          <w:tcPr>
            <w:tcW w:w="1405" w:type="dxa"/>
            <w:textDirection w:val="btLr"/>
            <w:vAlign w:val="center"/>
          </w:tcPr>
          <w:p w:rsidR="009B1816" w:rsidRPr="00111A23" w:rsidRDefault="009B1816" w:rsidP="00062F59">
            <w:pPr>
              <w:pStyle w:val="a3"/>
              <w:ind w:left="113" w:right="113"/>
              <w:jc w:val="center"/>
              <w:rPr>
                <w:b/>
                <w:sz w:val="24"/>
              </w:rPr>
            </w:pPr>
            <w:r w:rsidRPr="00111A23">
              <w:rPr>
                <w:b/>
                <w:sz w:val="24"/>
              </w:rPr>
              <w:t>В текущем году</w:t>
            </w:r>
          </w:p>
        </w:tc>
        <w:tc>
          <w:tcPr>
            <w:tcW w:w="1279" w:type="dxa"/>
            <w:textDirection w:val="btLr"/>
            <w:vAlign w:val="center"/>
          </w:tcPr>
          <w:p w:rsidR="009B1816" w:rsidRPr="00111A23" w:rsidRDefault="009B1816" w:rsidP="00062F59">
            <w:pPr>
              <w:pStyle w:val="a3"/>
              <w:ind w:left="113" w:right="113"/>
              <w:jc w:val="center"/>
              <w:rPr>
                <w:b/>
                <w:sz w:val="24"/>
              </w:rPr>
            </w:pPr>
            <w:r w:rsidRPr="00111A23">
              <w:rPr>
                <w:b/>
                <w:sz w:val="24"/>
              </w:rPr>
              <w:t>В прошлом году</w:t>
            </w:r>
          </w:p>
        </w:tc>
        <w:tc>
          <w:tcPr>
            <w:tcW w:w="1405" w:type="dxa"/>
            <w:textDirection w:val="btLr"/>
            <w:vAlign w:val="center"/>
          </w:tcPr>
          <w:p w:rsidR="009B1816" w:rsidRPr="00111A23" w:rsidRDefault="009B1816" w:rsidP="00062F59">
            <w:pPr>
              <w:pStyle w:val="a3"/>
              <w:ind w:left="113" w:right="113"/>
              <w:jc w:val="center"/>
              <w:rPr>
                <w:b/>
                <w:sz w:val="24"/>
              </w:rPr>
            </w:pPr>
            <w:r w:rsidRPr="00111A23">
              <w:rPr>
                <w:b/>
                <w:sz w:val="24"/>
              </w:rPr>
              <w:t>В текущем году</w:t>
            </w:r>
          </w:p>
        </w:tc>
        <w:tc>
          <w:tcPr>
            <w:tcW w:w="1279" w:type="dxa"/>
            <w:textDirection w:val="btLr"/>
            <w:vAlign w:val="center"/>
          </w:tcPr>
          <w:p w:rsidR="009B1816" w:rsidRPr="00111A23" w:rsidRDefault="009B1816" w:rsidP="00062F59">
            <w:pPr>
              <w:pStyle w:val="a3"/>
              <w:ind w:left="113" w:right="113"/>
              <w:jc w:val="center"/>
              <w:rPr>
                <w:b/>
                <w:sz w:val="24"/>
              </w:rPr>
            </w:pPr>
            <w:r w:rsidRPr="00111A23">
              <w:rPr>
                <w:b/>
                <w:sz w:val="24"/>
              </w:rPr>
              <w:t>В прошлом году</w:t>
            </w:r>
          </w:p>
        </w:tc>
      </w:tr>
      <w:tr w:rsidR="009B1816" w:rsidRPr="00111A23" w:rsidTr="00062F59">
        <w:tc>
          <w:tcPr>
            <w:tcW w:w="540" w:type="dxa"/>
          </w:tcPr>
          <w:p w:rsidR="009B1816" w:rsidRPr="00111A23" w:rsidRDefault="009B1816" w:rsidP="00062F59">
            <w:pPr>
              <w:jc w:val="both"/>
            </w:pPr>
            <w:r w:rsidRPr="00111A23">
              <w:t>1.</w:t>
            </w:r>
          </w:p>
        </w:tc>
        <w:tc>
          <w:tcPr>
            <w:tcW w:w="4123" w:type="dxa"/>
          </w:tcPr>
          <w:p w:rsidR="009B1816" w:rsidRPr="00111A23" w:rsidRDefault="009B1816" w:rsidP="00062F59">
            <w:pPr>
              <w:jc w:val="both"/>
            </w:pPr>
            <w:r w:rsidRPr="00111A23">
              <w:t>Результаты конкурса «Лучшая ПСЧ ФПС»</w:t>
            </w:r>
          </w:p>
        </w:tc>
        <w:tc>
          <w:tcPr>
            <w:tcW w:w="1405" w:type="dxa"/>
            <w:vAlign w:val="center"/>
          </w:tcPr>
          <w:p w:rsidR="009B1816" w:rsidRPr="00111A23" w:rsidRDefault="009B1816" w:rsidP="00062F59">
            <w:pPr>
              <w:pStyle w:val="a3"/>
              <w:jc w:val="center"/>
              <w:rPr>
                <w:sz w:val="24"/>
              </w:rPr>
            </w:pPr>
            <w:r w:rsidRPr="00111A23">
              <w:rPr>
                <w:sz w:val="24"/>
              </w:rPr>
              <w:t>не проводился</w:t>
            </w:r>
          </w:p>
        </w:tc>
        <w:tc>
          <w:tcPr>
            <w:tcW w:w="1279" w:type="dxa"/>
            <w:vAlign w:val="center"/>
          </w:tcPr>
          <w:p w:rsidR="009B1816" w:rsidRPr="00111A23" w:rsidRDefault="009B1816" w:rsidP="00062F59">
            <w:pPr>
              <w:pStyle w:val="a3"/>
              <w:jc w:val="center"/>
              <w:rPr>
                <w:sz w:val="24"/>
              </w:rPr>
            </w:pPr>
            <w:r w:rsidRPr="00111A23">
              <w:rPr>
                <w:sz w:val="24"/>
              </w:rPr>
              <w:t>результат не доводился</w:t>
            </w:r>
          </w:p>
        </w:tc>
        <w:tc>
          <w:tcPr>
            <w:tcW w:w="1405" w:type="dxa"/>
            <w:vAlign w:val="center"/>
          </w:tcPr>
          <w:p w:rsidR="009B1816" w:rsidRPr="00111A23" w:rsidRDefault="009B1816" w:rsidP="00062F59">
            <w:pPr>
              <w:pStyle w:val="a3"/>
              <w:jc w:val="center"/>
              <w:rPr>
                <w:sz w:val="24"/>
              </w:rPr>
            </w:pPr>
            <w:r w:rsidRPr="00111A23">
              <w:rPr>
                <w:sz w:val="24"/>
              </w:rPr>
              <w:t>не проводился</w:t>
            </w:r>
          </w:p>
        </w:tc>
        <w:tc>
          <w:tcPr>
            <w:tcW w:w="1279" w:type="dxa"/>
            <w:vAlign w:val="center"/>
          </w:tcPr>
          <w:p w:rsidR="009B1816" w:rsidRPr="00111A23" w:rsidRDefault="009B1816" w:rsidP="00062F59">
            <w:pPr>
              <w:pStyle w:val="a3"/>
              <w:jc w:val="center"/>
              <w:rPr>
                <w:sz w:val="24"/>
              </w:rPr>
            </w:pPr>
            <w:r w:rsidRPr="00111A23">
              <w:rPr>
                <w:sz w:val="24"/>
              </w:rPr>
              <w:t>результат не доводился</w:t>
            </w:r>
          </w:p>
        </w:tc>
      </w:tr>
      <w:tr w:rsidR="009B1816" w:rsidRPr="00111A23" w:rsidTr="00062F59">
        <w:tc>
          <w:tcPr>
            <w:tcW w:w="540" w:type="dxa"/>
          </w:tcPr>
          <w:p w:rsidR="009B1816" w:rsidRPr="00111A23" w:rsidRDefault="009B1816" w:rsidP="00062F59">
            <w:pPr>
              <w:jc w:val="both"/>
            </w:pPr>
            <w:r w:rsidRPr="00111A23">
              <w:t>2.</w:t>
            </w:r>
          </w:p>
        </w:tc>
        <w:tc>
          <w:tcPr>
            <w:tcW w:w="4123" w:type="dxa"/>
          </w:tcPr>
          <w:p w:rsidR="009B1816" w:rsidRPr="00111A23" w:rsidRDefault="009B1816" w:rsidP="00062F59">
            <w:pPr>
              <w:jc w:val="both"/>
            </w:pPr>
            <w:r w:rsidRPr="00111A23">
              <w:t>Результаты конкурса «Лучший начальник караула»</w:t>
            </w:r>
          </w:p>
        </w:tc>
        <w:tc>
          <w:tcPr>
            <w:tcW w:w="1405" w:type="dxa"/>
            <w:vAlign w:val="center"/>
          </w:tcPr>
          <w:p w:rsidR="009B1816" w:rsidRPr="00111A23" w:rsidRDefault="009B1816" w:rsidP="00062F59">
            <w:pPr>
              <w:pStyle w:val="a3"/>
              <w:jc w:val="center"/>
              <w:rPr>
                <w:sz w:val="24"/>
              </w:rPr>
            </w:pPr>
            <w:r w:rsidRPr="00111A23">
              <w:rPr>
                <w:sz w:val="24"/>
              </w:rPr>
              <w:t>не проводился</w:t>
            </w:r>
          </w:p>
        </w:tc>
        <w:tc>
          <w:tcPr>
            <w:tcW w:w="1279" w:type="dxa"/>
            <w:vAlign w:val="center"/>
          </w:tcPr>
          <w:p w:rsidR="009B1816" w:rsidRPr="00111A23" w:rsidRDefault="009B1816" w:rsidP="00062F59">
            <w:pPr>
              <w:pStyle w:val="a3"/>
              <w:jc w:val="center"/>
              <w:rPr>
                <w:sz w:val="24"/>
              </w:rPr>
            </w:pPr>
            <w:r w:rsidRPr="00111A23">
              <w:rPr>
                <w:sz w:val="24"/>
              </w:rPr>
              <w:t>результат не доводился</w:t>
            </w:r>
          </w:p>
        </w:tc>
        <w:tc>
          <w:tcPr>
            <w:tcW w:w="1405" w:type="dxa"/>
            <w:vAlign w:val="center"/>
          </w:tcPr>
          <w:p w:rsidR="009B1816" w:rsidRPr="00111A23" w:rsidRDefault="009B1816" w:rsidP="00062F59">
            <w:pPr>
              <w:pStyle w:val="a3"/>
              <w:jc w:val="center"/>
              <w:rPr>
                <w:sz w:val="24"/>
              </w:rPr>
            </w:pPr>
            <w:r w:rsidRPr="00111A23">
              <w:rPr>
                <w:sz w:val="24"/>
              </w:rPr>
              <w:t>не проводился</w:t>
            </w:r>
          </w:p>
        </w:tc>
        <w:tc>
          <w:tcPr>
            <w:tcW w:w="1279" w:type="dxa"/>
            <w:vAlign w:val="center"/>
          </w:tcPr>
          <w:p w:rsidR="009B1816" w:rsidRPr="00111A23" w:rsidRDefault="009B1816" w:rsidP="00062F59">
            <w:pPr>
              <w:pStyle w:val="a3"/>
              <w:jc w:val="center"/>
              <w:rPr>
                <w:sz w:val="24"/>
              </w:rPr>
            </w:pPr>
            <w:r w:rsidRPr="00111A23">
              <w:rPr>
                <w:sz w:val="24"/>
              </w:rPr>
              <w:t>результат не доводился</w:t>
            </w:r>
          </w:p>
        </w:tc>
      </w:tr>
      <w:tr w:rsidR="009B1816" w:rsidRPr="00111A23" w:rsidTr="00062F59">
        <w:tc>
          <w:tcPr>
            <w:tcW w:w="540" w:type="dxa"/>
          </w:tcPr>
          <w:p w:rsidR="009B1816" w:rsidRPr="00111A23" w:rsidRDefault="009B1816" w:rsidP="00062F59">
            <w:pPr>
              <w:jc w:val="both"/>
            </w:pPr>
            <w:r w:rsidRPr="00111A23">
              <w:t>3.</w:t>
            </w:r>
          </w:p>
        </w:tc>
        <w:tc>
          <w:tcPr>
            <w:tcW w:w="4123" w:type="dxa"/>
          </w:tcPr>
          <w:p w:rsidR="009B1816" w:rsidRPr="00111A23" w:rsidRDefault="009B1816" w:rsidP="00062F59">
            <w:pPr>
              <w:jc w:val="both"/>
            </w:pPr>
            <w:r w:rsidRPr="00111A23">
              <w:t>Результаты конкурса «Лучший пожарный»</w:t>
            </w:r>
          </w:p>
        </w:tc>
        <w:tc>
          <w:tcPr>
            <w:tcW w:w="1405" w:type="dxa"/>
            <w:vAlign w:val="center"/>
          </w:tcPr>
          <w:p w:rsidR="009B1816" w:rsidRPr="00111A23" w:rsidRDefault="009B1816" w:rsidP="00062F59">
            <w:pPr>
              <w:pStyle w:val="a3"/>
              <w:jc w:val="center"/>
              <w:rPr>
                <w:sz w:val="24"/>
              </w:rPr>
            </w:pPr>
            <w:r w:rsidRPr="00111A23">
              <w:rPr>
                <w:sz w:val="24"/>
              </w:rPr>
              <w:t>не проводился</w:t>
            </w:r>
          </w:p>
        </w:tc>
        <w:tc>
          <w:tcPr>
            <w:tcW w:w="1279" w:type="dxa"/>
            <w:vAlign w:val="center"/>
          </w:tcPr>
          <w:p w:rsidR="009B1816" w:rsidRPr="00111A23" w:rsidRDefault="009B1816" w:rsidP="00062F59">
            <w:pPr>
              <w:pStyle w:val="a3"/>
              <w:jc w:val="center"/>
              <w:rPr>
                <w:sz w:val="24"/>
              </w:rPr>
            </w:pPr>
            <w:r w:rsidRPr="00111A23">
              <w:rPr>
                <w:sz w:val="24"/>
              </w:rPr>
              <w:t>результат не доводился</w:t>
            </w:r>
          </w:p>
        </w:tc>
        <w:tc>
          <w:tcPr>
            <w:tcW w:w="1405" w:type="dxa"/>
            <w:vAlign w:val="center"/>
          </w:tcPr>
          <w:p w:rsidR="009B1816" w:rsidRPr="00111A23" w:rsidRDefault="009B1816" w:rsidP="00062F59">
            <w:pPr>
              <w:pStyle w:val="a3"/>
              <w:jc w:val="center"/>
              <w:rPr>
                <w:sz w:val="24"/>
              </w:rPr>
            </w:pPr>
            <w:r w:rsidRPr="00111A23">
              <w:rPr>
                <w:sz w:val="24"/>
              </w:rPr>
              <w:t>не проводился</w:t>
            </w:r>
          </w:p>
        </w:tc>
        <w:tc>
          <w:tcPr>
            <w:tcW w:w="1279" w:type="dxa"/>
            <w:vAlign w:val="center"/>
          </w:tcPr>
          <w:p w:rsidR="009B1816" w:rsidRPr="00111A23" w:rsidRDefault="009B1816" w:rsidP="00062F59">
            <w:pPr>
              <w:pStyle w:val="a3"/>
              <w:jc w:val="center"/>
              <w:rPr>
                <w:sz w:val="24"/>
              </w:rPr>
            </w:pPr>
            <w:r w:rsidRPr="00111A23">
              <w:rPr>
                <w:sz w:val="24"/>
              </w:rPr>
              <w:t>результат не доводился</w:t>
            </w:r>
          </w:p>
        </w:tc>
      </w:tr>
      <w:tr w:rsidR="009B1816" w:rsidRPr="00111A23" w:rsidTr="00062F59">
        <w:tc>
          <w:tcPr>
            <w:tcW w:w="540" w:type="dxa"/>
          </w:tcPr>
          <w:p w:rsidR="009B1816" w:rsidRPr="00111A23" w:rsidRDefault="009B1816" w:rsidP="00062F59">
            <w:pPr>
              <w:jc w:val="both"/>
            </w:pPr>
            <w:r w:rsidRPr="00111A23">
              <w:t>4.</w:t>
            </w:r>
          </w:p>
        </w:tc>
        <w:tc>
          <w:tcPr>
            <w:tcW w:w="4123" w:type="dxa"/>
          </w:tcPr>
          <w:p w:rsidR="009B1816" w:rsidRPr="00111A23" w:rsidRDefault="009B1816" w:rsidP="00062F59">
            <w:pPr>
              <w:jc w:val="both"/>
            </w:pPr>
            <w:r w:rsidRPr="00111A23">
              <w:t>Смотр конкурс на звание «Лучшая команда по ликвидации последствий дорожно-транспортных происшествий»</w:t>
            </w:r>
          </w:p>
        </w:tc>
        <w:tc>
          <w:tcPr>
            <w:tcW w:w="1405" w:type="dxa"/>
            <w:vAlign w:val="center"/>
          </w:tcPr>
          <w:p w:rsidR="009B1816" w:rsidRPr="00111A23" w:rsidRDefault="009B1816" w:rsidP="00062F59">
            <w:pPr>
              <w:pStyle w:val="a3"/>
              <w:jc w:val="center"/>
              <w:rPr>
                <w:sz w:val="24"/>
              </w:rPr>
            </w:pPr>
            <w:r w:rsidRPr="00111A23">
              <w:rPr>
                <w:sz w:val="24"/>
              </w:rPr>
              <w:t>не проводился</w:t>
            </w:r>
          </w:p>
        </w:tc>
        <w:tc>
          <w:tcPr>
            <w:tcW w:w="1279" w:type="dxa"/>
            <w:vAlign w:val="center"/>
          </w:tcPr>
          <w:p w:rsidR="009B1816" w:rsidRPr="00111A23" w:rsidRDefault="009B1816" w:rsidP="00062F59">
            <w:pPr>
              <w:pStyle w:val="a3"/>
              <w:jc w:val="center"/>
              <w:rPr>
                <w:sz w:val="24"/>
              </w:rPr>
            </w:pPr>
            <w:r w:rsidRPr="00111A23">
              <w:rPr>
                <w:sz w:val="24"/>
              </w:rPr>
              <w:t>результат не доводился</w:t>
            </w:r>
          </w:p>
        </w:tc>
        <w:tc>
          <w:tcPr>
            <w:tcW w:w="1405" w:type="dxa"/>
            <w:vAlign w:val="center"/>
          </w:tcPr>
          <w:p w:rsidR="009B1816" w:rsidRPr="00111A23" w:rsidRDefault="009B1816" w:rsidP="00062F59">
            <w:pPr>
              <w:pStyle w:val="a3"/>
              <w:jc w:val="center"/>
              <w:rPr>
                <w:sz w:val="24"/>
              </w:rPr>
            </w:pPr>
            <w:r w:rsidRPr="00111A23">
              <w:rPr>
                <w:sz w:val="24"/>
              </w:rPr>
              <w:t>не проводился</w:t>
            </w:r>
          </w:p>
        </w:tc>
        <w:tc>
          <w:tcPr>
            <w:tcW w:w="1279" w:type="dxa"/>
            <w:vAlign w:val="center"/>
          </w:tcPr>
          <w:p w:rsidR="009B1816" w:rsidRPr="00111A23" w:rsidRDefault="009B1816" w:rsidP="00062F59">
            <w:pPr>
              <w:pStyle w:val="a3"/>
              <w:jc w:val="center"/>
              <w:rPr>
                <w:sz w:val="24"/>
              </w:rPr>
            </w:pPr>
            <w:r w:rsidRPr="00111A23">
              <w:rPr>
                <w:sz w:val="24"/>
              </w:rPr>
              <w:t>результат не доводился</w:t>
            </w:r>
          </w:p>
        </w:tc>
      </w:tr>
      <w:tr w:rsidR="009B1816" w:rsidRPr="00111A23" w:rsidTr="00062F59">
        <w:tc>
          <w:tcPr>
            <w:tcW w:w="540" w:type="dxa"/>
          </w:tcPr>
          <w:p w:rsidR="009B1816" w:rsidRPr="00111A23" w:rsidRDefault="009B1816" w:rsidP="00062F59">
            <w:pPr>
              <w:jc w:val="both"/>
            </w:pPr>
            <w:r w:rsidRPr="00111A23">
              <w:t>5.</w:t>
            </w:r>
          </w:p>
        </w:tc>
        <w:tc>
          <w:tcPr>
            <w:tcW w:w="4123" w:type="dxa"/>
          </w:tcPr>
          <w:p w:rsidR="009B1816" w:rsidRPr="00111A23" w:rsidRDefault="009B1816" w:rsidP="00062F59">
            <w:pPr>
              <w:jc w:val="both"/>
            </w:pPr>
            <w:r w:rsidRPr="00111A23">
              <w:t>Смотр конкурс на звание «Лучшее звено газодымозащитной службы»</w:t>
            </w:r>
          </w:p>
        </w:tc>
        <w:tc>
          <w:tcPr>
            <w:tcW w:w="1405" w:type="dxa"/>
            <w:vAlign w:val="center"/>
          </w:tcPr>
          <w:p w:rsidR="009B1816" w:rsidRPr="00111A23" w:rsidRDefault="009B1816" w:rsidP="00062F59">
            <w:pPr>
              <w:pStyle w:val="a3"/>
              <w:jc w:val="center"/>
              <w:rPr>
                <w:sz w:val="24"/>
              </w:rPr>
            </w:pPr>
            <w:r w:rsidRPr="00111A23">
              <w:rPr>
                <w:sz w:val="24"/>
              </w:rPr>
              <w:t>не проводился</w:t>
            </w:r>
          </w:p>
        </w:tc>
        <w:tc>
          <w:tcPr>
            <w:tcW w:w="1279" w:type="dxa"/>
            <w:vAlign w:val="center"/>
          </w:tcPr>
          <w:p w:rsidR="009B1816" w:rsidRPr="00111A23" w:rsidRDefault="009B1816" w:rsidP="00062F59">
            <w:pPr>
              <w:pStyle w:val="a3"/>
              <w:jc w:val="center"/>
              <w:rPr>
                <w:sz w:val="24"/>
              </w:rPr>
            </w:pPr>
            <w:r w:rsidRPr="00111A23">
              <w:rPr>
                <w:sz w:val="24"/>
              </w:rPr>
              <w:t>результат не доводился</w:t>
            </w:r>
          </w:p>
        </w:tc>
        <w:tc>
          <w:tcPr>
            <w:tcW w:w="1405" w:type="dxa"/>
            <w:vAlign w:val="center"/>
          </w:tcPr>
          <w:p w:rsidR="009B1816" w:rsidRPr="00111A23" w:rsidRDefault="009B1816" w:rsidP="00062F59">
            <w:pPr>
              <w:pStyle w:val="a3"/>
              <w:jc w:val="center"/>
              <w:rPr>
                <w:sz w:val="24"/>
              </w:rPr>
            </w:pPr>
            <w:r w:rsidRPr="00111A23">
              <w:rPr>
                <w:sz w:val="24"/>
              </w:rPr>
              <w:t>не проводился</w:t>
            </w:r>
          </w:p>
        </w:tc>
        <w:tc>
          <w:tcPr>
            <w:tcW w:w="1279" w:type="dxa"/>
            <w:vAlign w:val="center"/>
          </w:tcPr>
          <w:p w:rsidR="009B1816" w:rsidRPr="00111A23" w:rsidRDefault="009B1816" w:rsidP="00062F59">
            <w:pPr>
              <w:pStyle w:val="a3"/>
              <w:jc w:val="center"/>
              <w:rPr>
                <w:sz w:val="24"/>
              </w:rPr>
            </w:pPr>
            <w:r w:rsidRPr="00111A23">
              <w:rPr>
                <w:sz w:val="24"/>
              </w:rPr>
              <w:t>результат не доводился</w:t>
            </w:r>
          </w:p>
        </w:tc>
      </w:tr>
    </w:tbl>
    <w:p w:rsidR="009B1816" w:rsidRPr="00111A23" w:rsidRDefault="009B1816" w:rsidP="009B1816">
      <w:pPr>
        <w:ind w:firstLine="709"/>
        <w:rPr>
          <w:sz w:val="28"/>
        </w:rPr>
      </w:pPr>
    </w:p>
    <w:p w:rsidR="009B1816" w:rsidRPr="00111A23" w:rsidRDefault="009B1816" w:rsidP="009B1816">
      <w:pPr>
        <w:ind w:firstLine="709"/>
        <w:jc w:val="both"/>
        <w:rPr>
          <w:sz w:val="28"/>
          <w:szCs w:val="28"/>
        </w:rPr>
      </w:pPr>
      <w:r w:rsidRPr="00111A23">
        <w:rPr>
          <w:sz w:val="28"/>
          <w:szCs w:val="28"/>
        </w:rPr>
        <w:t xml:space="preserve">В конце марта 2021 года проведен региональный этап смотра-конкурса на звания: </w:t>
      </w:r>
      <w:r>
        <w:rPr>
          <w:sz w:val="28"/>
          <w:szCs w:val="28"/>
        </w:rPr>
        <w:t>«</w:t>
      </w:r>
      <w:r w:rsidRPr="00111A23">
        <w:rPr>
          <w:sz w:val="28"/>
          <w:szCs w:val="28"/>
        </w:rPr>
        <w:t>Лучшая база и лучший обслуживающий пост газодымозащитной службы». Результаты смотра-конкурса оформляются.</w:t>
      </w:r>
    </w:p>
    <w:p w:rsidR="009B1816" w:rsidRPr="00111A23" w:rsidRDefault="009B1816" w:rsidP="009B1816">
      <w:pPr>
        <w:ind w:firstLine="709"/>
        <w:jc w:val="both"/>
        <w:rPr>
          <w:sz w:val="28"/>
        </w:rPr>
      </w:pPr>
      <w:r w:rsidRPr="00111A23">
        <w:rPr>
          <w:sz w:val="28"/>
          <w:szCs w:val="28"/>
        </w:rPr>
        <w:t xml:space="preserve">Вывод: </w:t>
      </w:r>
      <w:r>
        <w:rPr>
          <w:sz w:val="28"/>
          <w:szCs w:val="28"/>
        </w:rPr>
        <w:t>о</w:t>
      </w:r>
      <w:r w:rsidRPr="00111A23">
        <w:rPr>
          <w:sz w:val="28"/>
          <w:szCs w:val="28"/>
        </w:rPr>
        <w:t xml:space="preserve">рганизация </w:t>
      </w:r>
      <w:r w:rsidRPr="00111A23">
        <w:rPr>
          <w:sz w:val="28"/>
        </w:rPr>
        <w:t>смотров-конкурсов оцениваются «хорошо».</w:t>
      </w:r>
    </w:p>
    <w:p w:rsidR="009B1816" w:rsidRPr="00111A23" w:rsidRDefault="009B1816" w:rsidP="009B1816">
      <w:pPr>
        <w:pStyle w:val="a3"/>
        <w:rPr>
          <w:sz w:val="28"/>
        </w:rPr>
      </w:pPr>
    </w:p>
    <w:p w:rsidR="009B1816" w:rsidRPr="00111A23" w:rsidRDefault="009B1816" w:rsidP="009B1816">
      <w:pPr>
        <w:pStyle w:val="4"/>
      </w:pPr>
      <w:r w:rsidRPr="00111A23">
        <w:t>3.10. Привлечение личного состава</w:t>
      </w:r>
    </w:p>
    <w:p w:rsidR="009B1816" w:rsidRPr="00111A23" w:rsidRDefault="009B1816" w:rsidP="009B1816">
      <w:pPr>
        <w:spacing w:line="276" w:lineRule="auto"/>
        <w:ind w:firstLine="709"/>
        <w:jc w:val="both"/>
        <w:rPr>
          <w:sz w:val="28"/>
          <w:szCs w:val="28"/>
        </w:rPr>
      </w:pPr>
    </w:p>
    <w:p w:rsidR="009B1816" w:rsidRPr="00111A23" w:rsidRDefault="009B1816" w:rsidP="009B1816">
      <w:pPr>
        <w:ind w:firstLine="709"/>
        <w:jc w:val="both"/>
        <w:rPr>
          <w:sz w:val="28"/>
          <w:szCs w:val="28"/>
        </w:rPr>
      </w:pPr>
      <w:r w:rsidRPr="00111A23">
        <w:rPr>
          <w:sz w:val="28"/>
          <w:szCs w:val="28"/>
        </w:rPr>
        <w:t>Порядок привлечения руководящего состава на пожары и чрезвычайные ситуации личного состава, свободного от несения службы организован в соответствии с приказом Главного управления МЧС России по Воронежской области 17.01.2020 № 27 «Об утверждении Порядка реагирования должностных лиц органов управления и подразделений пожарной охраны на тушение пожаров и проведение аварийно-спасательных работ и установления градации номеров (рангов) пожаров в пожарно-спасательных гарнизонах Воронежской области».</w:t>
      </w:r>
    </w:p>
    <w:p w:rsidR="009B1816" w:rsidRPr="00111A23" w:rsidRDefault="009B1816" w:rsidP="009B1816">
      <w:pPr>
        <w:ind w:firstLine="709"/>
        <w:jc w:val="both"/>
        <w:rPr>
          <w:sz w:val="28"/>
          <w:szCs w:val="28"/>
        </w:rPr>
      </w:pPr>
      <w:r w:rsidRPr="00111A23">
        <w:rPr>
          <w:sz w:val="28"/>
          <w:szCs w:val="28"/>
        </w:rPr>
        <w:t xml:space="preserve">Вывод: </w:t>
      </w:r>
      <w:r>
        <w:rPr>
          <w:sz w:val="28"/>
          <w:szCs w:val="28"/>
        </w:rPr>
        <w:t>р</w:t>
      </w:r>
      <w:r w:rsidRPr="00111A23">
        <w:rPr>
          <w:sz w:val="28"/>
          <w:szCs w:val="28"/>
        </w:rPr>
        <w:t>еагирование должностных лиц органов управления и подразделений пожарной охраны на тушение пожаров и проведение аварийно-спасательных работ в Воронежском территориальном пожарно-спасательном гарнизоне оценивается «хорошо».</w:t>
      </w:r>
    </w:p>
    <w:p w:rsidR="009B1816" w:rsidRPr="00111A23" w:rsidRDefault="009B1816" w:rsidP="009B1816">
      <w:pPr>
        <w:ind w:firstLine="709"/>
        <w:jc w:val="both"/>
        <w:rPr>
          <w:sz w:val="28"/>
          <w:szCs w:val="28"/>
        </w:rPr>
      </w:pPr>
    </w:p>
    <w:p w:rsidR="009B1816" w:rsidRPr="00111A23" w:rsidRDefault="009B1816" w:rsidP="009B1816">
      <w:pPr>
        <w:pStyle w:val="4"/>
      </w:pPr>
      <w:r w:rsidRPr="00111A23">
        <w:t>3.11. Изучение и разборы крупных пожаров</w:t>
      </w:r>
    </w:p>
    <w:p w:rsidR="009B1816" w:rsidRPr="00111A23" w:rsidRDefault="009B1816" w:rsidP="009B1816">
      <w:pPr>
        <w:jc w:val="center"/>
        <w:rPr>
          <w:sz w:val="28"/>
          <w:szCs w:val="28"/>
        </w:rPr>
      </w:pPr>
    </w:p>
    <w:p w:rsidR="009B1816" w:rsidRPr="00111A23" w:rsidRDefault="009B1816" w:rsidP="009B1816">
      <w:pPr>
        <w:jc w:val="right"/>
        <w:rPr>
          <w:sz w:val="28"/>
        </w:rPr>
      </w:pPr>
      <w:r w:rsidRPr="00111A23">
        <w:rPr>
          <w:sz w:val="28"/>
        </w:rPr>
        <w:t>Таблица 3.11.1.</w:t>
      </w:r>
    </w:p>
    <w:p w:rsidR="009B1816" w:rsidRPr="00111A23" w:rsidRDefault="009B1816" w:rsidP="009B1816">
      <w:pPr>
        <w:jc w:val="right"/>
        <w:rPr>
          <w:sz w:val="28"/>
        </w:rPr>
      </w:pPr>
    </w:p>
    <w:p w:rsidR="009B1816" w:rsidRPr="00111A23" w:rsidRDefault="009B1816" w:rsidP="009B1816">
      <w:pPr>
        <w:jc w:val="center"/>
        <w:rPr>
          <w:sz w:val="28"/>
          <w:szCs w:val="28"/>
        </w:rPr>
      </w:pPr>
      <w:r w:rsidRPr="00111A23">
        <w:rPr>
          <w:sz w:val="28"/>
          <w:szCs w:val="28"/>
        </w:rPr>
        <w:lastRenderedPageBreak/>
        <w:t xml:space="preserve">Количество пожаров по номерам (рангам) </w:t>
      </w:r>
    </w:p>
    <w:p w:rsidR="009B1816" w:rsidRPr="00111A23" w:rsidRDefault="009B1816" w:rsidP="009B1816">
      <w:pPr>
        <w:spacing w:line="120" w:lineRule="atLeast"/>
        <w:jc w:val="center"/>
        <w:rPr>
          <w:i/>
          <w:sz w:val="28"/>
          <w:szCs w:val="28"/>
        </w:rPr>
      </w:pPr>
    </w:p>
    <w:tbl>
      <w:tblPr>
        <w:tblStyle w:val="af"/>
        <w:tblW w:w="9810" w:type="dxa"/>
        <w:tblInd w:w="108" w:type="dxa"/>
        <w:tblLayout w:type="fixed"/>
        <w:tblLook w:val="04A0"/>
      </w:tblPr>
      <w:tblGrid>
        <w:gridCol w:w="454"/>
        <w:gridCol w:w="1247"/>
        <w:gridCol w:w="851"/>
        <w:gridCol w:w="737"/>
        <w:gridCol w:w="992"/>
        <w:gridCol w:w="992"/>
        <w:gridCol w:w="993"/>
        <w:gridCol w:w="1985"/>
        <w:gridCol w:w="1559"/>
      </w:tblGrid>
      <w:tr w:rsidR="009B1816" w:rsidRPr="00111A23" w:rsidTr="00062F59">
        <w:trPr>
          <w:trHeight w:val="457"/>
        </w:trPr>
        <w:tc>
          <w:tcPr>
            <w:tcW w:w="454" w:type="dxa"/>
            <w:vMerge w:val="restart"/>
            <w:vAlign w:val="center"/>
          </w:tcPr>
          <w:p w:rsidR="009B1816" w:rsidRPr="00111A23" w:rsidRDefault="009B1816" w:rsidP="00062F59">
            <w:pPr>
              <w:spacing w:line="120" w:lineRule="atLeast"/>
              <w:ind w:left="-112" w:right="-41"/>
              <w:jc w:val="center"/>
              <w:rPr>
                <w:b/>
              </w:rPr>
            </w:pPr>
            <w:r w:rsidRPr="00111A23">
              <w:rPr>
                <w:b/>
              </w:rPr>
              <w:t>№</w:t>
            </w:r>
          </w:p>
          <w:p w:rsidR="009B1816" w:rsidRPr="00111A23" w:rsidRDefault="009B1816" w:rsidP="00062F59">
            <w:pPr>
              <w:spacing w:line="120" w:lineRule="atLeast"/>
              <w:ind w:left="-112" w:right="-41"/>
              <w:jc w:val="center"/>
              <w:rPr>
                <w:b/>
              </w:rPr>
            </w:pPr>
            <w:r w:rsidRPr="00111A23">
              <w:rPr>
                <w:b/>
              </w:rPr>
              <w:t>п/п</w:t>
            </w:r>
          </w:p>
        </w:tc>
        <w:tc>
          <w:tcPr>
            <w:tcW w:w="1247" w:type="dxa"/>
            <w:vMerge w:val="restart"/>
            <w:vAlign w:val="center"/>
          </w:tcPr>
          <w:p w:rsidR="009B1816" w:rsidRPr="00111A23" w:rsidRDefault="009B1816" w:rsidP="00062F59">
            <w:pPr>
              <w:spacing w:line="120" w:lineRule="atLeast"/>
              <w:ind w:left="-137" w:right="-74"/>
              <w:jc w:val="center"/>
              <w:rPr>
                <w:b/>
              </w:rPr>
            </w:pPr>
            <w:r w:rsidRPr="00111A23">
              <w:rPr>
                <w:b/>
              </w:rPr>
              <w:t>Отчетный период</w:t>
            </w:r>
          </w:p>
        </w:tc>
        <w:tc>
          <w:tcPr>
            <w:tcW w:w="4565" w:type="dxa"/>
            <w:gridSpan w:val="5"/>
            <w:vAlign w:val="center"/>
          </w:tcPr>
          <w:p w:rsidR="009B1816" w:rsidRPr="00111A23" w:rsidRDefault="009B1816" w:rsidP="00062F59">
            <w:pPr>
              <w:spacing w:line="120" w:lineRule="atLeast"/>
              <w:jc w:val="center"/>
              <w:rPr>
                <w:b/>
              </w:rPr>
            </w:pPr>
            <w:r w:rsidRPr="00111A23">
              <w:rPr>
                <w:b/>
                <w:szCs w:val="28"/>
              </w:rPr>
              <w:t>Номер (ранг) пожара</w:t>
            </w:r>
          </w:p>
        </w:tc>
        <w:tc>
          <w:tcPr>
            <w:tcW w:w="1985" w:type="dxa"/>
            <w:vMerge w:val="restart"/>
            <w:vAlign w:val="center"/>
          </w:tcPr>
          <w:p w:rsidR="009B1816" w:rsidRPr="00111A23" w:rsidRDefault="009B1816" w:rsidP="00062F59">
            <w:pPr>
              <w:spacing w:line="120" w:lineRule="atLeast"/>
              <w:ind w:left="-103" w:right="-112"/>
              <w:jc w:val="center"/>
              <w:rPr>
                <w:b/>
              </w:rPr>
            </w:pPr>
            <w:r w:rsidRPr="00111A23">
              <w:rPr>
                <w:b/>
              </w:rPr>
              <w:t>Количество составленных описаний пожаров</w:t>
            </w:r>
          </w:p>
        </w:tc>
        <w:tc>
          <w:tcPr>
            <w:tcW w:w="1559" w:type="dxa"/>
            <w:vMerge w:val="restart"/>
            <w:vAlign w:val="center"/>
          </w:tcPr>
          <w:p w:rsidR="009B1816" w:rsidRPr="00111A23" w:rsidRDefault="009B1816" w:rsidP="00062F59">
            <w:pPr>
              <w:spacing w:line="120" w:lineRule="atLeast"/>
              <w:ind w:left="-112" w:right="-104"/>
              <w:jc w:val="center"/>
              <w:rPr>
                <w:b/>
              </w:rPr>
            </w:pPr>
            <w:r w:rsidRPr="00111A23">
              <w:rPr>
                <w:b/>
              </w:rPr>
              <w:t>Примечание</w:t>
            </w:r>
          </w:p>
        </w:tc>
      </w:tr>
      <w:tr w:rsidR="009B1816" w:rsidRPr="00111A23" w:rsidTr="00062F59">
        <w:trPr>
          <w:trHeight w:val="167"/>
        </w:trPr>
        <w:tc>
          <w:tcPr>
            <w:tcW w:w="454" w:type="dxa"/>
            <w:vMerge/>
          </w:tcPr>
          <w:p w:rsidR="009B1816" w:rsidRPr="00111A23" w:rsidRDefault="009B1816" w:rsidP="00062F59">
            <w:pPr>
              <w:spacing w:line="120" w:lineRule="atLeast"/>
              <w:ind w:left="-112" w:right="-41"/>
              <w:jc w:val="center"/>
            </w:pPr>
          </w:p>
        </w:tc>
        <w:tc>
          <w:tcPr>
            <w:tcW w:w="1247" w:type="dxa"/>
            <w:vMerge/>
          </w:tcPr>
          <w:p w:rsidR="009B1816" w:rsidRPr="00111A23" w:rsidRDefault="009B1816" w:rsidP="00062F59">
            <w:pPr>
              <w:spacing w:line="120" w:lineRule="atLeast"/>
              <w:jc w:val="center"/>
            </w:pPr>
          </w:p>
        </w:tc>
        <w:tc>
          <w:tcPr>
            <w:tcW w:w="851" w:type="dxa"/>
            <w:vAlign w:val="center"/>
          </w:tcPr>
          <w:p w:rsidR="009B1816" w:rsidRPr="00111A23" w:rsidRDefault="009B1816" w:rsidP="00062F59">
            <w:pPr>
              <w:spacing w:line="120" w:lineRule="atLeast"/>
              <w:jc w:val="center"/>
              <w:rPr>
                <w:b/>
              </w:rPr>
            </w:pPr>
            <w:r w:rsidRPr="00111A23">
              <w:rPr>
                <w:b/>
              </w:rPr>
              <w:t>1</w:t>
            </w:r>
          </w:p>
        </w:tc>
        <w:tc>
          <w:tcPr>
            <w:tcW w:w="737" w:type="dxa"/>
            <w:vAlign w:val="center"/>
          </w:tcPr>
          <w:p w:rsidR="009B1816" w:rsidRPr="00111A23" w:rsidRDefault="009B1816" w:rsidP="00062F59">
            <w:pPr>
              <w:spacing w:line="120" w:lineRule="atLeast"/>
              <w:ind w:left="-109" w:right="-102"/>
              <w:jc w:val="center"/>
              <w:rPr>
                <w:b/>
              </w:rPr>
            </w:pPr>
            <w:r w:rsidRPr="00111A23">
              <w:rPr>
                <w:b/>
              </w:rPr>
              <w:t>1 - БИС</w:t>
            </w:r>
          </w:p>
        </w:tc>
        <w:tc>
          <w:tcPr>
            <w:tcW w:w="992" w:type="dxa"/>
            <w:vAlign w:val="center"/>
          </w:tcPr>
          <w:p w:rsidR="009B1816" w:rsidRPr="00111A23" w:rsidRDefault="009B1816" w:rsidP="00062F59">
            <w:pPr>
              <w:spacing w:line="120" w:lineRule="atLeast"/>
              <w:jc w:val="center"/>
              <w:rPr>
                <w:b/>
              </w:rPr>
            </w:pPr>
            <w:r w:rsidRPr="00111A23">
              <w:rPr>
                <w:b/>
              </w:rPr>
              <w:t>2</w:t>
            </w:r>
          </w:p>
        </w:tc>
        <w:tc>
          <w:tcPr>
            <w:tcW w:w="992" w:type="dxa"/>
            <w:vAlign w:val="center"/>
          </w:tcPr>
          <w:p w:rsidR="009B1816" w:rsidRPr="00111A23" w:rsidRDefault="009B1816" w:rsidP="00062F59">
            <w:pPr>
              <w:spacing w:line="120" w:lineRule="atLeast"/>
              <w:jc w:val="center"/>
              <w:rPr>
                <w:b/>
              </w:rPr>
            </w:pPr>
            <w:r w:rsidRPr="00111A23">
              <w:rPr>
                <w:b/>
              </w:rPr>
              <w:t>3</w:t>
            </w:r>
          </w:p>
        </w:tc>
        <w:tc>
          <w:tcPr>
            <w:tcW w:w="993" w:type="dxa"/>
            <w:vAlign w:val="center"/>
          </w:tcPr>
          <w:p w:rsidR="009B1816" w:rsidRPr="00111A23" w:rsidRDefault="009B1816" w:rsidP="00062F59">
            <w:pPr>
              <w:spacing w:line="120" w:lineRule="atLeast"/>
              <w:ind w:left="-102" w:right="-109"/>
              <w:jc w:val="center"/>
              <w:rPr>
                <w:b/>
              </w:rPr>
            </w:pPr>
            <w:r w:rsidRPr="00111A23">
              <w:rPr>
                <w:b/>
              </w:rPr>
              <w:t>Выше 3</w:t>
            </w:r>
          </w:p>
        </w:tc>
        <w:tc>
          <w:tcPr>
            <w:tcW w:w="1985" w:type="dxa"/>
            <w:vMerge/>
          </w:tcPr>
          <w:p w:rsidR="009B1816" w:rsidRPr="00111A23" w:rsidRDefault="009B1816" w:rsidP="00062F59">
            <w:pPr>
              <w:spacing w:line="120" w:lineRule="atLeast"/>
              <w:ind w:left="-103" w:right="-112"/>
              <w:jc w:val="center"/>
            </w:pPr>
          </w:p>
        </w:tc>
        <w:tc>
          <w:tcPr>
            <w:tcW w:w="1559" w:type="dxa"/>
            <w:vMerge/>
          </w:tcPr>
          <w:p w:rsidR="009B1816" w:rsidRPr="00111A23" w:rsidRDefault="009B1816" w:rsidP="00062F59">
            <w:pPr>
              <w:spacing w:line="120" w:lineRule="atLeast"/>
              <w:ind w:left="-112" w:right="-104"/>
              <w:jc w:val="center"/>
            </w:pPr>
          </w:p>
        </w:tc>
      </w:tr>
      <w:tr w:rsidR="009B1816" w:rsidRPr="00111A23" w:rsidTr="00062F59">
        <w:tc>
          <w:tcPr>
            <w:tcW w:w="454" w:type="dxa"/>
          </w:tcPr>
          <w:p w:rsidR="009B1816" w:rsidRPr="00111A23" w:rsidRDefault="009B1816" w:rsidP="00062F59">
            <w:pPr>
              <w:spacing w:line="120" w:lineRule="atLeast"/>
              <w:ind w:left="-112" w:right="-41"/>
              <w:jc w:val="center"/>
            </w:pPr>
            <w:r w:rsidRPr="00111A23">
              <w:t>1.</w:t>
            </w:r>
          </w:p>
        </w:tc>
        <w:tc>
          <w:tcPr>
            <w:tcW w:w="1247" w:type="dxa"/>
          </w:tcPr>
          <w:p w:rsidR="009B1816" w:rsidRPr="00111A23" w:rsidRDefault="009B1816" w:rsidP="00062F59">
            <w:pPr>
              <w:jc w:val="center"/>
              <w:rPr>
                <w:szCs w:val="28"/>
              </w:rPr>
            </w:pPr>
            <w:r w:rsidRPr="00111A23">
              <w:rPr>
                <w:szCs w:val="28"/>
              </w:rPr>
              <w:t>1 квартал</w:t>
            </w:r>
          </w:p>
        </w:tc>
        <w:tc>
          <w:tcPr>
            <w:tcW w:w="851" w:type="dxa"/>
          </w:tcPr>
          <w:p w:rsidR="009B1816" w:rsidRPr="00111A23" w:rsidRDefault="009B1816" w:rsidP="00062F59">
            <w:pPr>
              <w:spacing w:line="120" w:lineRule="atLeast"/>
              <w:jc w:val="center"/>
            </w:pPr>
            <w:r w:rsidRPr="00111A23">
              <w:t>675</w:t>
            </w:r>
          </w:p>
        </w:tc>
        <w:tc>
          <w:tcPr>
            <w:tcW w:w="737" w:type="dxa"/>
          </w:tcPr>
          <w:p w:rsidR="009B1816" w:rsidRPr="00111A23" w:rsidRDefault="009B1816" w:rsidP="00062F59">
            <w:pPr>
              <w:spacing w:line="120" w:lineRule="atLeast"/>
              <w:jc w:val="center"/>
            </w:pPr>
            <w:r w:rsidRPr="00111A23">
              <w:t>44</w:t>
            </w:r>
          </w:p>
        </w:tc>
        <w:tc>
          <w:tcPr>
            <w:tcW w:w="992" w:type="dxa"/>
          </w:tcPr>
          <w:p w:rsidR="009B1816" w:rsidRPr="00111A23" w:rsidRDefault="009B1816" w:rsidP="00062F59">
            <w:pPr>
              <w:spacing w:line="120" w:lineRule="atLeast"/>
              <w:jc w:val="center"/>
            </w:pPr>
            <w:r w:rsidRPr="00111A23">
              <w:t>3</w:t>
            </w:r>
          </w:p>
        </w:tc>
        <w:tc>
          <w:tcPr>
            <w:tcW w:w="992" w:type="dxa"/>
          </w:tcPr>
          <w:p w:rsidR="009B1816" w:rsidRPr="00111A23" w:rsidRDefault="009B1816" w:rsidP="00062F59">
            <w:pPr>
              <w:spacing w:line="120" w:lineRule="atLeast"/>
              <w:jc w:val="center"/>
            </w:pPr>
            <w:r w:rsidRPr="00111A23">
              <w:t>1</w:t>
            </w:r>
          </w:p>
        </w:tc>
        <w:tc>
          <w:tcPr>
            <w:tcW w:w="993" w:type="dxa"/>
          </w:tcPr>
          <w:p w:rsidR="009B1816" w:rsidRPr="00111A23" w:rsidRDefault="009B1816" w:rsidP="00062F59">
            <w:pPr>
              <w:spacing w:line="120" w:lineRule="atLeast"/>
              <w:jc w:val="center"/>
            </w:pPr>
            <w:r w:rsidRPr="00111A23">
              <w:t>0</w:t>
            </w:r>
          </w:p>
        </w:tc>
        <w:tc>
          <w:tcPr>
            <w:tcW w:w="1985" w:type="dxa"/>
          </w:tcPr>
          <w:p w:rsidR="009B1816" w:rsidRPr="00111A23" w:rsidRDefault="009B1816" w:rsidP="00062F59">
            <w:pPr>
              <w:spacing w:line="120" w:lineRule="atLeast"/>
              <w:ind w:right="317"/>
              <w:jc w:val="center"/>
            </w:pPr>
            <w:r w:rsidRPr="00111A23">
              <w:t>4</w:t>
            </w:r>
          </w:p>
        </w:tc>
        <w:tc>
          <w:tcPr>
            <w:tcW w:w="1559" w:type="dxa"/>
          </w:tcPr>
          <w:p w:rsidR="009B1816" w:rsidRPr="00111A23" w:rsidRDefault="009B1816" w:rsidP="00062F59">
            <w:pPr>
              <w:spacing w:line="120" w:lineRule="atLeast"/>
              <w:ind w:right="317"/>
              <w:jc w:val="center"/>
            </w:pPr>
          </w:p>
        </w:tc>
      </w:tr>
    </w:tbl>
    <w:p w:rsidR="009B1816" w:rsidRPr="00111A23" w:rsidRDefault="009B1816" w:rsidP="009B1816">
      <w:pPr>
        <w:pStyle w:val="a3"/>
        <w:ind w:firstLine="709"/>
        <w:jc w:val="both"/>
        <w:rPr>
          <w:sz w:val="28"/>
        </w:rPr>
      </w:pPr>
    </w:p>
    <w:p w:rsidR="009B1816" w:rsidRPr="00111A23" w:rsidRDefault="009B1816" w:rsidP="009B1816">
      <w:pPr>
        <w:pStyle w:val="a3"/>
        <w:ind w:firstLine="709"/>
        <w:jc w:val="both"/>
        <w:rPr>
          <w:sz w:val="28"/>
        </w:rPr>
      </w:pPr>
      <w:r w:rsidRPr="00111A23">
        <w:rPr>
          <w:sz w:val="28"/>
        </w:rPr>
        <w:t>В большинстве случаев (675 случаев, 93,38% от общего количества) силы и средства реагировали на пожары по рангу пожара «Вызов № 1», в 44 случаях (6,08% от общего количества) силы и средства реагировали на пожары по рангу пожара «Вызов № 1-БИС», в 3 случаях (0,41% от общего количества) силы и средства реагировали на пожары по рангу пожара «Вызов № 2», в 1 случае  (0,13 % от общего количества) силы и средства реагировали на пожары по рангу пожара «Вызов № 3».</w:t>
      </w:r>
    </w:p>
    <w:p w:rsidR="009B1816" w:rsidRDefault="009B1816" w:rsidP="009B1816">
      <w:pPr>
        <w:pStyle w:val="a3"/>
        <w:ind w:firstLine="709"/>
        <w:jc w:val="both"/>
        <w:rPr>
          <w:sz w:val="28"/>
        </w:rPr>
      </w:pPr>
      <w:r w:rsidRPr="00111A23">
        <w:rPr>
          <w:sz w:val="28"/>
        </w:rPr>
        <w:t xml:space="preserve">Вывод: </w:t>
      </w:r>
      <w:r>
        <w:rPr>
          <w:sz w:val="28"/>
        </w:rPr>
        <w:t>р</w:t>
      </w:r>
      <w:r w:rsidRPr="00111A23">
        <w:rPr>
          <w:sz w:val="28"/>
        </w:rPr>
        <w:t>еагирование сил и средств пожарно-спасательных подразделений на тушение пожаров оценивается «хорошо».</w:t>
      </w:r>
    </w:p>
    <w:p w:rsidR="009B1816" w:rsidRPr="009420C7" w:rsidRDefault="009B1816" w:rsidP="009B1816">
      <w:pPr>
        <w:pStyle w:val="a3"/>
        <w:ind w:firstLine="709"/>
        <w:jc w:val="both"/>
        <w:rPr>
          <w:sz w:val="28"/>
        </w:rPr>
      </w:pPr>
    </w:p>
    <w:p w:rsidR="009B1816" w:rsidRPr="00111A23" w:rsidRDefault="009B1816" w:rsidP="009B1816">
      <w:pPr>
        <w:pStyle w:val="4"/>
      </w:pPr>
      <w:r w:rsidRPr="00111A23">
        <w:t>3.12. Учет и контроль сил и средств гарнизона (для ФПС)</w:t>
      </w:r>
    </w:p>
    <w:p w:rsidR="009B1816" w:rsidRPr="00111A23" w:rsidRDefault="009B1816" w:rsidP="009B1816">
      <w:pPr>
        <w:jc w:val="right"/>
        <w:rPr>
          <w:sz w:val="28"/>
        </w:rPr>
      </w:pPr>
    </w:p>
    <w:p w:rsidR="009B1816" w:rsidRPr="00111A23" w:rsidRDefault="009B1816" w:rsidP="009B1816">
      <w:pPr>
        <w:jc w:val="right"/>
        <w:rPr>
          <w:sz w:val="28"/>
        </w:rPr>
      </w:pPr>
      <w:r w:rsidRPr="00111A23">
        <w:rPr>
          <w:sz w:val="28"/>
        </w:rPr>
        <w:t>Таблица 3.12.1.</w:t>
      </w:r>
    </w:p>
    <w:p w:rsidR="009B1816" w:rsidRPr="00111A23" w:rsidRDefault="009B1816" w:rsidP="009B1816">
      <w:pPr>
        <w:jc w:val="center"/>
        <w:rPr>
          <w:sz w:val="28"/>
          <w:szCs w:val="28"/>
        </w:rPr>
      </w:pPr>
      <w:r w:rsidRPr="00111A23">
        <w:rPr>
          <w:sz w:val="28"/>
          <w:szCs w:val="28"/>
        </w:rPr>
        <w:t>Укомплектованность личным составом</w:t>
      </w:r>
    </w:p>
    <w:p w:rsidR="009B1816" w:rsidRPr="00111A23" w:rsidRDefault="009B1816" w:rsidP="009B1816">
      <w:pPr>
        <w:pStyle w:val="a3"/>
        <w:jc w:val="center"/>
        <w:rPr>
          <w:sz w:val="28"/>
        </w:rPr>
      </w:pPr>
    </w:p>
    <w:tbl>
      <w:tblPr>
        <w:tblStyle w:val="af"/>
        <w:tblW w:w="4931" w:type="pct"/>
        <w:tblInd w:w="137" w:type="dxa"/>
        <w:tblLayout w:type="fixed"/>
        <w:tblLook w:val="04A0"/>
      </w:tblPr>
      <w:tblGrid>
        <w:gridCol w:w="5787"/>
        <w:gridCol w:w="1018"/>
        <w:gridCol w:w="1019"/>
        <w:gridCol w:w="1086"/>
        <w:gridCol w:w="1087"/>
      </w:tblGrid>
      <w:tr w:rsidR="009B1816" w:rsidRPr="00111A23" w:rsidTr="00062F59">
        <w:tc>
          <w:tcPr>
            <w:tcW w:w="5658" w:type="dxa"/>
            <w:vMerge w:val="restart"/>
            <w:vAlign w:val="center"/>
          </w:tcPr>
          <w:p w:rsidR="009B1816" w:rsidRPr="00111A23" w:rsidRDefault="009B1816" w:rsidP="00062F59">
            <w:pPr>
              <w:ind w:left="-120" w:right="-93"/>
              <w:jc w:val="center"/>
              <w:rPr>
                <w:b/>
              </w:rPr>
            </w:pPr>
            <w:r w:rsidRPr="00111A23">
              <w:rPr>
                <w:b/>
              </w:rPr>
              <w:t>По пожарно-спасательным подразделениям ФПС</w:t>
            </w:r>
          </w:p>
        </w:tc>
        <w:tc>
          <w:tcPr>
            <w:tcW w:w="1991" w:type="dxa"/>
            <w:gridSpan w:val="2"/>
            <w:vAlign w:val="center"/>
          </w:tcPr>
          <w:p w:rsidR="009B1816" w:rsidRPr="00111A23" w:rsidRDefault="009B1816" w:rsidP="00062F59">
            <w:pPr>
              <w:jc w:val="center"/>
              <w:rPr>
                <w:b/>
              </w:rPr>
            </w:pPr>
            <w:r w:rsidRPr="00111A23">
              <w:rPr>
                <w:b/>
              </w:rPr>
              <w:t>По штату</w:t>
            </w:r>
          </w:p>
        </w:tc>
        <w:tc>
          <w:tcPr>
            <w:tcW w:w="2125" w:type="dxa"/>
            <w:gridSpan w:val="2"/>
            <w:vAlign w:val="center"/>
          </w:tcPr>
          <w:p w:rsidR="009B1816" w:rsidRPr="00111A23" w:rsidRDefault="009B1816" w:rsidP="00062F59">
            <w:pPr>
              <w:jc w:val="center"/>
              <w:rPr>
                <w:b/>
              </w:rPr>
            </w:pPr>
            <w:r w:rsidRPr="00111A23">
              <w:rPr>
                <w:b/>
              </w:rPr>
              <w:t>По списку</w:t>
            </w:r>
          </w:p>
        </w:tc>
      </w:tr>
      <w:tr w:rsidR="009B1816" w:rsidRPr="00111A23" w:rsidTr="00062F59">
        <w:tc>
          <w:tcPr>
            <w:tcW w:w="5658" w:type="dxa"/>
            <w:vMerge/>
          </w:tcPr>
          <w:p w:rsidR="009B1816" w:rsidRPr="00111A23" w:rsidRDefault="009B1816" w:rsidP="00062F59">
            <w:pPr>
              <w:rPr>
                <w:b/>
              </w:rPr>
            </w:pPr>
          </w:p>
        </w:tc>
        <w:tc>
          <w:tcPr>
            <w:tcW w:w="995" w:type="dxa"/>
            <w:vAlign w:val="center"/>
          </w:tcPr>
          <w:p w:rsidR="009B1816" w:rsidRPr="00111A23" w:rsidRDefault="009B1816" w:rsidP="00062F59">
            <w:pPr>
              <w:ind w:left="-167" w:right="-114"/>
              <w:jc w:val="center"/>
              <w:rPr>
                <w:b/>
              </w:rPr>
            </w:pPr>
            <w:r w:rsidRPr="00111A23">
              <w:rPr>
                <w:b/>
              </w:rPr>
              <w:t>На отчетный период</w:t>
            </w:r>
          </w:p>
        </w:tc>
        <w:tc>
          <w:tcPr>
            <w:tcW w:w="996" w:type="dxa"/>
            <w:vAlign w:val="center"/>
          </w:tcPr>
          <w:p w:rsidR="009B1816" w:rsidRPr="00111A23" w:rsidRDefault="009B1816" w:rsidP="00062F59">
            <w:pPr>
              <w:jc w:val="center"/>
              <w:rPr>
                <w:b/>
              </w:rPr>
            </w:pPr>
            <w:r w:rsidRPr="00111A23">
              <w:rPr>
                <w:b/>
              </w:rPr>
              <w:t>АППГ</w:t>
            </w:r>
          </w:p>
        </w:tc>
        <w:tc>
          <w:tcPr>
            <w:tcW w:w="1062" w:type="dxa"/>
            <w:vAlign w:val="center"/>
          </w:tcPr>
          <w:p w:rsidR="009B1816" w:rsidRPr="00111A23" w:rsidRDefault="009B1816" w:rsidP="00062F59">
            <w:pPr>
              <w:ind w:left="-114" w:right="-44"/>
              <w:jc w:val="center"/>
              <w:rPr>
                <w:b/>
              </w:rPr>
            </w:pPr>
            <w:r w:rsidRPr="00111A23">
              <w:rPr>
                <w:b/>
              </w:rPr>
              <w:t>На отчетный период</w:t>
            </w:r>
          </w:p>
        </w:tc>
        <w:tc>
          <w:tcPr>
            <w:tcW w:w="1063" w:type="dxa"/>
            <w:vAlign w:val="center"/>
          </w:tcPr>
          <w:p w:rsidR="009B1816" w:rsidRPr="00111A23" w:rsidRDefault="009B1816" w:rsidP="00062F59">
            <w:pPr>
              <w:jc w:val="center"/>
              <w:rPr>
                <w:b/>
              </w:rPr>
            </w:pPr>
            <w:r w:rsidRPr="00111A23">
              <w:rPr>
                <w:b/>
              </w:rPr>
              <w:t>АППГ</w:t>
            </w:r>
          </w:p>
        </w:tc>
      </w:tr>
      <w:tr w:rsidR="009B1816" w:rsidRPr="00111A23" w:rsidTr="00062F59">
        <w:tc>
          <w:tcPr>
            <w:tcW w:w="5658" w:type="dxa"/>
          </w:tcPr>
          <w:p w:rsidR="009B1816" w:rsidRPr="00111A23" w:rsidRDefault="009B1816" w:rsidP="00062F59">
            <w:r w:rsidRPr="00111A23">
              <w:t>Всего личного состава в дежурных караулах</w:t>
            </w:r>
          </w:p>
        </w:tc>
        <w:tc>
          <w:tcPr>
            <w:tcW w:w="995" w:type="dxa"/>
            <w:vAlign w:val="center"/>
          </w:tcPr>
          <w:p w:rsidR="009B1816" w:rsidRPr="00111A23" w:rsidRDefault="009B1816" w:rsidP="00062F59">
            <w:pPr>
              <w:jc w:val="center"/>
            </w:pPr>
            <w:r w:rsidRPr="00111A23">
              <w:t>2338</w:t>
            </w:r>
          </w:p>
        </w:tc>
        <w:tc>
          <w:tcPr>
            <w:tcW w:w="996" w:type="dxa"/>
            <w:vAlign w:val="center"/>
          </w:tcPr>
          <w:p w:rsidR="009B1816" w:rsidRPr="00111A23" w:rsidRDefault="009B1816" w:rsidP="00062F59">
            <w:pPr>
              <w:jc w:val="center"/>
            </w:pPr>
            <w:r w:rsidRPr="00111A23">
              <w:t>2338</w:t>
            </w:r>
          </w:p>
        </w:tc>
        <w:tc>
          <w:tcPr>
            <w:tcW w:w="1062" w:type="dxa"/>
            <w:vAlign w:val="center"/>
          </w:tcPr>
          <w:p w:rsidR="009B1816" w:rsidRPr="00111A23" w:rsidRDefault="009B1816" w:rsidP="00062F59">
            <w:pPr>
              <w:jc w:val="center"/>
            </w:pPr>
            <w:r w:rsidRPr="00111A23">
              <w:t>2169</w:t>
            </w:r>
          </w:p>
        </w:tc>
        <w:tc>
          <w:tcPr>
            <w:tcW w:w="1063" w:type="dxa"/>
            <w:vAlign w:val="center"/>
          </w:tcPr>
          <w:p w:rsidR="009B1816" w:rsidRPr="00111A23" w:rsidRDefault="009B1816" w:rsidP="00062F59">
            <w:pPr>
              <w:jc w:val="center"/>
              <w:rPr>
                <w:lang w:val="en-US"/>
              </w:rPr>
            </w:pPr>
            <w:r w:rsidRPr="00111A23">
              <w:rPr>
                <w:lang w:val="en-US"/>
              </w:rPr>
              <w:t>2093</w:t>
            </w:r>
          </w:p>
        </w:tc>
      </w:tr>
      <w:tr w:rsidR="009B1816" w:rsidRPr="00111A23" w:rsidTr="00062F59">
        <w:tc>
          <w:tcPr>
            <w:tcW w:w="5658" w:type="dxa"/>
          </w:tcPr>
          <w:p w:rsidR="009B1816" w:rsidRPr="00111A23" w:rsidRDefault="009B1816" w:rsidP="00062F59">
            <w:r w:rsidRPr="00111A23">
              <w:t xml:space="preserve">Офицерский состав  </w:t>
            </w:r>
            <w:r w:rsidRPr="00111A23">
              <w:br/>
              <w:t>(начальники караулов (дежурных смен)</w:t>
            </w:r>
          </w:p>
        </w:tc>
        <w:tc>
          <w:tcPr>
            <w:tcW w:w="995" w:type="dxa"/>
            <w:vAlign w:val="center"/>
          </w:tcPr>
          <w:p w:rsidR="009B1816" w:rsidRPr="00111A23" w:rsidRDefault="009B1816" w:rsidP="00062F59">
            <w:pPr>
              <w:jc w:val="center"/>
            </w:pPr>
            <w:r w:rsidRPr="00111A23">
              <w:t>156</w:t>
            </w:r>
          </w:p>
        </w:tc>
        <w:tc>
          <w:tcPr>
            <w:tcW w:w="996" w:type="dxa"/>
            <w:vAlign w:val="center"/>
          </w:tcPr>
          <w:p w:rsidR="009B1816" w:rsidRPr="00111A23" w:rsidRDefault="009B1816" w:rsidP="00062F59">
            <w:pPr>
              <w:jc w:val="center"/>
            </w:pPr>
            <w:r w:rsidRPr="00111A23">
              <w:t>156</w:t>
            </w:r>
          </w:p>
        </w:tc>
        <w:tc>
          <w:tcPr>
            <w:tcW w:w="1062" w:type="dxa"/>
            <w:vAlign w:val="center"/>
          </w:tcPr>
          <w:p w:rsidR="009B1816" w:rsidRPr="00111A23" w:rsidRDefault="009B1816" w:rsidP="00062F59">
            <w:pPr>
              <w:jc w:val="center"/>
            </w:pPr>
            <w:r w:rsidRPr="00111A23">
              <w:t>148</w:t>
            </w:r>
          </w:p>
        </w:tc>
        <w:tc>
          <w:tcPr>
            <w:tcW w:w="1063" w:type="dxa"/>
            <w:vAlign w:val="center"/>
          </w:tcPr>
          <w:p w:rsidR="009B1816" w:rsidRPr="00111A23" w:rsidRDefault="009B1816" w:rsidP="00062F59">
            <w:pPr>
              <w:jc w:val="center"/>
              <w:rPr>
                <w:lang w:val="en-US"/>
              </w:rPr>
            </w:pPr>
            <w:r w:rsidRPr="00111A23">
              <w:rPr>
                <w:lang w:val="en-US"/>
              </w:rPr>
              <w:t>91</w:t>
            </w:r>
          </w:p>
        </w:tc>
      </w:tr>
      <w:tr w:rsidR="009B1816" w:rsidRPr="00111A23" w:rsidTr="00062F59">
        <w:tc>
          <w:tcPr>
            <w:tcW w:w="5658" w:type="dxa"/>
          </w:tcPr>
          <w:p w:rsidR="009B1816" w:rsidRPr="00111A23" w:rsidRDefault="009B1816" w:rsidP="00062F59">
            <w:r w:rsidRPr="00111A23">
              <w:t>Водительский состав ПСЧ ФПС</w:t>
            </w:r>
          </w:p>
        </w:tc>
        <w:tc>
          <w:tcPr>
            <w:tcW w:w="995" w:type="dxa"/>
            <w:vAlign w:val="center"/>
          </w:tcPr>
          <w:p w:rsidR="009B1816" w:rsidRPr="00111A23" w:rsidRDefault="009B1816" w:rsidP="00062F59">
            <w:pPr>
              <w:jc w:val="center"/>
            </w:pPr>
            <w:r w:rsidRPr="00111A23">
              <w:t>552</w:t>
            </w:r>
          </w:p>
        </w:tc>
        <w:tc>
          <w:tcPr>
            <w:tcW w:w="996" w:type="dxa"/>
            <w:vAlign w:val="center"/>
          </w:tcPr>
          <w:p w:rsidR="009B1816" w:rsidRPr="00111A23" w:rsidRDefault="009B1816" w:rsidP="00062F59">
            <w:pPr>
              <w:jc w:val="center"/>
            </w:pPr>
            <w:r w:rsidRPr="00111A23">
              <w:t>552</w:t>
            </w:r>
          </w:p>
        </w:tc>
        <w:tc>
          <w:tcPr>
            <w:tcW w:w="1062" w:type="dxa"/>
            <w:vAlign w:val="center"/>
          </w:tcPr>
          <w:p w:rsidR="009B1816" w:rsidRPr="00111A23" w:rsidRDefault="009B1816" w:rsidP="00062F59">
            <w:pPr>
              <w:jc w:val="center"/>
            </w:pPr>
            <w:r w:rsidRPr="00111A23">
              <w:t>485</w:t>
            </w:r>
          </w:p>
        </w:tc>
        <w:tc>
          <w:tcPr>
            <w:tcW w:w="1063" w:type="dxa"/>
            <w:vAlign w:val="center"/>
          </w:tcPr>
          <w:p w:rsidR="009B1816" w:rsidRPr="00111A23" w:rsidRDefault="009B1816" w:rsidP="00062F59">
            <w:pPr>
              <w:jc w:val="center"/>
              <w:rPr>
                <w:lang w:val="en-US"/>
              </w:rPr>
            </w:pPr>
            <w:r w:rsidRPr="00111A23">
              <w:rPr>
                <w:lang w:val="en-US"/>
              </w:rPr>
              <w:t>525</w:t>
            </w:r>
          </w:p>
        </w:tc>
      </w:tr>
      <w:tr w:rsidR="009B1816" w:rsidRPr="00111A23" w:rsidTr="00062F59">
        <w:tc>
          <w:tcPr>
            <w:tcW w:w="5658" w:type="dxa"/>
          </w:tcPr>
          <w:p w:rsidR="009B1816" w:rsidRPr="00111A23" w:rsidRDefault="009B1816" w:rsidP="00062F59">
            <w:r w:rsidRPr="00111A23">
              <w:t>Диспетчерский состав ПСЧ ФПС</w:t>
            </w:r>
          </w:p>
        </w:tc>
        <w:tc>
          <w:tcPr>
            <w:tcW w:w="995" w:type="dxa"/>
            <w:vAlign w:val="center"/>
          </w:tcPr>
          <w:p w:rsidR="009B1816" w:rsidRPr="00111A23" w:rsidRDefault="009B1816" w:rsidP="00062F59">
            <w:pPr>
              <w:jc w:val="center"/>
            </w:pPr>
            <w:r w:rsidRPr="00111A23">
              <w:t>195</w:t>
            </w:r>
          </w:p>
        </w:tc>
        <w:tc>
          <w:tcPr>
            <w:tcW w:w="996" w:type="dxa"/>
            <w:vAlign w:val="center"/>
          </w:tcPr>
          <w:p w:rsidR="009B1816" w:rsidRPr="00111A23" w:rsidRDefault="009B1816" w:rsidP="00062F59">
            <w:pPr>
              <w:jc w:val="center"/>
            </w:pPr>
            <w:r w:rsidRPr="00111A23">
              <w:t>195</w:t>
            </w:r>
          </w:p>
        </w:tc>
        <w:tc>
          <w:tcPr>
            <w:tcW w:w="1062" w:type="dxa"/>
            <w:vAlign w:val="center"/>
          </w:tcPr>
          <w:p w:rsidR="009B1816" w:rsidRPr="00111A23" w:rsidRDefault="009B1816" w:rsidP="00062F59">
            <w:pPr>
              <w:jc w:val="center"/>
            </w:pPr>
            <w:r w:rsidRPr="00111A23">
              <w:t>191</w:t>
            </w:r>
          </w:p>
        </w:tc>
        <w:tc>
          <w:tcPr>
            <w:tcW w:w="1063" w:type="dxa"/>
            <w:vAlign w:val="center"/>
          </w:tcPr>
          <w:p w:rsidR="009B1816" w:rsidRPr="00111A23" w:rsidRDefault="009B1816" w:rsidP="00062F59">
            <w:pPr>
              <w:jc w:val="center"/>
              <w:rPr>
                <w:lang w:val="en-US"/>
              </w:rPr>
            </w:pPr>
            <w:r w:rsidRPr="00111A23">
              <w:rPr>
                <w:lang w:val="en-US"/>
              </w:rPr>
              <w:t>199</w:t>
            </w:r>
          </w:p>
        </w:tc>
      </w:tr>
      <w:tr w:rsidR="009B1816" w:rsidRPr="00111A23" w:rsidTr="00062F59">
        <w:tc>
          <w:tcPr>
            <w:tcW w:w="5658" w:type="dxa"/>
          </w:tcPr>
          <w:p w:rsidR="009B1816" w:rsidRPr="00111A23" w:rsidRDefault="009B1816" w:rsidP="00062F59">
            <w:r w:rsidRPr="00111A23">
              <w:t>Газодымозащитники</w:t>
            </w:r>
          </w:p>
        </w:tc>
        <w:tc>
          <w:tcPr>
            <w:tcW w:w="995" w:type="dxa"/>
            <w:vAlign w:val="center"/>
          </w:tcPr>
          <w:p w:rsidR="009B1816" w:rsidRPr="00111A23" w:rsidRDefault="009B1816" w:rsidP="00062F59">
            <w:pPr>
              <w:jc w:val="center"/>
              <w:rPr>
                <w:lang w:val="en-US"/>
              </w:rPr>
            </w:pPr>
            <w:r w:rsidRPr="00111A23">
              <w:t>1559</w:t>
            </w:r>
          </w:p>
        </w:tc>
        <w:tc>
          <w:tcPr>
            <w:tcW w:w="996" w:type="dxa"/>
            <w:vAlign w:val="center"/>
          </w:tcPr>
          <w:p w:rsidR="009B1816" w:rsidRPr="00111A23" w:rsidRDefault="009B1816" w:rsidP="00062F59">
            <w:pPr>
              <w:jc w:val="center"/>
            </w:pPr>
            <w:r w:rsidRPr="00111A23">
              <w:t>1559</w:t>
            </w:r>
          </w:p>
        </w:tc>
        <w:tc>
          <w:tcPr>
            <w:tcW w:w="1062" w:type="dxa"/>
            <w:vAlign w:val="center"/>
          </w:tcPr>
          <w:p w:rsidR="009B1816" w:rsidRPr="00111A23" w:rsidRDefault="009B1816" w:rsidP="00062F59">
            <w:pPr>
              <w:jc w:val="center"/>
            </w:pPr>
            <w:r w:rsidRPr="00111A23">
              <w:t>1425</w:t>
            </w:r>
          </w:p>
        </w:tc>
        <w:tc>
          <w:tcPr>
            <w:tcW w:w="1063" w:type="dxa"/>
            <w:vAlign w:val="center"/>
          </w:tcPr>
          <w:p w:rsidR="009B1816" w:rsidRPr="00111A23" w:rsidRDefault="009B1816" w:rsidP="00062F59">
            <w:pPr>
              <w:jc w:val="center"/>
            </w:pPr>
            <w:r w:rsidRPr="00111A23">
              <w:t>1338</w:t>
            </w:r>
          </w:p>
        </w:tc>
      </w:tr>
      <w:tr w:rsidR="009B1816" w:rsidRPr="00111A23" w:rsidTr="00062F59">
        <w:tc>
          <w:tcPr>
            <w:tcW w:w="5658" w:type="dxa"/>
          </w:tcPr>
          <w:p w:rsidR="009B1816" w:rsidRPr="00111A23" w:rsidRDefault="009B1816" w:rsidP="00062F59">
            <w:r w:rsidRPr="00111A23">
              <w:t>Газодымозащитников на дежурных сутках</w:t>
            </w:r>
          </w:p>
        </w:tc>
        <w:tc>
          <w:tcPr>
            <w:tcW w:w="995" w:type="dxa"/>
            <w:vAlign w:val="center"/>
          </w:tcPr>
          <w:p w:rsidR="009B1816" w:rsidRPr="00111A23" w:rsidRDefault="009B1816" w:rsidP="00062F59">
            <w:pPr>
              <w:jc w:val="center"/>
              <w:rPr>
                <w:lang w:val="en-US"/>
              </w:rPr>
            </w:pPr>
            <w:r w:rsidRPr="00111A23">
              <w:rPr>
                <w:lang w:val="en-US"/>
              </w:rPr>
              <w:t>380</w:t>
            </w:r>
          </w:p>
        </w:tc>
        <w:tc>
          <w:tcPr>
            <w:tcW w:w="996" w:type="dxa"/>
            <w:vAlign w:val="center"/>
          </w:tcPr>
          <w:p w:rsidR="009B1816" w:rsidRPr="00111A23" w:rsidRDefault="009B1816" w:rsidP="00062F59">
            <w:pPr>
              <w:jc w:val="center"/>
              <w:rPr>
                <w:lang w:val="en-US"/>
              </w:rPr>
            </w:pPr>
            <w:r w:rsidRPr="00111A23">
              <w:rPr>
                <w:lang w:val="en-US"/>
              </w:rPr>
              <w:t>380</w:t>
            </w:r>
          </w:p>
        </w:tc>
        <w:tc>
          <w:tcPr>
            <w:tcW w:w="2125" w:type="dxa"/>
            <w:gridSpan w:val="2"/>
            <w:vMerge w:val="restart"/>
            <w:vAlign w:val="center"/>
          </w:tcPr>
          <w:p w:rsidR="009B1816" w:rsidRPr="00111A23" w:rsidRDefault="009B1816" w:rsidP="00062F59">
            <w:pPr>
              <w:jc w:val="center"/>
            </w:pPr>
            <w:r w:rsidRPr="00111A23">
              <w:t>Не указывать</w:t>
            </w:r>
          </w:p>
        </w:tc>
      </w:tr>
      <w:tr w:rsidR="009B1816" w:rsidRPr="00111A23" w:rsidTr="00062F59">
        <w:tc>
          <w:tcPr>
            <w:tcW w:w="5658" w:type="dxa"/>
          </w:tcPr>
          <w:p w:rsidR="009B1816" w:rsidRPr="00111A23" w:rsidRDefault="009B1816" w:rsidP="00062F59">
            <w:r w:rsidRPr="00111A23">
              <w:t>Количество отделений ГДЗС на дежурных сутках</w:t>
            </w:r>
          </w:p>
        </w:tc>
        <w:tc>
          <w:tcPr>
            <w:tcW w:w="995" w:type="dxa"/>
            <w:vAlign w:val="center"/>
          </w:tcPr>
          <w:p w:rsidR="009B1816" w:rsidRPr="00111A23" w:rsidRDefault="009B1816" w:rsidP="00062F59">
            <w:pPr>
              <w:jc w:val="center"/>
            </w:pPr>
            <w:r w:rsidRPr="00111A23">
              <w:t>85</w:t>
            </w:r>
          </w:p>
        </w:tc>
        <w:tc>
          <w:tcPr>
            <w:tcW w:w="996" w:type="dxa"/>
            <w:vAlign w:val="center"/>
          </w:tcPr>
          <w:p w:rsidR="009B1816" w:rsidRPr="00111A23" w:rsidRDefault="009B1816" w:rsidP="00062F59">
            <w:pPr>
              <w:jc w:val="center"/>
            </w:pPr>
            <w:r w:rsidRPr="00111A23">
              <w:t>85</w:t>
            </w:r>
          </w:p>
        </w:tc>
        <w:tc>
          <w:tcPr>
            <w:tcW w:w="2125" w:type="dxa"/>
            <w:gridSpan w:val="2"/>
            <w:vMerge/>
            <w:vAlign w:val="center"/>
          </w:tcPr>
          <w:p w:rsidR="009B1816" w:rsidRPr="00111A23" w:rsidRDefault="009B1816" w:rsidP="00062F59">
            <w:pPr>
              <w:jc w:val="center"/>
            </w:pPr>
          </w:p>
        </w:tc>
      </w:tr>
    </w:tbl>
    <w:p w:rsidR="009B1816" w:rsidRPr="00111A23" w:rsidRDefault="009B1816" w:rsidP="009B1816">
      <w:pPr>
        <w:rPr>
          <w:sz w:val="28"/>
        </w:rPr>
      </w:pPr>
    </w:p>
    <w:p w:rsidR="009B1816" w:rsidRPr="00111A23" w:rsidRDefault="009B1816" w:rsidP="009B1816">
      <w:pPr>
        <w:jc w:val="right"/>
        <w:rPr>
          <w:sz w:val="28"/>
        </w:rPr>
      </w:pPr>
      <w:r w:rsidRPr="00111A23">
        <w:rPr>
          <w:sz w:val="28"/>
        </w:rPr>
        <w:t>Таблица 3.12.2.</w:t>
      </w:r>
    </w:p>
    <w:p w:rsidR="009B1816" w:rsidRPr="00111A23" w:rsidRDefault="009B1816" w:rsidP="009B1816">
      <w:pPr>
        <w:jc w:val="center"/>
        <w:rPr>
          <w:sz w:val="28"/>
          <w:szCs w:val="28"/>
        </w:rPr>
      </w:pPr>
      <w:r w:rsidRPr="00111A23">
        <w:rPr>
          <w:sz w:val="28"/>
          <w:szCs w:val="28"/>
        </w:rPr>
        <w:t>Укомплектованность звеньев ГДЗС</w:t>
      </w:r>
    </w:p>
    <w:p w:rsidR="009B1816" w:rsidRPr="00111A23" w:rsidRDefault="009B1816" w:rsidP="009B1816">
      <w:pPr>
        <w:jc w:val="center"/>
        <w:rPr>
          <w:i/>
          <w:sz w:val="28"/>
          <w:szCs w:val="28"/>
        </w:rPr>
      </w:pPr>
      <w:r w:rsidRPr="00111A23">
        <w:rPr>
          <w:i/>
          <w:sz w:val="28"/>
          <w:szCs w:val="28"/>
        </w:rPr>
        <w:t>(по ФПС)</w:t>
      </w:r>
    </w:p>
    <w:p w:rsidR="009B1816" w:rsidRPr="00111A23" w:rsidRDefault="009B1816" w:rsidP="009B1816">
      <w:pPr>
        <w:jc w:val="center"/>
        <w:rPr>
          <w:i/>
        </w:rPr>
      </w:pPr>
    </w:p>
    <w:tbl>
      <w:tblPr>
        <w:tblStyle w:val="af"/>
        <w:tblW w:w="4932" w:type="pct"/>
        <w:jc w:val="center"/>
        <w:tblLayout w:type="fixed"/>
        <w:tblLook w:val="04A0"/>
      </w:tblPr>
      <w:tblGrid>
        <w:gridCol w:w="436"/>
        <w:gridCol w:w="1306"/>
        <w:gridCol w:w="3403"/>
        <w:gridCol w:w="3404"/>
        <w:gridCol w:w="1450"/>
      </w:tblGrid>
      <w:tr w:rsidR="009B1816" w:rsidRPr="00111A23" w:rsidTr="00062F59">
        <w:trPr>
          <w:jc w:val="center"/>
        </w:trPr>
        <w:tc>
          <w:tcPr>
            <w:tcW w:w="426" w:type="dxa"/>
            <w:vMerge w:val="restart"/>
            <w:vAlign w:val="center"/>
          </w:tcPr>
          <w:p w:rsidR="009B1816" w:rsidRPr="00111A23" w:rsidRDefault="009B1816" w:rsidP="00062F59">
            <w:pPr>
              <w:ind w:left="-120" w:right="-119"/>
              <w:jc w:val="center"/>
              <w:rPr>
                <w:b/>
              </w:rPr>
            </w:pPr>
            <w:r w:rsidRPr="00111A23">
              <w:rPr>
                <w:b/>
              </w:rPr>
              <w:t>№ п/п</w:t>
            </w:r>
          </w:p>
        </w:tc>
        <w:tc>
          <w:tcPr>
            <w:tcW w:w="1277" w:type="dxa"/>
            <w:vMerge w:val="restart"/>
            <w:vAlign w:val="center"/>
          </w:tcPr>
          <w:p w:rsidR="009B1816" w:rsidRPr="00111A23" w:rsidRDefault="009B1816" w:rsidP="00062F59">
            <w:pPr>
              <w:ind w:left="-105" w:right="-86"/>
              <w:jc w:val="center"/>
              <w:rPr>
                <w:b/>
              </w:rPr>
            </w:pPr>
            <w:r w:rsidRPr="00111A23">
              <w:rPr>
                <w:b/>
              </w:rPr>
              <w:t>Отчетный период</w:t>
            </w:r>
          </w:p>
        </w:tc>
        <w:tc>
          <w:tcPr>
            <w:tcW w:w="6655" w:type="dxa"/>
            <w:gridSpan w:val="2"/>
            <w:vAlign w:val="center"/>
          </w:tcPr>
          <w:p w:rsidR="009B1816" w:rsidRPr="00111A23" w:rsidRDefault="009B1816" w:rsidP="00062F59">
            <w:pPr>
              <w:ind w:left="-107" w:right="-115"/>
              <w:jc w:val="center"/>
              <w:rPr>
                <w:b/>
              </w:rPr>
            </w:pPr>
            <w:r w:rsidRPr="00111A23">
              <w:rPr>
                <w:b/>
              </w:rPr>
              <w:t xml:space="preserve">Количество случаев заступления отделений </w:t>
            </w:r>
          </w:p>
          <w:p w:rsidR="009B1816" w:rsidRPr="00111A23" w:rsidRDefault="009B1816" w:rsidP="00062F59">
            <w:pPr>
              <w:ind w:left="-107" w:right="-115"/>
              <w:jc w:val="center"/>
              <w:rPr>
                <w:b/>
              </w:rPr>
            </w:pPr>
            <w:r w:rsidRPr="00111A23">
              <w:rPr>
                <w:b/>
              </w:rPr>
              <w:t xml:space="preserve">с неполными звеньями ГДЗС  </w:t>
            </w:r>
          </w:p>
        </w:tc>
        <w:tc>
          <w:tcPr>
            <w:tcW w:w="1418" w:type="dxa"/>
            <w:vMerge w:val="restart"/>
            <w:vAlign w:val="center"/>
          </w:tcPr>
          <w:p w:rsidR="009B1816" w:rsidRPr="00111A23" w:rsidRDefault="009B1816" w:rsidP="00062F59">
            <w:pPr>
              <w:ind w:left="-102" w:right="-105"/>
              <w:jc w:val="center"/>
              <w:rPr>
                <w:b/>
              </w:rPr>
            </w:pPr>
            <w:r w:rsidRPr="00111A23">
              <w:rPr>
                <w:b/>
              </w:rPr>
              <w:t>Примечание</w:t>
            </w:r>
          </w:p>
        </w:tc>
      </w:tr>
      <w:tr w:rsidR="009B1816" w:rsidRPr="00111A23" w:rsidTr="00062F59">
        <w:trPr>
          <w:jc w:val="center"/>
        </w:trPr>
        <w:tc>
          <w:tcPr>
            <w:tcW w:w="426" w:type="dxa"/>
            <w:vMerge/>
            <w:vAlign w:val="center"/>
          </w:tcPr>
          <w:p w:rsidR="009B1816" w:rsidRPr="00111A23" w:rsidRDefault="009B1816" w:rsidP="00062F59">
            <w:pPr>
              <w:ind w:left="-120" w:right="-119"/>
              <w:jc w:val="center"/>
              <w:rPr>
                <w:b/>
              </w:rPr>
            </w:pPr>
          </w:p>
        </w:tc>
        <w:tc>
          <w:tcPr>
            <w:tcW w:w="1277" w:type="dxa"/>
            <w:vMerge/>
            <w:vAlign w:val="center"/>
          </w:tcPr>
          <w:p w:rsidR="009B1816" w:rsidRPr="00111A23" w:rsidRDefault="009B1816" w:rsidP="00062F59">
            <w:pPr>
              <w:ind w:left="-105" w:right="-86"/>
              <w:jc w:val="center"/>
              <w:rPr>
                <w:b/>
              </w:rPr>
            </w:pPr>
          </w:p>
        </w:tc>
        <w:tc>
          <w:tcPr>
            <w:tcW w:w="3327" w:type="dxa"/>
            <w:vAlign w:val="center"/>
          </w:tcPr>
          <w:p w:rsidR="009B1816" w:rsidRPr="00111A23" w:rsidRDefault="009B1816" w:rsidP="00062F59">
            <w:pPr>
              <w:ind w:left="-107" w:right="-115"/>
              <w:jc w:val="center"/>
              <w:rPr>
                <w:b/>
              </w:rPr>
            </w:pPr>
            <w:r w:rsidRPr="00111A23">
              <w:rPr>
                <w:b/>
              </w:rPr>
              <w:t>За отчетный период</w:t>
            </w:r>
          </w:p>
        </w:tc>
        <w:tc>
          <w:tcPr>
            <w:tcW w:w="3328" w:type="dxa"/>
            <w:vAlign w:val="center"/>
          </w:tcPr>
          <w:p w:rsidR="009B1816" w:rsidRPr="00111A23" w:rsidRDefault="009B1816" w:rsidP="00062F59">
            <w:pPr>
              <w:ind w:left="-107" w:right="-115"/>
              <w:jc w:val="center"/>
              <w:rPr>
                <w:b/>
              </w:rPr>
            </w:pPr>
            <w:r w:rsidRPr="00111A23">
              <w:rPr>
                <w:b/>
              </w:rPr>
              <w:t>АППГ</w:t>
            </w:r>
          </w:p>
        </w:tc>
        <w:tc>
          <w:tcPr>
            <w:tcW w:w="1418" w:type="dxa"/>
            <w:vMerge/>
            <w:vAlign w:val="center"/>
          </w:tcPr>
          <w:p w:rsidR="009B1816" w:rsidRPr="00111A23" w:rsidRDefault="009B1816" w:rsidP="00062F59">
            <w:pPr>
              <w:ind w:left="-44" w:right="-112"/>
              <w:jc w:val="center"/>
            </w:pPr>
          </w:p>
        </w:tc>
      </w:tr>
      <w:tr w:rsidR="009B1816" w:rsidRPr="00111A23" w:rsidTr="00062F59">
        <w:trPr>
          <w:jc w:val="center"/>
        </w:trPr>
        <w:tc>
          <w:tcPr>
            <w:tcW w:w="426" w:type="dxa"/>
          </w:tcPr>
          <w:p w:rsidR="009B1816" w:rsidRPr="00111A23" w:rsidRDefault="009B1816" w:rsidP="00062F59">
            <w:pPr>
              <w:jc w:val="center"/>
              <w:rPr>
                <w:szCs w:val="28"/>
              </w:rPr>
            </w:pPr>
            <w:r w:rsidRPr="00111A23">
              <w:rPr>
                <w:szCs w:val="28"/>
              </w:rPr>
              <w:t>1.</w:t>
            </w:r>
          </w:p>
        </w:tc>
        <w:tc>
          <w:tcPr>
            <w:tcW w:w="1277" w:type="dxa"/>
          </w:tcPr>
          <w:p w:rsidR="009B1816" w:rsidRPr="00111A23" w:rsidRDefault="009B1816" w:rsidP="00062F59">
            <w:pPr>
              <w:jc w:val="center"/>
              <w:rPr>
                <w:szCs w:val="28"/>
              </w:rPr>
            </w:pPr>
            <w:r w:rsidRPr="00111A23">
              <w:rPr>
                <w:szCs w:val="28"/>
              </w:rPr>
              <w:t>1 квартал</w:t>
            </w:r>
          </w:p>
        </w:tc>
        <w:tc>
          <w:tcPr>
            <w:tcW w:w="3327" w:type="dxa"/>
            <w:vAlign w:val="center"/>
          </w:tcPr>
          <w:p w:rsidR="009B1816" w:rsidRPr="00111A23" w:rsidRDefault="009B1816" w:rsidP="00062F59">
            <w:pPr>
              <w:jc w:val="center"/>
              <w:rPr>
                <w:szCs w:val="28"/>
              </w:rPr>
            </w:pPr>
            <w:r w:rsidRPr="00111A23">
              <w:rPr>
                <w:szCs w:val="28"/>
              </w:rPr>
              <w:t>0</w:t>
            </w:r>
          </w:p>
        </w:tc>
        <w:tc>
          <w:tcPr>
            <w:tcW w:w="3328" w:type="dxa"/>
            <w:vAlign w:val="center"/>
          </w:tcPr>
          <w:p w:rsidR="009B1816" w:rsidRPr="00111A23" w:rsidRDefault="009B1816" w:rsidP="00062F59">
            <w:pPr>
              <w:jc w:val="center"/>
              <w:rPr>
                <w:szCs w:val="28"/>
              </w:rPr>
            </w:pPr>
            <w:r w:rsidRPr="00111A23">
              <w:rPr>
                <w:szCs w:val="28"/>
              </w:rPr>
              <w:t>0</w:t>
            </w:r>
          </w:p>
        </w:tc>
        <w:tc>
          <w:tcPr>
            <w:tcW w:w="1418" w:type="dxa"/>
            <w:vAlign w:val="center"/>
          </w:tcPr>
          <w:p w:rsidR="009B1816" w:rsidRPr="00111A23" w:rsidRDefault="009B1816" w:rsidP="00062F59">
            <w:pPr>
              <w:jc w:val="center"/>
              <w:rPr>
                <w:szCs w:val="28"/>
              </w:rPr>
            </w:pPr>
          </w:p>
        </w:tc>
      </w:tr>
      <w:tr w:rsidR="009B1816" w:rsidRPr="00111A23" w:rsidTr="00062F59">
        <w:trPr>
          <w:jc w:val="center"/>
        </w:trPr>
        <w:tc>
          <w:tcPr>
            <w:tcW w:w="426" w:type="dxa"/>
          </w:tcPr>
          <w:p w:rsidR="009B1816" w:rsidRPr="00111A23" w:rsidRDefault="009B1816" w:rsidP="00062F59">
            <w:pPr>
              <w:jc w:val="center"/>
              <w:rPr>
                <w:szCs w:val="28"/>
              </w:rPr>
            </w:pPr>
            <w:r w:rsidRPr="00111A23">
              <w:rPr>
                <w:szCs w:val="28"/>
              </w:rPr>
              <w:t>2.</w:t>
            </w:r>
          </w:p>
        </w:tc>
        <w:tc>
          <w:tcPr>
            <w:tcW w:w="1277" w:type="dxa"/>
          </w:tcPr>
          <w:p w:rsidR="009B1816" w:rsidRPr="00111A23" w:rsidRDefault="009B1816" w:rsidP="00062F59">
            <w:pPr>
              <w:jc w:val="center"/>
              <w:rPr>
                <w:szCs w:val="28"/>
              </w:rPr>
            </w:pPr>
            <w:r w:rsidRPr="00111A23">
              <w:rPr>
                <w:szCs w:val="28"/>
              </w:rPr>
              <w:t>2 квартал</w:t>
            </w:r>
          </w:p>
        </w:tc>
        <w:tc>
          <w:tcPr>
            <w:tcW w:w="3327" w:type="dxa"/>
            <w:vAlign w:val="center"/>
          </w:tcPr>
          <w:p w:rsidR="009B1816" w:rsidRPr="00111A23" w:rsidRDefault="009B1816" w:rsidP="00062F59">
            <w:pPr>
              <w:jc w:val="center"/>
              <w:rPr>
                <w:szCs w:val="28"/>
              </w:rPr>
            </w:pPr>
            <w:r w:rsidRPr="00111A23">
              <w:rPr>
                <w:szCs w:val="28"/>
              </w:rPr>
              <w:t>0</w:t>
            </w:r>
          </w:p>
        </w:tc>
        <w:tc>
          <w:tcPr>
            <w:tcW w:w="3328" w:type="dxa"/>
            <w:vAlign w:val="center"/>
          </w:tcPr>
          <w:p w:rsidR="009B1816" w:rsidRPr="00111A23" w:rsidRDefault="009B1816" w:rsidP="00062F59">
            <w:pPr>
              <w:jc w:val="center"/>
              <w:rPr>
                <w:szCs w:val="28"/>
              </w:rPr>
            </w:pPr>
            <w:r w:rsidRPr="00111A23">
              <w:rPr>
                <w:szCs w:val="28"/>
              </w:rPr>
              <w:t>0</w:t>
            </w:r>
          </w:p>
        </w:tc>
        <w:tc>
          <w:tcPr>
            <w:tcW w:w="1418" w:type="dxa"/>
            <w:vAlign w:val="center"/>
          </w:tcPr>
          <w:p w:rsidR="009B1816" w:rsidRPr="00111A23" w:rsidRDefault="009B1816" w:rsidP="00062F59">
            <w:pPr>
              <w:jc w:val="center"/>
              <w:rPr>
                <w:szCs w:val="28"/>
              </w:rPr>
            </w:pPr>
          </w:p>
        </w:tc>
      </w:tr>
      <w:tr w:rsidR="009B1816" w:rsidRPr="00111A23" w:rsidTr="00062F59">
        <w:trPr>
          <w:jc w:val="center"/>
        </w:trPr>
        <w:tc>
          <w:tcPr>
            <w:tcW w:w="426" w:type="dxa"/>
          </w:tcPr>
          <w:p w:rsidR="009B1816" w:rsidRPr="00111A23" w:rsidRDefault="009B1816" w:rsidP="00062F59">
            <w:pPr>
              <w:jc w:val="center"/>
              <w:rPr>
                <w:szCs w:val="28"/>
              </w:rPr>
            </w:pPr>
            <w:r w:rsidRPr="00111A23">
              <w:rPr>
                <w:szCs w:val="28"/>
              </w:rPr>
              <w:t>3.</w:t>
            </w:r>
          </w:p>
        </w:tc>
        <w:tc>
          <w:tcPr>
            <w:tcW w:w="1277" w:type="dxa"/>
          </w:tcPr>
          <w:p w:rsidR="009B1816" w:rsidRPr="00111A23" w:rsidRDefault="009B1816" w:rsidP="00062F59">
            <w:pPr>
              <w:jc w:val="center"/>
              <w:rPr>
                <w:szCs w:val="28"/>
              </w:rPr>
            </w:pPr>
            <w:r w:rsidRPr="00111A23">
              <w:rPr>
                <w:szCs w:val="28"/>
              </w:rPr>
              <w:t>3 квартал</w:t>
            </w:r>
          </w:p>
        </w:tc>
        <w:tc>
          <w:tcPr>
            <w:tcW w:w="3327" w:type="dxa"/>
            <w:vAlign w:val="center"/>
          </w:tcPr>
          <w:p w:rsidR="009B1816" w:rsidRPr="00111A23" w:rsidRDefault="009B1816" w:rsidP="00062F59">
            <w:pPr>
              <w:jc w:val="center"/>
              <w:rPr>
                <w:szCs w:val="28"/>
              </w:rPr>
            </w:pPr>
            <w:r w:rsidRPr="00111A23">
              <w:rPr>
                <w:szCs w:val="28"/>
              </w:rPr>
              <w:t>0</w:t>
            </w:r>
          </w:p>
        </w:tc>
        <w:tc>
          <w:tcPr>
            <w:tcW w:w="3328" w:type="dxa"/>
            <w:vAlign w:val="center"/>
          </w:tcPr>
          <w:p w:rsidR="009B1816" w:rsidRPr="00111A23" w:rsidRDefault="009B1816" w:rsidP="00062F59">
            <w:pPr>
              <w:jc w:val="center"/>
              <w:rPr>
                <w:szCs w:val="28"/>
              </w:rPr>
            </w:pPr>
            <w:r w:rsidRPr="00111A23">
              <w:rPr>
                <w:szCs w:val="28"/>
              </w:rPr>
              <w:t>0</w:t>
            </w:r>
          </w:p>
        </w:tc>
        <w:tc>
          <w:tcPr>
            <w:tcW w:w="1418" w:type="dxa"/>
            <w:vAlign w:val="center"/>
          </w:tcPr>
          <w:p w:rsidR="009B1816" w:rsidRPr="00111A23" w:rsidRDefault="009B1816" w:rsidP="00062F59">
            <w:pPr>
              <w:jc w:val="center"/>
              <w:rPr>
                <w:szCs w:val="28"/>
              </w:rPr>
            </w:pPr>
          </w:p>
        </w:tc>
      </w:tr>
      <w:tr w:rsidR="009B1816" w:rsidRPr="00111A23" w:rsidTr="00062F59">
        <w:trPr>
          <w:jc w:val="center"/>
        </w:trPr>
        <w:tc>
          <w:tcPr>
            <w:tcW w:w="426" w:type="dxa"/>
          </w:tcPr>
          <w:p w:rsidR="009B1816" w:rsidRPr="00111A23" w:rsidRDefault="009B1816" w:rsidP="00062F59">
            <w:pPr>
              <w:jc w:val="center"/>
              <w:rPr>
                <w:szCs w:val="28"/>
              </w:rPr>
            </w:pPr>
            <w:r w:rsidRPr="00111A23">
              <w:rPr>
                <w:szCs w:val="28"/>
              </w:rPr>
              <w:t>4.</w:t>
            </w:r>
          </w:p>
        </w:tc>
        <w:tc>
          <w:tcPr>
            <w:tcW w:w="1277" w:type="dxa"/>
          </w:tcPr>
          <w:p w:rsidR="009B1816" w:rsidRPr="00111A23" w:rsidRDefault="009B1816" w:rsidP="00062F59">
            <w:pPr>
              <w:jc w:val="center"/>
              <w:rPr>
                <w:szCs w:val="28"/>
              </w:rPr>
            </w:pPr>
            <w:r w:rsidRPr="00111A23">
              <w:rPr>
                <w:szCs w:val="28"/>
              </w:rPr>
              <w:t>4 квартал</w:t>
            </w:r>
          </w:p>
        </w:tc>
        <w:tc>
          <w:tcPr>
            <w:tcW w:w="3327" w:type="dxa"/>
            <w:vAlign w:val="center"/>
          </w:tcPr>
          <w:p w:rsidR="009B1816" w:rsidRPr="00111A23" w:rsidRDefault="009B1816" w:rsidP="00062F59">
            <w:pPr>
              <w:jc w:val="center"/>
              <w:rPr>
                <w:szCs w:val="28"/>
              </w:rPr>
            </w:pPr>
            <w:r w:rsidRPr="00111A23">
              <w:rPr>
                <w:szCs w:val="28"/>
              </w:rPr>
              <w:t>0</w:t>
            </w:r>
          </w:p>
        </w:tc>
        <w:tc>
          <w:tcPr>
            <w:tcW w:w="3328" w:type="dxa"/>
            <w:vAlign w:val="center"/>
          </w:tcPr>
          <w:p w:rsidR="009B1816" w:rsidRPr="00111A23" w:rsidRDefault="009B1816" w:rsidP="00062F59">
            <w:pPr>
              <w:jc w:val="center"/>
              <w:rPr>
                <w:szCs w:val="28"/>
              </w:rPr>
            </w:pPr>
            <w:r w:rsidRPr="00111A23">
              <w:rPr>
                <w:szCs w:val="28"/>
              </w:rPr>
              <w:t>0</w:t>
            </w:r>
          </w:p>
        </w:tc>
        <w:tc>
          <w:tcPr>
            <w:tcW w:w="1418" w:type="dxa"/>
            <w:vAlign w:val="center"/>
          </w:tcPr>
          <w:p w:rsidR="009B1816" w:rsidRPr="00111A23" w:rsidRDefault="009B1816" w:rsidP="00062F59">
            <w:pPr>
              <w:jc w:val="center"/>
              <w:rPr>
                <w:szCs w:val="28"/>
              </w:rPr>
            </w:pPr>
          </w:p>
        </w:tc>
      </w:tr>
      <w:tr w:rsidR="009B1816" w:rsidRPr="00111A23" w:rsidTr="00062F59">
        <w:trPr>
          <w:jc w:val="center"/>
        </w:trPr>
        <w:tc>
          <w:tcPr>
            <w:tcW w:w="426" w:type="dxa"/>
          </w:tcPr>
          <w:p w:rsidR="009B1816" w:rsidRPr="00111A23" w:rsidRDefault="009B1816" w:rsidP="00062F59">
            <w:pPr>
              <w:jc w:val="center"/>
              <w:rPr>
                <w:szCs w:val="28"/>
              </w:rPr>
            </w:pPr>
            <w:r w:rsidRPr="00111A23">
              <w:rPr>
                <w:szCs w:val="28"/>
              </w:rPr>
              <w:t>5.</w:t>
            </w:r>
          </w:p>
        </w:tc>
        <w:tc>
          <w:tcPr>
            <w:tcW w:w="1277" w:type="dxa"/>
          </w:tcPr>
          <w:p w:rsidR="009B1816" w:rsidRPr="00111A23" w:rsidRDefault="009B1816" w:rsidP="00062F59">
            <w:pPr>
              <w:jc w:val="center"/>
              <w:rPr>
                <w:szCs w:val="28"/>
              </w:rPr>
            </w:pPr>
            <w:r w:rsidRPr="00111A23">
              <w:rPr>
                <w:szCs w:val="28"/>
              </w:rPr>
              <w:t>Год</w:t>
            </w:r>
          </w:p>
        </w:tc>
        <w:tc>
          <w:tcPr>
            <w:tcW w:w="3327" w:type="dxa"/>
            <w:vAlign w:val="center"/>
          </w:tcPr>
          <w:p w:rsidR="009B1816" w:rsidRPr="00111A23" w:rsidRDefault="009B1816" w:rsidP="00062F59">
            <w:pPr>
              <w:jc w:val="center"/>
              <w:rPr>
                <w:szCs w:val="28"/>
              </w:rPr>
            </w:pPr>
            <w:r w:rsidRPr="00111A23">
              <w:rPr>
                <w:szCs w:val="28"/>
              </w:rPr>
              <w:t>0</w:t>
            </w:r>
          </w:p>
        </w:tc>
        <w:tc>
          <w:tcPr>
            <w:tcW w:w="3328" w:type="dxa"/>
            <w:vAlign w:val="center"/>
          </w:tcPr>
          <w:p w:rsidR="009B1816" w:rsidRPr="00111A23" w:rsidRDefault="009B1816" w:rsidP="00062F59">
            <w:pPr>
              <w:jc w:val="center"/>
              <w:rPr>
                <w:szCs w:val="28"/>
              </w:rPr>
            </w:pPr>
            <w:r w:rsidRPr="00111A23">
              <w:rPr>
                <w:szCs w:val="28"/>
              </w:rPr>
              <w:t>0</w:t>
            </w:r>
          </w:p>
        </w:tc>
        <w:tc>
          <w:tcPr>
            <w:tcW w:w="1418" w:type="dxa"/>
            <w:vAlign w:val="center"/>
          </w:tcPr>
          <w:p w:rsidR="009B1816" w:rsidRPr="00111A23" w:rsidRDefault="009B1816" w:rsidP="00062F59">
            <w:pPr>
              <w:jc w:val="center"/>
              <w:rPr>
                <w:szCs w:val="28"/>
              </w:rPr>
            </w:pPr>
          </w:p>
        </w:tc>
      </w:tr>
    </w:tbl>
    <w:p w:rsidR="009B1816" w:rsidRPr="00111A23" w:rsidRDefault="009B1816" w:rsidP="009B1816">
      <w:pPr>
        <w:rPr>
          <w:sz w:val="28"/>
        </w:rPr>
      </w:pPr>
    </w:p>
    <w:p w:rsidR="009B1816" w:rsidRPr="00111A23" w:rsidRDefault="009B1816" w:rsidP="009B1816">
      <w:pPr>
        <w:jc w:val="right"/>
        <w:rPr>
          <w:sz w:val="28"/>
        </w:rPr>
      </w:pPr>
      <w:r w:rsidRPr="00111A23">
        <w:rPr>
          <w:sz w:val="28"/>
        </w:rPr>
        <w:lastRenderedPageBreak/>
        <w:t>Таблица 3.12.3.</w:t>
      </w:r>
    </w:p>
    <w:p w:rsidR="009B1816" w:rsidRPr="00111A23" w:rsidRDefault="009B1816" w:rsidP="009B1816">
      <w:pPr>
        <w:jc w:val="center"/>
        <w:rPr>
          <w:sz w:val="28"/>
          <w:szCs w:val="28"/>
        </w:rPr>
      </w:pPr>
      <w:r w:rsidRPr="00111A23">
        <w:rPr>
          <w:sz w:val="28"/>
          <w:szCs w:val="28"/>
        </w:rPr>
        <w:t>Оборудование ГДЗС</w:t>
      </w:r>
    </w:p>
    <w:p w:rsidR="009B1816" w:rsidRPr="00111A23" w:rsidRDefault="009B1816" w:rsidP="009B1816"/>
    <w:tbl>
      <w:tblPr>
        <w:tblStyle w:val="af"/>
        <w:tblW w:w="0" w:type="auto"/>
        <w:tblInd w:w="-34" w:type="dxa"/>
        <w:tblLook w:val="04A0"/>
      </w:tblPr>
      <w:tblGrid>
        <w:gridCol w:w="471"/>
        <w:gridCol w:w="1618"/>
        <w:gridCol w:w="1566"/>
        <w:gridCol w:w="1375"/>
        <w:gridCol w:w="1412"/>
        <w:gridCol w:w="1098"/>
        <w:gridCol w:w="1104"/>
        <w:gridCol w:w="1301"/>
      </w:tblGrid>
      <w:tr w:rsidR="009B1816" w:rsidRPr="00111A23" w:rsidTr="00062F59">
        <w:tc>
          <w:tcPr>
            <w:tcW w:w="471" w:type="dxa"/>
            <w:vMerge w:val="restart"/>
            <w:vAlign w:val="center"/>
          </w:tcPr>
          <w:p w:rsidR="009B1816" w:rsidRPr="00111A23" w:rsidRDefault="009B1816" w:rsidP="00062F59">
            <w:pPr>
              <w:ind w:left="-120" w:right="-119"/>
              <w:jc w:val="center"/>
              <w:rPr>
                <w:b/>
              </w:rPr>
            </w:pPr>
            <w:r w:rsidRPr="00111A23">
              <w:rPr>
                <w:b/>
              </w:rPr>
              <w:t>№</w:t>
            </w:r>
          </w:p>
          <w:p w:rsidR="009B1816" w:rsidRPr="00111A23" w:rsidRDefault="009B1816" w:rsidP="00062F59">
            <w:pPr>
              <w:ind w:left="-120" w:right="-119"/>
              <w:jc w:val="center"/>
              <w:rPr>
                <w:b/>
              </w:rPr>
            </w:pPr>
            <w:r w:rsidRPr="00111A23">
              <w:rPr>
                <w:b/>
              </w:rPr>
              <w:t>п/п</w:t>
            </w:r>
          </w:p>
        </w:tc>
        <w:tc>
          <w:tcPr>
            <w:tcW w:w="3184" w:type="dxa"/>
            <w:gridSpan w:val="2"/>
            <w:vMerge w:val="restart"/>
            <w:vAlign w:val="center"/>
          </w:tcPr>
          <w:p w:rsidR="009B1816" w:rsidRPr="00111A23" w:rsidRDefault="009B1816" w:rsidP="00062F59">
            <w:pPr>
              <w:jc w:val="center"/>
              <w:rPr>
                <w:b/>
              </w:rPr>
            </w:pPr>
            <w:r w:rsidRPr="00111A23">
              <w:rPr>
                <w:b/>
              </w:rPr>
              <w:t>Наименование техники</w:t>
            </w:r>
          </w:p>
        </w:tc>
        <w:tc>
          <w:tcPr>
            <w:tcW w:w="1375" w:type="dxa"/>
            <w:vMerge w:val="restart"/>
            <w:vAlign w:val="center"/>
          </w:tcPr>
          <w:p w:rsidR="009B1816" w:rsidRPr="00111A23" w:rsidRDefault="009B1816" w:rsidP="00062F59">
            <w:pPr>
              <w:ind w:left="-32" w:right="-58"/>
              <w:jc w:val="center"/>
              <w:rPr>
                <w:b/>
              </w:rPr>
            </w:pPr>
            <w:r w:rsidRPr="00111A23">
              <w:rPr>
                <w:b/>
              </w:rPr>
              <w:t>Всего фактически</w:t>
            </w:r>
          </w:p>
        </w:tc>
        <w:tc>
          <w:tcPr>
            <w:tcW w:w="1412" w:type="dxa"/>
            <w:vMerge w:val="restart"/>
            <w:vAlign w:val="center"/>
          </w:tcPr>
          <w:p w:rsidR="009B1816" w:rsidRPr="00111A23" w:rsidRDefault="009B1816" w:rsidP="00062F59">
            <w:pPr>
              <w:ind w:left="-121" w:right="-87"/>
              <w:jc w:val="center"/>
              <w:rPr>
                <w:b/>
              </w:rPr>
            </w:pPr>
            <w:r w:rsidRPr="00111A23">
              <w:rPr>
                <w:b/>
              </w:rPr>
              <w:t>Потребность</w:t>
            </w:r>
          </w:p>
        </w:tc>
        <w:tc>
          <w:tcPr>
            <w:tcW w:w="3503" w:type="dxa"/>
            <w:gridSpan w:val="3"/>
            <w:vAlign w:val="center"/>
          </w:tcPr>
          <w:p w:rsidR="009B1816" w:rsidRPr="00111A23" w:rsidRDefault="009B1816" w:rsidP="00062F59">
            <w:pPr>
              <w:jc w:val="center"/>
              <w:rPr>
                <w:b/>
              </w:rPr>
            </w:pPr>
            <w:r w:rsidRPr="00111A23">
              <w:rPr>
                <w:b/>
              </w:rPr>
              <w:t>Срок службы (лет)</w:t>
            </w:r>
          </w:p>
        </w:tc>
      </w:tr>
      <w:tr w:rsidR="009B1816" w:rsidRPr="00111A23" w:rsidTr="00062F59">
        <w:tc>
          <w:tcPr>
            <w:tcW w:w="471" w:type="dxa"/>
            <w:vMerge/>
            <w:vAlign w:val="center"/>
          </w:tcPr>
          <w:p w:rsidR="009B1816" w:rsidRPr="00111A23" w:rsidRDefault="009B1816" w:rsidP="00062F59">
            <w:pPr>
              <w:ind w:left="-120" w:right="-76"/>
              <w:jc w:val="center"/>
              <w:rPr>
                <w:b/>
              </w:rPr>
            </w:pPr>
          </w:p>
        </w:tc>
        <w:tc>
          <w:tcPr>
            <w:tcW w:w="3184" w:type="dxa"/>
            <w:gridSpan w:val="2"/>
            <w:vMerge/>
            <w:vAlign w:val="center"/>
          </w:tcPr>
          <w:p w:rsidR="009B1816" w:rsidRPr="00111A23" w:rsidRDefault="009B1816" w:rsidP="00062F59">
            <w:pPr>
              <w:jc w:val="center"/>
              <w:rPr>
                <w:b/>
              </w:rPr>
            </w:pPr>
          </w:p>
        </w:tc>
        <w:tc>
          <w:tcPr>
            <w:tcW w:w="1375" w:type="dxa"/>
            <w:vMerge/>
            <w:vAlign w:val="center"/>
          </w:tcPr>
          <w:p w:rsidR="009B1816" w:rsidRPr="00111A23" w:rsidRDefault="009B1816" w:rsidP="00062F59">
            <w:pPr>
              <w:jc w:val="center"/>
              <w:rPr>
                <w:b/>
              </w:rPr>
            </w:pPr>
          </w:p>
        </w:tc>
        <w:tc>
          <w:tcPr>
            <w:tcW w:w="1412" w:type="dxa"/>
            <w:vMerge/>
            <w:vAlign w:val="center"/>
          </w:tcPr>
          <w:p w:rsidR="009B1816" w:rsidRPr="00111A23" w:rsidRDefault="009B1816" w:rsidP="00062F59">
            <w:pPr>
              <w:jc w:val="center"/>
              <w:rPr>
                <w:b/>
              </w:rPr>
            </w:pPr>
          </w:p>
        </w:tc>
        <w:tc>
          <w:tcPr>
            <w:tcW w:w="1098" w:type="dxa"/>
            <w:vAlign w:val="center"/>
          </w:tcPr>
          <w:p w:rsidR="009B1816" w:rsidRPr="00111A23" w:rsidRDefault="009B1816" w:rsidP="00062F59">
            <w:pPr>
              <w:jc w:val="center"/>
              <w:rPr>
                <w:b/>
              </w:rPr>
            </w:pPr>
            <w:r w:rsidRPr="00111A23">
              <w:rPr>
                <w:b/>
              </w:rPr>
              <w:t>1-5</w:t>
            </w:r>
          </w:p>
        </w:tc>
        <w:tc>
          <w:tcPr>
            <w:tcW w:w="1104" w:type="dxa"/>
            <w:vAlign w:val="center"/>
          </w:tcPr>
          <w:p w:rsidR="009B1816" w:rsidRPr="00111A23" w:rsidRDefault="009B1816" w:rsidP="00062F59">
            <w:pPr>
              <w:jc w:val="center"/>
              <w:rPr>
                <w:b/>
              </w:rPr>
            </w:pPr>
            <w:r w:rsidRPr="00111A23">
              <w:rPr>
                <w:b/>
              </w:rPr>
              <w:t>5-10</w:t>
            </w:r>
          </w:p>
        </w:tc>
        <w:tc>
          <w:tcPr>
            <w:tcW w:w="1301" w:type="dxa"/>
            <w:vAlign w:val="center"/>
          </w:tcPr>
          <w:p w:rsidR="009B1816" w:rsidRPr="00111A23" w:rsidRDefault="009B1816" w:rsidP="00062F59">
            <w:pPr>
              <w:ind w:left="-157" w:right="-112"/>
              <w:jc w:val="center"/>
              <w:rPr>
                <w:b/>
              </w:rPr>
            </w:pPr>
            <w:r w:rsidRPr="00111A23">
              <w:rPr>
                <w:b/>
              </w:rPr>
              <w:t>Свыше 10</w:t>
            </w:r>
          </w:p>
        </w:tc>
      </w:tr>
      <w:tr w:rsidR="009B1816" w:rsidRPr="00111A23" w:rsidTr="00062F59">
        <w:tc>
          <w:tcPr>
            <w:tcW w:w="471" w:type="dxa"/>
            <w:vAlign w:val="center"/>
          </w:tcPr>
          <w:p w:rsidR="009B1816" w:rsidRPr="00111A23" w:rsidRDefault="009B1816" w:rsidP="00062F59">
            <w:pPr>
              <w:ind w:left="-120" w:right="-76"/>
              <w:jc w:val="center"/>
            </w:pPr>
            <w:r w:rsidRPr="00111A23">
              <w:t>1.</w:t>
            </w:r>
          </w:p>
        </w:tc>
        <w:tc>
          <w:tcPr>
            <w:tcW w:w="3184" w:type="dxa"/>
            <w:gridSpan w:val="2"/>
            <w:vAlign w:val="center"/>
          </w:tcPr>
          <w:p w:rsidR="009B1816" w:rsidRPr="00111A23" w:rsidRDefault="009B1816" w:rsidP="00062F59">
            <w:r w:rsidRPr="00111A23">
              <w:t>ДАСВ</w:t>
            </w:r>
          </w:p>
        </w:tc>
        <w:tc>
          <w:tcPr>
            <w:tcW w:w="1375" w:type="dxa"/>
            <w:vAlign w:val="center"/>
          </w:tcPr>
          <w:p w:rsidR="009B1816" w:rsidRPr="00111A23" w:rsidRDefault="009B1816" w:rsidP="00062F59">
            <w:pPr>
              <w:jc w:val="center"/>
            </w:pPr>
            <w:r w:rsidRPr="00111A23">
              <w:t>787</w:t>
            </w:r>
          </w:p>
        </w:tc>
        <w:tc>
          <w:tcPr>
            <w:tcW w:w="1412" w:type="dxa"/>
            <w:vAlign w:val="center"/>
          </w:tcPr>
          <w:p w:rsidR="009B1816" w:rsidRPr="00111A23" w:rsidRDefault="009B1816" w:rsidP="00062F59">
            <w:pPr>
              <w:jc w:val="center"/>
            </w:pPr>
            <w:r w:rsidRPr="00111A23">
              <w:t>358</w:t>
            </w:r>
          </w:p>
        </w:tc>
        <w:tc>
          <w:tcPr>
            <w:tcW w:w="1098" w:type="dxa"/>
            <w:vAlign w:val="center"/>
          </w:tcPr>
          <w:p w:rsidR="009B1816" w:rsidRPr="00111A23" w:rsidRDefault="009B1816" w:rsidP="00062F59">
            <w:pPr>
              <w:jc w:val="center"/>
            </w:pPr>
            <w:r w:rsidRPr="00111A23">
              <w:t>486</w:t>
            </w:r>
          </w:p>
        </w:tc>
        <w:tc>
          <w:tcPr>
            <w:tcW w:w="1104" w:type="dxa"/>
            <w:vAlign w:val="center"/>
          </w:tcPr>
          <w:p w:rsidR="009B1816" w:rsidRPr="00111A23" w:rsidRDefault="009B1816" w:rsidP="00062F59">
            <w:pPr>
              <w:jc w:val="center"/>
            </w:pPr>
            <w:r w:rsidRPr="00111A23">
              <w:t>301</w:t>
            </w:r>
          </w:p>
        </w:tc>
        <w:tc>
          <w:tcPr>
            <w:tcW w:w="1301" w:type="dxa"/>
            <w:vAlign w:val="center"/>
          </w:tcPr>
          <w:p w:rsidR="009B1816" w:rsidRPr="00111A23" w:rsidRDefault="009B1816" w:rsidP="00062F59">
            <w:pPr>
              <w:jc w:val="center"/>
            </w:pPr>
            <w:r w:rsidRPr="00111A23">
              <w:t>0</w:t>
            </w:r>
          </w:p>
        </w:tc>
      </w:tr>
      <w:tr w:rsidR="009B1816" w:rsidRPr="00111A23" w:rsidTr="00062F59">
        <w:tc>
          <w:tcPr>
            <w:tcW w:w="471" w:type="dxa"/>
            <w:vAlign w:val="center"/>
          </w:tcPr>
          <w:p w:rsidR="009B1816" w:rsidRPr="00111A23" w:rsidRDefault="009B1816" w:rsidP="00062F59">
            <w:pPr>
              <w:ind w:left="-120" w:right="-76"/>
              <w:jc w:val="center"/>
            </w:pPr>
            <w:r w:rsidRPr="00111A23">
              <w:t>2.</w:t>
            </w:r>
          </w:p>
        </w:tc>
        <w:tc>
          <w:tcPr>
            <w:tcW w:w="3184" w:type="dxa"/>
            <w:gridSpan w:val="2"/>
            <w:vAlign w:val="center"/>
          </w:tcPr>
          <w:p w:rsidR="009B1816" w:rsidRPr="00111A23" w:rsidRDefault="009B1816" w:rsidP="00062F59">
            <w:r w:rsidRPr="00111A23">
              <w:t>ДАСК</w:t>
            </w:r>
          </w:p>
        </w:tc>
        <w:tc>
          <w:tcPr>
            <w:tcW w:w="1375" w:type="dxa"/>
            <w:tcBorders>
              <w:bottom w:val="single" w:sz="4" w:space="0" w:color="auto"/>
            </w:tcBorders>
            <w:vAlign w:val="center"/>
          </w:tcPr>
          <w:p w:rsidR="009B1816" w:rsidRPr="00111A23" w:rsidRDefault="009B1816" w:rsidP="00062F59">
            <w:pPr>
              <w:jc w:val="center"/>
            </w:pPr>
            <w:r w:rsidRPr="00111A23">
              <w:t>0</w:t>
            </w:r>
          </w:p>
        </w:tc>
        <w:tc>
          <w:tcPr>
            <w:tcW w:w="1412" w:type="dxa"/>
            <w:tcBorders>
              <w:bottom w:val="single" w:sz="4" w:space="0" w:color="auto"/>
            </w:tcBorders>
            <w:vAlign w:val="center"/>
          </w:tcPr>
          <w:p w:rsidR="009B1816" w:rsidRPr="00111A23" w:rsidRDefault="009B1816" w:rsidP="00062F59">
            <w:pPr>
              <w:jc w:val="center"/>
            </w:pPr>
            <w:r w:rsidRPr="00111A23">
              <w:t>0</w:t>
            </w:r>
          </w:p>
        </w:tc>
        <w:tc>
          <w:tcPr>
            <w:tcW w:w="1098" w:type="dxa"/>
            <w:tcBorders>
              <w:bottom w:val="single" w:sz="4" w:space="0" w:color="auto"/>
            </w:tcBorders>
            <w:vAlign w:val="center"/>
          </w:tcPr>
          <w:p w:rsidR="009B1816" w:rsidRPr="00111A23" w:rsidRDefault="009B1816" w:rsidP="00062F59">
            <w:pPr>
              <w:jc w:val="center"/>
            </w:pPr>
            <w:r w:rsidRPr="00111A23">
              <w:t>0</w:t>
            </w:r>
          </w:p>
        </w:tc>
        <w:tc>
          <w:tcPr>
            <w:tcW w:w="1104" w:type="dxa"/>
            <w:tcBorders>
              <w:bottom w:val="single" w:sz="4" w:space="0" w:color="auto"/>
            </w:tcBorders>
            <w:vAlign w:val="center"/>
          </w:tcPr>
          <w:p w:rsidR="009B1816" w:rsidRPr="00111A23" w:rsidRDefault="009B1816" w:rsidP="00062F59">
            <w:pPr>
              <w:jc w:val="center"/>
            </w:pPr>
            <w:r w:rsidRPr="00111A23">
              <w:t>0</w:t>
            </w:r>
          </w:p>
        </w:tc>
        <w:tc>
          <w:tcPr>
            <w:tcW w:w="1301" w:type="dxa"/>
            <w:tcBorders>
              <w:bottom w:val="single" w:sz="4" w:space="0" w:color="auto"/>
            </w:tcBorders>
            <w:vAlign w:val="center"/>
          </w:tcPr>
          <w:p w:rsidR="009B1816" w:rsidRPr="00111A23" w:rsidRDefault="009B1816" w:rsidP="00062F59">
            <w:pPr>
              <w:jc w:val="center"/>
            </w:pPr>
            <w:r w:rsidRPr="00111A23">
              <w:t>0</w:t>
            </w:r>
          </w:p>
        </w:tc>
      </w:tr>
      <w:tr w:rsidR="009B1816" w:rsidRPr="00111A23" w:rsidTr="00062F59">
        <w:tc>
          <w:tcPr>
            <w:tcW w:w="471" w:type="dxa"/>
            <w:vMerge w:val="restart"/>
            <w:vAlign w:val="center"/>
          </w:tcPr>
          <w:p w:rsidR="009B1816" w:rsidRPr="00111A23" w:rsidRDefault="009B1816" w:rsidP="00062F59">
            <w:pPr>
              <w:ind w:left="-120" w:right="-76"/>
              <w:jc w:val="center"/>
            </w:pPr>
            <w:r w:rsidRPr="00111A23">
              <w:t>3.</w:t>
            </w:r>
          </w:p>
        </w:tc>
        <w:tc>
          <w:tcPr>
            <w:tcW w:w="1618" w:type="dxa"/>
            <w:vMerge w:val="restart"/>
            <w:vAlign w:val="center"/>
          </w:tcPr>
          <w:p w:rsidR="009B1816" w:rsidRPr="00111A23" w:rsidRDefault="009B1816" w:rsidP="00062F59">
            <w:r w:rsidRPr="00111A23">
              <w:t>Компрессоры</w:t>
            </w:r>
          </w:p>
        </w:tc>
        <w:tc>
          <w:tcPr>
            <w:tcW w:w="1566" w:type="dxa"/>
            <w:vAlign w:val="center"/>
          </w:tcPr>
          <w:p w:rsidR="009B1816" w:rsidRPr="00111A23" w:rsidRDefault="009B1816" w:rsidP="00062F59">
            <w:r w:rsidRPr="00111A23">
              <w:t>воздушные</w:t>
            </w:r>
          </w:p>
        </w:tc>
        <w:tc>
          <w:tcPr>
            <w:tcW w:w="1375" w:type="dxa"/>
            <w:vAlign w:val="center"/>
          </w:tcPr>
          <w:p w:rsidR="009B1816" w:rsidRPr="00111A23" w:rsidRDefault="009B1816" w:rsidP="00062F59">
            <w:pPr>
              <w:jc w:val="center"/>
            </w:pPr>
            <w:r w:rsidRPr="00111A23">
              <w:t>17</w:t>
            </w:r>
          </w:p>
        </w:tc>
        <w:tc>
          <w:tcPr>
            <w:tcW w:w="1412" w:type="dxa"/>
            <w:vAlign w:val="center"/>
          </w:tcPr>
          <w:p w:rsidR="009B1816" w:rsidRPr="00111A23" w:rsidRDefault="009B1816" w:rsidP="00062F59">
            <w:pPr>
              <w:jc w:val="center"/>
            </w:pPr>
            <w:r w:rsidRPr="00111A23">
              <w:t>23</w:t>
            </w:r>
          </w:p>
        </w:tc>
        <w:tc>
          <w:tcPr>
            <w:tcW w:w="1098" w:type="dxa"/>
            <w:vAlign w:val="center"/>
          </w:tcPr>
          <w:p w:rsidR="009B1816" w:rsidRPr="00111A23" w:rsidRDefault="009B1816" w:rsidP="00062F59">
            <w:pPr>
              <w:jc w:val="center"/>
            </w:pPr>
            <w:r w:rsidRPr="00111A23">
              <w:t>1</w:t>
            </w:r>
          </w:p>
        </w:tc>
        <w:tc>
          <w:tcPr>
            <w:tcW w:w="1104" w:type="dxa"/>
            <w:vAlign w:val="center"/>
          </w:tcPr>
          <w:p w:rsidR="009B1816" w:rsidRPr="00111A23" w:rsidRDefault="009B1816" w:rsidP="00062F59">
            <w:pPr>
              <w:jc w:val="center"/>
            </w:pPr>
            <w:r w:rsidRPr="00111A23">
              <w:t>9</w:t>
            </w:r>
          </w:p>
        </w:tc>
        <w:tc>
          <w:tcPr>
            <w:tcW w:w="1301" w:type="dxa"/>
            <w:vAlign w:val="center"/>
          </w:tcPr>
          <w:p w:rsidR="009B1816" w:rsidRPr="00111A23" w:rsidRDefault="009B1816" w:rsidP="00062F59">
            <w:pPr>
              <w:jc w:val="center"/>
            </w:pPr>
            <w:r w:rsidRPr="00111A23">
              <w:t>7</w:t>
            </w:r>
          </w:p>
        </w:tc>
      </w:tr>
      <w:tr w:rsidR="009B1816" w:rsidRPr="00111A23" w:rsidTr="00062F59">
        <w:tc>
          <w:tcPr>
            <w:tcW w:w="471" w:type="dxa"/>
            <w:vMerge/>
            <w:vAlign w:val="center"/>
          </w:tcPr>
          <w:p w:rsidR="009B1816" w:rsidRPr="00111A23" w:rsidRDefault="009B1816" w:rsidP="00062F59">
            <w:pPr>
              <w:ind w:left="-120" w:right="-76"/>
              <w:jc w:val="center"/>
            </w:pPr>
          </w:p>
        </w:tc>
        <w:tc>
          <w:tcPr>
            <w:tcW w:w="1618" w:type="dxa"/>
            <w:vMerge/>
            <w:vAlign w:val="center"/>
          </w:tcPr>
          <w:p w:rsidR="009B1816" w:rsidRPr="00111A23" w:rsidRDefault="009B1816" w:rsidP="00062F59"/>
        </w:tc>
        <w:tc>
          <w:tcPr>
            <w:tcW w:w="1566" w:type="dxa"/>
            <w:vAlign w:val="center"/>
          </w:tcPr>
          <w:p w:rsidR="009B1816" w:rsidRPr="00111A23" w:rsidRDefault="009B1816" w:rsidP="00062F59">
            <w:r w:rsidRPr="00111A23">
              <w:t>кислородные</w:t>
            </w:r>
          </w:p>
        </w:tc>
        <w:tc>
          <w:tcPr>
            <w:tcW w:w="1375" w:type="dxa"/>
            <w:vAlign w:val="center"/>
          </w:tcPr>
          <w:p w:rsidR="009B1816" w:rsidRPr="00111A23" w:rsidRDefault="009B1816" w:rsidP="00062F59">
            <w:pPr>
              <w:jc w:val="center"/>
            </w:pPr>
            <w:r w:rsidRPr="00111A23">
              <w:t>0</w:t>
            </w:r>
          </w:p>
        </w:tc>
        <w:tc>
          <w:tcPr>
            <w:tcW w:w="1412" w:type="dxa"/>
            <w:vAlign w:val="center"/>
          </w:tcPr>
          <w:p w:rsidR="009B1816" w:rsidRPr="00111A23" w:rsidRDefault="009B1816" w:rsidP="00062F59">
            <w:pPr>
              <w:jc w:val="center"/>
            </w:pPr>
            <w:r w:rsidRPr="00111A23">
              <w:t>0</w:t>
            </w:r>
          </w:p>
        </w:tc>
        <w:tc>
          <w:tcPr>
            <w:tcW w:w="1098" w:type="dxa"/>
            <w:vAlign w:val="center"/>
          </w:tcPr>
          <w:p w:rsidR="009B1816" w:rsidRPr="00111A23" w:rsidRDefault="009B1816" w:rsidP="00062F59">
            <w:pPr>
              <w:jc w:val="center"/>
            </w:pPr>
            <w:r w:rsidRPr="00111A23">
              <w:t>0</w:t>
            </w:r>
          </w:p>
        </w:tc>
        <w:tc>
          <w:tcPr>
            <w:tcW w:w="1104" w:type="dxa"/>
            <w:vAlign w:val="center"/>
          </w:tcPr>
          <w:p w:rsidR="009B1816" w:rsidRPr="00111A23" w:rsidRDefault="009B1816" w:rsidP="00062F59">
            <w:pPr>
              <w:jc w:val="center"/>
            </w:pPr>
            <w:r w:rsidRPr="00111A23">
              <w:t>0</w:t>
            </w:r>
          </w:p>
        </w:tc>
        <w:tc>
          <w:tcPr>
            <w:tcW w:w="1301" w:type="dxa"/>
            <w:vAlign w:val="center"/>
          </w:tcPr>
          <w:p w:rsidR="009B1816" w:rsidRPr="00111A23" w:rsidRDefault="009B1816" w:rsidP="00062F59">
            <w:pPr>
              <w:jc w:val="center"/>
            </w:pPr>
            <w:r w:rsidRPr="00111A23">
              <w:t>0</w:t>
            </w:r>
          </w:p>
        </w:tc>
      </w:tr>
      <w:tr w:rsidR="009B1816" w:rsidRPr="00111A23" w:rsidTr="00062F59">
        <w:tc>
          <w:tcPr>
            <w:tcW w:w="471" w:type="dxa"/>
            <w:vAlign w:val="center"/>
          </w:tcPr>
          <w:p w:rsidR="009B1816" w:rsidRPr="00111A23" w:rsidRDefault="009B1816" w:rsidP="00062F59">
            <w:pPr>
              <w:ind w:left="-120" w:right="-76"/>
              <w:jc w:val="center"/>
            </w:pPr>
            <w:r w:rsidRPr="00111A23">
              <w:t>4.</w:t>
            </w:r>
          </w:p>
        </w:tc>
        <w:tc>
          <w:tcPr>
            <w:tcW w:w="3184" w:type="dxa"/>
            <w:gridSpan w:val="2"/>
            <w:vAlign w:val="center"/>
          </w:tcPr>
          <w:p w:rsidR="009B1816" w:rsidRPr="00111A23" w:rsidRDefault="009B1816" w:rsidP="00062F59">
            <w:r w:rsidRPr="00111A23">
              <w:t>АГ</w:t>
            </w:r>
          </w:p>
        </w:tc>
        <w:tc>
          <w:tcPr>
            <w:tcW w:w="1375" w:type="dxa"/>
            <w:vAlign w:val="center"/>
          </w:tcPr>
          <w:p w:rsidR="009B1816" w:rsidRPr="00111A23" w:rsidRDefault="009B1816" w:rsidP="00062F59">
            <w:pPr>
              <w:jc w:val="center"/>
            </w:pPr>
            <w:r w:rsidRPr="00111A23">
              <w:t>1</w:t>
            </w:r>
          </w:p>
        </w:tc>
        <w:tc>
          <w:tcPr>
            <w:tcW w:w="1412" w:type="dxa"/>
            <w:vAlign w:val="center"/>
          </w:tcPr>
          <w:p w:rsidR="009B1816" w:rsidRPr="00111A23" w:rsidRDefault="009B1816" w:rsidP="00062F59">
            <w:pPr>
              <w:jc w:val="center"/>
            </w:pPr>
            <w:r w:rsidRPr="00111A23">
              <w:t>0</w:t>
            </w:r>
          </w:p>
        </w:tc>
        <w:tc>
          <w:tcPr>
            <w:tcW w:w="1098" w:type="dxa"/>
            <w:vAlign w:val="center"/>
          </w:tcPr>
          <w:p w:rsidR="009B1816" w:rsidRPr="00111A23" w:rsidRDefault="009B1816" w:rsidP="00062F59">
            <w:pPr>
              <w:jc w:val="center"/>
            </w:pPr>
            <w:r w:rsidRPr="00111A23">
              <w:t>0</w:t>
            </w:r>
          </w:p>
        </w:tc>
        <w:tc>
          <w:tcPr>
            <w:tcW w:w="1104" w:type="dxa"/>
            <w:vAlign w:val="center"/>
          </w:tcPr>
          <w:p w:rsidR="009B1816" w:rsidRPr="00111A23" w:rsidRDefault="009B1816" w:rsidP="00062F59">
            <w:pPr>
              <w:jc w:val="center"/>
            </w:pPr>
            <w:r w:rsidRPr="00111A23">
              <w:t>0</w:t>
            </w:r>
          </w:p>
        </w:tc>
        <w:tc>
          <w:tcPr>
            <w:tcW w:w="1301" w:type="dxa"/>
            <w:vAlign w:val="center"/>
          </w:tcPr>
          <w:p w:rsidR="009B1816" w:rsidRPr="00111A23" w:rsidRDefault="009B1816" w:rsidP="00062F59">
            <w:pPr>
              <w:jc w:val="center"/>
            </w:pPr>
            <w:r w:rsidRPr="00111A23">
              <w:t>1</w:t>
            </w:r>
          </w:p>
        </w:tc>
      </w:tr>
      <w:tr w:rsidR="009B1816" w:rsidRPr="00111A23" w:rsidTr="00062F59">
        <w:tc>
          <w:tcPr>
            <w:tcW w:w="471" w:type="dxa"/>
            <w:vAlign w:val="center"/>
          </w:tcPr>
          <w:p w:rsidR="009B1816" w:rsidRPr="00111A23" w:rsidRDefault="009B1816" w:rsidP="00062F59">
            <w:pPr>
              <w:ind w:left="-120" w:right="-76"/>
              <w:jc w:val="center"/>
            </w:pPr>
            <w:r w:rsidRPr="00111A23">
              <w:t>5.</w:t>
            </w:r>
          </w:p>
        </w:tc>
        <w:tc>
          <w:tcPr>
            <w:tcW w:w="3184" w:type="dxa"/>
            <w:gridSpan w:val="2"/>
            <w:vAlign w:val="center"/>
          </w:tcPr>
          <w:p w:rsidR="009B1816" w:rsidRPr="00111A23" w:rsidRDefault="009B1816" w:rsidP="00062F59">
            <w:r w:rsidRPr="00111A23">
              <w:t>АБГ, ПКС</w:t>
            </w:r>
          </w:p>
        </w:tc>
        <w:tc>
          <w:tcPr>
            <w:tcW w:w="1375" w:type="dxa"/>
            <w:vAlign w:val="center"/>
          </w:tcPr>
          <w:p w:rsidR="009B1816" w:rsidRPr="00111A23" w:rsidRDefault="009B1816" w:rsidP="00062F59">
            <w:pPr>
              <w:jc w:val="center"/>
            </w:pPr>
            <w:r w:rsidRPr="00111A23">
              <w:t>3</w:t>
            </w:r>
          </w:p>
        </w:tc>
        <w:tc>
          <w:tcPr>
            <w:tcW w:w="1412" w:type="dxa"/>
            <w:vAlign w:val="center"/>
          </w:tcPr>
          <w:p w:rsidR="009B1816" w:rsidRPr="00111A23" w:rsidRDefault="009B1816" w:rsidP="00062F59">
            <w:pPr>
              <w:jc w:val="center"/>
            </w:pPr>
            <w:r w:rsidRPr="00111A23">
              <w:t>0</w:t>
            </w:r>
          </w:p>
        </w:tc>
        <w:tc>
          <w:tcPr>
            <w:tcW w:w="1098" w:type="dxa"/>
            <w:vAlign w:val="center"/>
          </w:tcPr>
          <w:p w:rsidR="009B1816" w:rsidRPr="00111A23" w:rsidRDefault="009B1816" w:rsidP="00062F59">
            <w:pPr>
              <w:jc w:val="center"/>
            </w:pPr>
            <w:r w:rsidRPr="00111A23">
              <w:t>1</w:t>
            </w:r>
          </w:p>
        </w:tc>
        <w:tc>
          <w:tcPr>
            <w:tcW w:w="1104" w:type="dxa"/>
            <w:vAlign w:val="center"/>
          </w:tcPr>
          <w:p w:rsidR="009B1816" w:rsidRPr="00111A23" w:rsidRDefault="009B1816" w:rsidP="00062F59">
            <w:pPr>
              <w:jc w:val="center"/>
            </w:pPr>
            <w:r w:rsidRPr="00111A23">
              <w:t>0</w:t>
            </w:r>
          </w:p>
        </w:tc>
        <w:tc>
          <w:tcPr>
            <w:tcW w:w="1301" w:type="dxa"/>
            <w:vAlign w:val="center"/>
          </w:tcPr>
          <w:p w:rsidR="009B1816" w:rsidRPr="00111A23" w:rsidRDefault="009B1816" w:rsidP="00062F59">
            <w:pPr>
              <w:jc w:val="center"/>
            </w:pPr>
            <w:r w:rsidRPr="00111A23">
              <w:t>2</w:t>
            </w:r>
          </w:p>
        </w:tc>
      </w:tr>
      <w:tr w:rsidR="009B1816" w:rsidRPr="00111A23" w:rsidTr="00062F59">
        <w:tc>
          <w:tcPr>
            <w:tcW w:w="471" w:type="dxa"/>
            <w:vAlign w:val="center"/>
          </w:tcPr>
          <w:p w:rsidR="009B1816" w:rsidRPr="00111A23" w:rsidRDefault="009B1816" w:rsidP="00062F59">
            <w:pPr>
              <w:ind w:left="-120" w:right="-76"/>
              <w:jc w:val="center"/>
            </w:pPr>
            <w:r w:rsidRPr="00111A23">
              <w:t>6.</w:t>
            </w:r>
          </w:p>
        </w:tc>
        <w:tc>
          <w:tcPr>
            <w:tcW w:w="3184" w:type="dxa"/>
            <w:gridSpan w:val="2"/>
            <w:vAlign w:val="center"/>
          </w:tcPr>
          <w:p w:rsidR="009B1816" w:rsidRPr="00111A23" w:rsidRDefault="009B1816" w:rsidP="00062F59">
            <w:r w:rsidRPr="00111A23">
              <w:t>АУКС</w:t>
            </w:r>
          </w:p>
        </w:tc>
        <w:tc>
          <w:tcPr>
            <w:tcW w:w="1375" w:type="dxa"/>
            <w:vAlign w:val="center"/>
          </w:tcPr>
          <w:p w:rsidR="009B1816" w:rsidRPr="00111A23" w:rsidRDefault="009B1816" w:rsidP="00062F59">
            <w:pPr>
              <w:jc w:val="center"/>
            </w:pPr>
            <w:r w:rsidRPr="00111A23">
              <w:t>2</w:t>
            </w:r>
          </w:p>
        </w:tc>
        <w:tc>
          <w:tcPr>
            <w:tcW w:w="1412" w:type="dxa"/>
            <w:vAlign w:val="center"/>
          </w:tcPr>
          <w:p w:rsidR="009B1816" w:rsidRPr="00111A23" w:rsidRDefault="009B1816" w:rsidP="00062F59">
            <w:pPr>
              <w:jc w:val="center"/>
            </w:pPr>
            <w:r w:rsidRPr="00111A23">
              <w:t>0</w:t>
            </w:r>
          </w:p>
        </w:tc>
        <w:tc>
          <w:tcPr>
            <w:tcW w:w="1098" w:type="dxa"/>
            <w:vAlign w:val="center"/>
          </w:tcPr>
          <w:p w:rsidR="009B1816" w:rsidRPr="00111A23" w:rsidRDefault="009B1816" w:rsidP="00062F59">
            <w:pPr>
              <w:jc w:val="center"/>
            </w:pPr>
            <w:r w:rsidRPr="00111A23">
              <w:t>0</w:t>
            </w:r>
          </w:p>
        </w:tc>
        <w:tc>
          <w:tcPr>
            <w:tcW w:w="1104" w:type="dxa"/>
            <w:vAlign w:val="center"/>
          </w:tcPr>
          <w:p w:rsidR="009B1816" w:rsidRPr="00111A23" w:rsidRDefault="009B1816" w:rsidP="00062F59">
            <w:pPr>
              <w:jc w:val="center"/>
            </w:pPr>
            <w:r w:rsidRPr="00111A23">
              <w:t>0</w:t>
            </w:r>
          </w:p>
        </w:tc>
        <w:tc>
          <w:tcPr>
            <w:tcW w:w="1301" w:type="dxa"/>
            <w:vAlign w:val="center"/>
          </w:tcPr>
          <w:p w:rsidR="009B1816" w:rsidRPr="00111A23" w:rsidRDefault="009B1816" w:rsidP="00062F59">
            <w:pPr>
              <w:jc w:val="center"/>
            </w:pPr>
            <w:r w:rsidRPr="00111A23">
              <w:t>2</w:t>
            </w:r>
          </w:p>
        </w:tc>
      </w:tr>
      <w:tr w:rsidR="009B1816" w:rsidRPr="00111A23" w:rsidTr="00062F59">
        <w:tc>
          <w:tcPr>
            <w:tcW w:w="471" w:type="dxa"/>
            <w:vAlign w:val="center"/>
          </w:tcPr>
          <w:p w:rsidR="009B1816" w:rsidRPr="00111A23" w:rsidRDefault="009B1816" w:rsidP="00062F59">
            <w:pPr>
              <w:ind w:left="-120" w:right="-76"/>
              <w:jc w:val="center"/>
            </w:pPr>
            <w:r w:rsidRPr="00111A23">
              <w:t>7.</w:t>
            </w:r>
          </w:p>
        </w:tc>
        <w:tc>
          <w:tcPr>
            <w:tcW w:w="3184" w:type="dxa"/>
            <w:gridSpan w:val="2"/>
            <w:vAlign w:val="center"/>
          </w:tcPr>
          <w:p w:rsidR="009B1816" w:rsidRPr="00111A23" w:rsidRDefault="009B1816" w:rsidP="00062F59">
            <w:r w:rsidRPr="00111A23">
              <w:t>Баллоны</w:t>
            </w:r>
          </w:p>
        </w:tc>
        <w:tc>
          <w:tcPr>
            <w:tcW w:w="1375" w:type="dxa"/>
            <w:vAlign w:val="center"/>
          </w:tcPr>
          <w:p w:rsidR="009B1816" w:rsidRPr="00111A23" w:rsidRDefault="009B1816" w:rsidP="00062F59">
            <w:pPr>
              <w:jc w:val="center"/>
            </w:pPr>
            <w:r w:rsidRPr="00111A23">
              <w:t>1229</w:t>
            </w:r>
          </w:p>
        </w:tc>
        <w:tc>
          <w:tcPr>
            <w:tcW w:w="1412" w:type="dxa"/>
            <w:vAlign w:val="center"/>
          </w:tcPr>
          <w:p w:rsidR="009B1816" w:rsidRPr="00111A23" w:rsidRDefault="009B1816" w:rsidP="00062F59">
            <w:pPr>
              <w:jc w:val="center"/>
            </w:pPr>
            <w:r w:rsidRPr="00111A23">
              <w:t>703</w:t>
            </w:r>
          </w:p>
        </w:tc>
        <w:tc>
          <w:tcPr>
            <w:tcW w:w="1098" w:type="dxa"/>
            <w:vAlign w:val="center"/>
          </w:tcPr>
          <w:p w:rsidR="009B1816" w:rsidRPr="00111A23" w:rsidRDefault="009B1816" w:rsidP="00062F59">
            <w:pPr>
              <w:jc w:val="center"/>
            </w:pPr>
            <w:r w:rsidRPr="00111A23">
              <w:t>729</w:t>
            </w:r>
          </w:p>
        </w:tc>
        <w:tc>
          <w:tcPr>
            <w:tcW w:w="1104" w:type="dxa"/>
            <w:vAlign w:val="center"/>
          </w:tcPr>
          <w:p w:rsidR="009B1816" w:rsidRPr="00111A23" w:rsidRDefault="009B1816" w:rsidP="00062F59">
            <w:pPr>
              <w:jc w:val="center"/>
            </w:pPr>
            <w:r w:rsidRPr="00111A23">
              <w:t>372</w:t>
            </w:r>
          </w:p>
        </w:tc>
        <w:tc>
          <w:tcPr>
            <w:tcW w:w="1301" w:type="dxa"/>
            <w:vAlign w:val="center"/>
          </w:tcPr>
          <w:p w:rsidR="009B1816" w:rsidRPr="00111A23" w:rsidRDefault="009B1816" w:rsidP="00062F59">
            <w:pPr>
              <w:jc w:val="center"/>
            </w:pPr>
            <w:r w:rsidRPr="00111A23">
              <w:t>128</w:t>
            </w:r>
          </w:p>
        </w:tc>
      </w:tr>
      <w:tr w:rsidR="009B1816" w:rsidRPr="00111A23" w:rsidTr="00062F59">
        <w:tc>
          <w:tcPr>
            <w:tcW w:w="3655" w:type="dxa"/>
            <w:gridSpan w:val="3"/>
            <w:vAlign w:val="center"/>
          </w:tcPr>
          <w:p w:rsidR="009B1816" w:rsidRPr="00111A23" w:rsidRDefault="009B1816" w:rsidP="00062F59">
            <w:pPr>
              <w:jc w:val="center"/>
            </w:pPr>
            <w:r w:rsidRPr="00111A23">
              <w:t>Итого:</w:t>
            </w:r>
          </w:p>
        </w:tc>
        <w:tc>
          <w:tcPr>
            <w:tcW w:w="1375" w:type="dxa"/>
            <w:vAlign w:val="center"/>
          </w:tcPr>
          <w:p w:rsidR="009B1816" w:rsidRPr="00111A23" w:rsidRDefault="009B1816" w:rsidP="00062F59">
            <w:pPr>
              <w:jc w:val="center"/>
            </w:pPr>
            <w:r w:rsidRPr="00111A23">
              <w:t>2039</w:t>
            </w:r>
          </w:p>
        </w:tc>
        <w:tc>
          <w:tcPr>
            <w:tcW w:w="1412" w:type="dxa"/>
            <w:vAlign w:val="center"/>
          </w:tcPr>
          <w:p w:rsidR="009B1816" w:rsidRPr="00111A23" w:rsidRDefault="009B1816" w:rsidP="00062F59">
            <w:pPr>
              <w:jc w:val="center"/>
            </w:pPr>
            <w:r w:rsidRPr="00111A23">
              <w:t>1084</w:t>
            </w:r>
          </w:p>
        </w:tc>
        <w:tc>
          <w:tcPr>
            <w:tcW w:w="1098" w:type="dxa"/>
            <w:vAlign w:val="center"/>
          </w:tcPr>
          <w:p w:rsidR="009B1816" w:rsidRPr="00111A23" w:rsidRDefault="009B1816" w:rsidP="00062F59">
            <w:pPr>
              <w:jc w:val="center"/>
            </w:pPr>
            <w:r w:rsidRPr="00111A23">
              <w:t>1217</w:t>
            </w:r>
          </w:p>
        </w:tc>
        <w:tc>
          <w:tcPr>
            <w:tcW w:w="1104" w:type="dxa"/>
            <w:vAlign w:val="center"/>
          </w:tcPr>
          <w:p w:rsidR="009B1816" w:rsidRPr="00111A23" w:rsidRDefault="009B1816" w:rsidP="00062F59">
            <w:pPr>
              <w:jc w:val="center"/>
            </w:pPr>
            <w:r w:rsidRPr="00111A23">
              <w:t>682</w:t>
            </w:r>
          </w:p>
        </w:tc>
        <w:tc>
          <w:tcPr>
            <w:tcW w:w="1301" w:type="dxa"/>
            <w:vAlign w:val="center"/>
          </w:tcPr>
          <w:p w:rsidR="009B1816" w:rsidRPr="00111A23" w:rsidRDefault="009B1816" w:rsidP="00062F59">
            <w:pPr>
              <w:jc w:val="center"/>
            </w:pPr>
            <w:r w:rsidRPr="00111A23">
              <w:t>140</w:t>
            </w:r>
          </w:p>
        </w:tc>
      </w:tr>
    </w:tbl>
    <w:p w:rsidR="009B1816" w:rsidRPr="00111A23" w:rsidRDefault="009B1816" w:rsidP="009B1816">
      <w:pPr>
        <w:pStyle w:val="a3"/>
        <w:ind w:firstLine="709"/>
        <w:jc w:val="both"/>
        <w:rPr>
          <w:sz w:val="28"/>
        </w:rPr>
      </w:pPr>
    </w:p>
    <w:p w:rsidR="009B1816" w:rsidRPr="00111A23" w:rsidRDefault="009B1816" w:rsidP="009B1816">
      <w:pPr>
        <w:pStyle w:val="a3"/>
        <w:ind w:firstLine="709"/>
        <w:jc w:val="both"/>
        <w:rPr>
          <w:sz w:val="28"/>
        </w:rPr>
      </w:pPr>
      <w:r w:rsidRPr="00111A23">
        <w:rPr>
          <w:sz w:val="28"/>
        </w:rPr>
        <w:t xml:space="preserve">Выводы: </w:t>
      </w:r>
      <w:r>
        <w:rPr>
          <w:sz w:val="28"/>
        </w:rPr>
        <w:t>у</w:t>
      </w:r>
      <w:r w:rsidRPr="00111A23">
        <w:rPr>
          <w:sz w:val="28"/>
        </w:rPr>
        <w:t>комплектованность подразделений оборудованием ГДЗС составляет 65%, оценивается «удовлетворительно».</w:t>
      </w:r>
    </w:p>
    <w:p w:rsidR="009B1816" w:rsidRPr="00111A23" w:rsidRDefault="009B1816" w:rsidP="009B1816">
      <w:pPr>
        <w:jc w:val="right"/>
        <w:rPr>
          <w:sz w:val="28"/>
        </w:rPr>
      </w:pPr>
    </w:p>
    <w:p w:rsidR="009B1816" w:rsidRPr="009420C7" w:rsidRDefault="009B1816" w:rsidP="009B1816">
      <w:pPr>
        <w:jc w:val="right"/>
        <w:rPr>
          <w:sz w:val="28"/>
        </w:rPr>
      </w:pPr>
      <w:r w:rsidRPr="00111A23">
        <w:rPr>
          <w:sz w:val="28"/>
        </w:rPr>
        <w:t>Таблица 3.12.4.</w:t>
      </w:r>
    </w:p>
    <w:p w:rsidR="009B1816" w:rsidRPr="00111A23" w:rsidRDefault="009B1816" w:rsidP="009B1816">
      <w:pPr>
        <w:pStyle w:val="a3"/>
        <w:jc w:val="center"/>
        <w:rPr>
          <w:sz w:val="28"/>
        </w:rPr>
      </w:pPr>
      <w:r w:rsidRPr="00111A23">
        <w:rPr>
          <w:sz w:val="28"/>
        </w:rPr>
        <w:t>Укомплектованность пожарно-спасательной техникой</w:t>
      </w:r>
    </w:p>
    <w:p w:rsidR="009B1816" w:rsidRPr="00111A23" w:rsidRDefault="009B1816" w:rsidP="009B1816">
      <w:pPr>
        <w:pStyle w:val="a3"/>
        <w:jc w:val="center"/>
        <w:rPr>
          <w:sz w:val="28"/>
        </w:rPr>
      </w:pPr>
    </w:p>
    <w:tbl>
      <w:tblPr>
        <w:tblStyle w:val="af"/>
        <w:tblW w:w="9786" w:type="dxa"/>
        <w:jc w:val="center"/>
        <w:tblLook w:val="04A0"/>
      </w:tblPr>
      <w:tblGrid>
        <w:gridCol w:w="1702"/>
        <w:gridCol w:w="1225"/>
        <w:gridCol w:w="796"/>
        <w:gridCol w:w="1225"/>
        <w:gridCol w:w="796"/>
        <w:gridCol w:w="1225"/>
        <w:gridCol w:w="796"/>
        <w:gridCol w:w="1225"/>
        <w:gridCol w:w="796"/>
      </w:tblGrid>
      <w:tr w:rsidR="009B1816" w:rsidRPr="00111A23" w:rsidTr="00062F59">
        <w:trPr>
          <w:jc w:val="center"/>
        </w:trPr>
        <w:tc>
          <w:tcPr>
            <w:tcW w:w="1702" w:type="dxa"/>
            <w:vMerge w:val="restart"/>
            <w:vAlign w:val="center"/>
          </w:tcPr>
          <w:p w:rsidR="009B1816" w:rsidRPr="00111A23" w:rsidRDefault="009B1816" w:rsidP="00062F59">
            <w:pPr>
              <w:spacing w:line="120" w:lineRule="atLeast"/>
              <w:ind w:left="-120" w:right="-74"/>
              <w:jc w:val="center"/>
              <w:rPr>
                <w:b/>
              </w:rPr>
            </w:pPr>
            <w:r w:rsidRPr="00111A23">
              <w:rPr>
                <w:b/>
              </w:rPr>
              <w:t>Наименование</w:t>
            </w:r>
          </w:p>
        </w:tc>
        <w:tc>
          <w:tcPr>
            <w:tcW w:w="4042" w:type="dxa"/>
            <w:gridSpan w:val="4"/>
            <w:vAlign w:val="center"/>
          </w:tcPr>
          <w:p w:rsidR="009B1816" w:rsidRPr="00111A23" w:rsidRDefault="009B1816" w:rsidP="00062F59">
            <w:pPr>
              <w:spacing w:line="120" w:lineRule="atLeast"/>
              <w:ind w:left="-120" w:right="-74"/>
              <w:jc w:val="center"/>
              <w:rPr>
                <w:b/>
              </w:rPr>
            </w:pPr>
            <w:r w:rsidRPr="00111A23">
              <w:rPr>
                <w:b/>
              </w:rPr>
              <w:t>Количество пожарно-спасательной техники по штату</w:t>
            </w:r>
          </w:p>
        </w:tc>
        <w:tc>
          <w:tcPr>
            <w:tcW w:w="4042" w:type="dxa"/>
            <w:gridSpan w:val="4"/>
            <w:vAlign w:val="center"/>
          </w:tcPr>
          <w:p w:rsidR="009B1816" w:rsidRPr="00111A23" w:rsidRDefault="009B1816" w:rsidP="00062F59">
            <w:pPr>
              <w:spacing w:line="120" w:lineRule="atLeast"/>
              <w:ind w:left="-120" w:right="-74"/>
              <w:jc w:val="center"/>
              <w:rPr>
                <w:b/>
              </w:rPr>
            </w:pPr>
            <w:r w:rsidRPr="00111A23">
              <w:rPr>
                <w:b/>
              </w:rPr>
              <w:t xml:space="preserve">Установленное (списочное) количество пожарно-спасательной техники исходя </w:t>
            </w:r>
            <w:r w:rsidRPr="00111A23">
              <w:rPr>
                <w:b/>
              </w:rPr>
              <w:br/>
              <w:t>из фактического наличия</w:t>
            </w:r>
          </w:p>
        </w:tc>
      </w:tr>
      <w:tr w:rsidR="009B1816" w:rsidRPr="00111A23" w:rsidTr="00062F59">
        <w:trPr>
          <w:jc w:val="center"/>
        </w:trPr>
        <w:tc>
          <w:tcPr>
            <w:tcW w:w="1702" w:type="dxa"/>
            <w:vMerge/>
          </w:tcPr>
          <w:p w:rsidR="009B1816" w:rsidRPr="00111A23" w:rsidRDefault="009B1816" w:rsidP="00062F59">
            <w:pPr>
              <w:pStyle w:val="a3"/>
              <w:ind w:left="-120"/>
              <w:jc w:val="center"/>
              <w:rPr>
                <w:b/>
              </w:rPr>
            </w:pPr>
          </w:p>
        </w:tc>
        <w:tc>
          <w:tcPr>
            <w:tcW w:w="2021" w:type="dxa"/>
            <w:gridSpan w:val="2"/>
          </w:tcPr>
          <w:p w:rsidR="009B1816" w:rsidRPr="00111A23" w:rsidRDefault="009B1816" w:rsidP="00062F59">
            <w:pPr>
              <w:spacing w:line="120" w:lineRule="atLeast"/>
              <w:ind w:left="-120" w:right="-74"/>
              <w:jc w:val="center"/>
              <w:rPr>
                <w:b/>
              </w:rPr>
            </w:pPr>
            <w:r w:rsidRPr="00111A23">
              <w:rPr>
                <w:b/>
              </w:rPr>
              <w:t>В боевом расчете</w:t>
            </w:r>
          </w:p>
        </w:tc>
        <w:tc>
          <w:tcPr>
            <w:tcW w:w="2021" w:type="dxa"/>
            <w:gridSpan w:val="2"/>
          </w:tcPr>
          <w:p w:rsidR="009B1816" w:rsidRPr="00111A23" w:rsidRDefault="009B1816" w:rsidP="00062F59">
            <w:pPr>
              <w:spacing w:line="120" w:lineRule="atLeast"/>
              <w:ind w:left="-120" w:right="-74"/>
              <w:jc w:val="center"/>
              <w:rPr>
                <w:b/>
              </w:rPr>
            </w:pPr>
            <w:r w:rsidRPr="00111A23">
              <w:rPr>
                <w:b/>
              </w:rPr>
              <w:t>В резерве</w:t>
            </w:r>
          </w:p>
        </w:tc>
        <w:tc>
          <w:tcPr>
            <w:tcW w:w="2021" w:type="dxa"/>
            <w:gridSpan w:val="2"/>
          </w:tcPr>
          <w:p w:rsidR="009B1816" w:rsidRPr="00111A23" w:rsidRDefault="009B1816" w:rsidP="00062F59">
            <w:pPr>
              <w:spacing w:line="120" w:lineRule="atLeast"/>
              <w:ind w:left="-120" w:right="-74"/>
              <w:jc w:val="center"/>
              <w:rPr>
                <w:b/>
              </w:rPr>
            </w:pPr>
            <w:r w:rsidRPr="00111A23">
              <w:rPr>
                <w:b/>
              </w:rPr>
              <w:t>В боевом расчете</w:t>
            </w:r>
          </w:p>
        </w:tc>
        <w:tc>
          <w:tcPr>
            <w:tcW w:w="2021" w:type="dxa"/>
            <w:gridSpan w:val="2"/>
          </w:tcPr>
          <w:p w:rsidR="009B1816" w:rsidRPr="00111A23" w:rsidRDefault="009B1816" w:rsidP="00062F59">
            <w:pPr>
              <w:spacing w:line="120" w:lineRule="atLeast"/>
              <w:ind w:left="-120" w:right="-74"/>
              <w:jc w:val="center"/>
              <w:rPr>
                <w:b/>
              </w:rPr>
            </w:pPr>
            <w:r w:rsidRPr="00111A23">
              <w:rPr>
                <w:b/>
              </w:rPr>
              <w:t>В резерве</w:t>
            </w:r>
          </w:p>
        </w:tc>
      </w:tr>
      <w:tr w:rsidR="009B1816" w:rsidRPr="00111A23" w:rsidTr="00062F59">
        <w:trPr>
          <w:jc w:val="center"/>
        </w:trPr>
        <w:tc>
          <w:tcPr>
            <w:tcW w:w="1702" w:type="dxa"/>
            <w:vMerge/>
          </w:tcPr>
          <w:p w:rsidR="009B1816" w:rsidRPr="00111A23" w:rsidRDefault="009B1816" w:rsidP="00062F59">
            <w:pPr>
              <w:pStyle w:val="a3"/>
              <w:ind w:left="-120"/>
              <w:jc w:val="center"/>
              <w:rPr>
                <w:b/>
              </w:rPr>
            </w:pPr>
          </w:p>
        </w:tc>
        <w:tc>
          <w:tcPr>
            <w:tcW w:w="1225" w:type="dxa"/>
          </w:tcPr>
          <w:p w:rsidR="009B1816" w:rsidRPr="00111A23" w:rsidRDefault="009B1816" w:rsidP="00062F59">
            <w:pPr>
              <w:spacing w:line="120" w:lineRule="atLeast"/>
              <w:ind w:left="-120" w:right="-74"/>
              <w:jc w:val="center"/>
              <w:rPr>
                <w:b/>
              </w:rPr>
            </w:pPr>
            <w:r w:rsidRPr="00111A23">
              <w:rPr>
                <w:b/>
              </w:rPr>
              <w:t>Отчетный период</w:t>
            </w:r>
          </w:p>
        </w:tc>
        <w:tc>
          <w:tcPr>
            <w:tcW w:w="796" w:type="dxa"/>
            <w:vAlign w:val="center"/>
          </w:tcPr>
          <w:p w:rsidR="009B1816" w:rsidRPr="00111A23" w:rsidRDefault="009B1816" w:rsidP="00062F59">
            <w:pPr>
              <w:spacing w:line="120" w:lineRule="atLeast"/>
              <w:ind w:left="-120" w:right="-74"/>
              <w:jc w:val="center"/>
              <w:rPr>
                <w:b/>
              </w:rPr>
            </w:pPr>
            <w:r w:rsidRPr="00111A23">
              <w:rPr>
                <w:b/>
              </w:rPr>
              <w:t>АППГ</w:t>
            </w:r>
          </w:p>
        </w:tc>
        <w:tc>
          <w:tcPr>
            <w:tcW w:w="1225" w:type="dxa"/>
          </w:tcPr>
          <w:p w:rsidR="009B1816" w:rsidRPr="00111A23" w:rsidRDefault="009B1816" w:rsidP="00062F59">
            <w:pPr>
              <w:spacing w:line="120" w:lineRule="atLeast"/>
              <w:ind w:left="-120" w:right="-74"/>
              <w:jc w:val="center"/>
              <w:rPr>
                <w:b/>
              </w:rPr>
            </w:pPr>
            <w:r w:rsidRPr="00111A23">
              <w:rPr>
                <w:b/>
              </w:rPr>
              <w:t>Отчетный период</w:t>
            </w:r>
          </w:p>
        </w:tc>
        <w:tc>
          <w:tcPr>
            <w:tcW w:w="796" w:type="dxa"/>
            <w:vAlign w:val="center"/>
          </w:tcPr>
          <w:p w:rsidR="009B1816" w:rsidRPr="00111A23" w:rsidRDefault="009B1816" w:rsidP="00062F59">
            <w:pPr>
              <w:spacing w:line="120" w:lineRule="atLeast"/>
              <w:ind w:left="-120" w:right="-74"/>
              <w:jc w:val="center"/>
              <w:rPr>
                <w:b/>
              </w:rPr>
            </w:pPr>
            <w:r w:rsidRPr="00111A23">
              <w:rPr>
                <w:b/>
              </w:rPr>
              <w:t>АППГ</w:t>
            </w:r>
          </w:p>
        </w:tc>
        <w:tc>
          <w:tcPr>
            <w:tcW w:w="1225" w:type="dxa"/>
          </w:tcPr>
          <w:p w:rsidR="009B1816" w:rsidRPr="00111A23" w:rsidRDefault="009B1816" w:rsidP="00062F59">
            <w:pPr>
              <w:spacing w:line="120" w:lineRule="atLeast"/>
              <w:ind w:left="-120" w:right="-74"/>
              <w:jc w:val="center"/>
              <w:rPr>
                <w:b/>
              </w:rPr>
            </w:pPr>
            <w:r w:rsidRPr="00111A23">
              <w:rPr>
                <w:b/>
              </w:rPr>
              <w:t>Отчетный период</w:t>
            </w:r>
          </w:p>
        </w:tc>
        <w:tc>
          <w:tcPr>
            <w:tcW w:w="796" w:type="dxa"/>
            <w:vAlign w:val="center"/>
          </w:tcPr>
          <w:p w:rsidR="009B1816" w:rsidRPr="00111A23" w:rsidRDefault="009B1816" w:rsidP="00062F59">
            <w:pPr>
              <w:spacing w:line="120" w:lineRule="atLeast"/>
              <w:ind w:left="-120" w:right="-74"/>
              <w:jc w:val="center"/>
              <w:rPr>
                <w:b/>
              </w:rPr>
            </w:pPr>
            <w:r w:rsidRPr="00111A23">
              <w:rPr>
                <w:b/>
              </w:rPr>
              <w:t>АППГ</w:t>
            </w:r>
          </w:p>
        </w:tc>
        <w:tc>
          <w:tcPr>
            <w:tcW w:w="1225" w:type="dxa"/>
          </w:tcPr>
          <w:p w:rsidR="009B1816" w:rsidRPr="00111A23" w:rsidRDefault="009B1816" w:rsidP="00062F59">
            <w:pPr>
              <w:spacing w:line="120" w:lineRule="atLeast"/>
              <w:ind w:left="-120" w:right="-74"/>
              <w:jc w:val="center"/>
              <w:rPr>
                <w:b/>
              </w:rPr>
            </w:pPr>
            <w:r w:rsidRPr="00111A23">
              <w:rPr>
                <w:b/>
              </w:rPr>
              <w:t>Отчетный период</w:t>
            </w:r>
          </w:p>
        </w:tc>
        <w:tc>
          <w:tcPr>
            <w:tcW w:w="796" w:type="dxa"/>
            <w:vAlign w:val="center"/>
          </w:tcPr>
          <w:p w:rsidR="009B1816" w:rsidRPr="00111A23" w:rsidRDefault="009B1816" w:rsidP="00062F59">
            <w:pPr>
              <w:spacing w:line="120" w:lineRule="atLeast"/>
              <w:ind w:left="-120" w:right="-74"/>
              <w:jc w:val="center"/>
              <w:rPr>
                <w:b/>
              </w:rPr>
            </w:pPr>
            <w:r w:rsidRPr="00111A23">
              <w:rPr>
                <w:b/>
              </w:rPr>
              <w:t>АППГ</w:t>
            </w:r>
          </w:p>
        </w:tc>
      </w:tr>
      <w:tr w:rsidR="009B1816" w:rsidRPr="00111A23" w:rsidTr="00062F59">
        <w:trPr>
          <w:jc w:val="center"/>
        </w:trPr>
        <w:tc>
          <w:tcPr>
            <w:tcW w:w="9786" w:type="dxa"/>
            <w:gridSpan w:val="9"/>
          </w:tcPr>
          <w:p w:rsidR="009B1816" w:rsidRPr="00111A23" w:rsidRDefault="009B1816" w:rsidP="00062F59">
            <w:pPr>
              <w:spacing w:line="120" w:lineRule="atLeast"/>
              <w:ind w:left="-137" w:right="-74"/>
              <w:jc w:val="center"/>
            </w:pPr>
            <w:r w:rsidRPr="00111A23">
              <w:t>Основная</w:t>
            </w:r>
          </w:p>
        </w:tc>
      </w:tr>
      <w:tr w:rsidR="009B1816" w:rsidRPr="00111A23" w:rsidTr="00062F59">
        <w:trPr>
          <w:jc w:val="center"/>
        </w:trPr>
        <w:tc>
          <w:tcPr>
            <w:tcW w:w="1702" w:type="dxa"/>
          </w:tcPr>
          <w:p w:rsidR="009B1816" w:rsidRPr="00111A23" w:rsidRDefault="009B1816" w:rsidP="00062F59">
            <w:pPr>
              <w:pStyle w:val="a3"/>
              <w:ind w:left="-120" w:right="-75"/>
              <w:jc w:val="center"/>
            </w:pPr>
            <w:r w:rsidRPr="00111A23">
              <w:t>АЦ</w:t>
            </w:r>
          </w:p>
        </w:tc>
        <w:tc>
          <w:tcPr>
            <w:tcW w:w="1225" w:type="dxa"/>
          </w:tcPr>
          <w:p w:rsidR="009B1816" w:rsidRPr="00111A23" w:rsidRDefault="009B1816" w:rsidP="00062F59">
            <w:pPr>
              <w:pStyle w:val="a3"/>
              <w:jc w:val="center"/>
            </w:pPr>
            <w:r w:rsidRPr="00111A23">
              <w:t>85</w:t>
            </w:r>
          </w:p>
        </w:tc>
        <w:tc>
          <w:tcPr>
            <w:tcW w:w="796" w:type="dxa"/>
          </w:tcPr>
          <w:p w:rsidR="009B1816" w:rsidRPr="00111A23" w:rsidRDefault="009B1816" w:rsidP="00062F59">
            <w:pPr>
              <w:pStyle w:val="a3"/>
              <w:jc w:val="center"/>
            </w:pPr>
            <w:r w:rsidRPr="00111A23">
              <w:t>85</w:t>
            </w:r>
          </w:p>
        </w:tc>
        <w:tc>
          <w:tcPr>
            <w:tcW w:w="1225" w:type="dxa"/>
          </w:tcPr>
          <w:p w:rsidR="009B1816" w:rsidRPr="00111A23" w:rsidRDefault="009B1816" w:rsidP="00062F59">
            <w:pPr>
              <w:pStyle w:val="a3"/>
              <w:jc w:val="center"/>
            </w:pPr>
            <w:r w:rsidRPr="00111A23">
              <w:t>42</w:t>
            </w:r>
          </w:p>
        </w:tc>
        <w:tc>
          <w:tcPr>
            <w:tcW w:w="796" w:type="dxa"/>
          </w:tcPr>
          <w:p w:rsidR="009B1816" w:rsidRPr="00111A23" w:rsidRDefault="009B1816" w:rsidP="00062F59">
            <w:pPr>
              <w:pStyle w:val="a3"/>
              <w:jc w:val="center"/>
            </w:pPr>
            <w:r w:rsidRPr="00111A23">
              <w:t>42</w:t>
            </w:r>
          </w:p>
        </w:tc>
        <w:tc>
          <w:tcPr>
            <w:tcW w:w="1225" w:type="dxa"/>
          </w:tcPr>
          <w:p w:rsidR="009B1816" w:rsidRPr="00111A23" w:rsidRDefault="009B1816" w:rsidP="00062F59">
            <w:pPr>
              <w:pStyle w:val="a3"/>
              <w:jc w:val="center"/>
              <w:rPr>
                <w:lang w:val="en-US"/>
              </w:rPr>
            </w:pPr>
            <w:r w:rsidRPr="00111A23">
              <w:rPr>
                <w:lang w:val="en-US"/>
              </w:rPr>
              <w:t>82</w:t>
            </w:r>
          </w:p>
        </w:tc>
        <w:tc>
          <w:tcPr>
            <w:tcW w:w="796" w:type="dxa"/>
          </w:tcPr>
          <w:p w:rsidR="009B1816" w:rsidRPr="00111A23" w:rsidRDefault="009B1816" w:rsidP="00062F59">
            <w:pPr>
              <w:pStyle w:val="a3"/>
              <w:jc w:val="center"/>
              <w:rPr>
                <w:lang w:val="en-US"/>
              </w:rPr>
            </w:pPr>
            <w:r w:rsidRPr="00111A23">
              <w:rPr>
                <w:lang w:val="en-US"/>
              </w:rPr>
              <w:t>83</w:t>
            </w:r>
          </w:p>
        </w:tc>
        <w:tc>
          <w:tcPr>
            <w:tcW w:w="1225" w:type="dxa"/>
          </w:tcPr>
          <w:p w:rsidR="009B1816" w:rsidRPr="00111A23" w:rsidRDefault="009B1816" w:rsidP="00062F59">
            <w:pPr>
              <w:pStyle w:val="a3"/>
              <w:jc w:val="center"/>
            </w:pPr>
            <w:r w:rsidRPr="00111A23">
              <w:t>43</w:t>
            </w:r>
          </w:p>
        </w:tc>
        <w:tc>
          <w:tcPr>
            <w:tcW w:w="796" w:type="dxa"/>
          </w:tcPr>
          <w:p w:rsidR="009B1816" w:rsidRPr="00111A23" w:rsidRDefault="009B1816" w:rsidP="00062F59">
            <w:pPr>
              <w:pStyle w:val="a3"/>
              <w:jc w:val="center"/>
              <w:rPr>
                <w:lang w:val="en-US"/>
              </w:rPr>
            </w:pPr>
            <w:r w:rsidRPr="00111A23">
              <w:rPr>
                <w:lang w:val="en-US"/>
              </w:rPr>
              <w:t>40</w:t>
            </w:r>
          </w:p>
        </w:tc>
      </w:tr>
      <w:tr w:rsidR="009B1816" w:rsidRPr="00111A23" w:rsidTr="00062F59">
        <w:trPr>
          <w:jc w:val="center"/>
        </w:trPr>
        <w:tc>
          <w:tcPr>
            <w:tcW w:w="1702" w:type="dxa"/>
          </w:tcPr>
          <w:p w:rsidR="009B1816" w:rsidRPr="00111A23" w:rsidRDefault="009B1816" w:rsidP="00062F59">
            <w:pPr>
              <w:pStyle w:val="a3"/>
              <w:ind w:left="-120" w:right="-75"/>
              <w:jc w:val="center"/>
            </w:pPr>
            <w:r w:rsidRPr="00111A23">
              <w:t>АЦЛ</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c>
          <w:tcPr>
            <w:tcW w:w="1225" w:type="dxa"/>
          </w:tcPr>
          <w:p w:rsidR="009B1816" w:rsidRPr="00111A23" w:rsidRDefault="009B1816" w:rsidP="00062F59">
            <w:pPr>
              <w:pStyle w:val="a3"/>
              <w:jc w:val="center"/>
              <w:rPr>
                <w:lang w:val="en-US"/>
              </w:rPr>
            </w:pPr>
            <w:r w:rsidRPr="00111A23">
              <w:rPr>
                <w:lang w:val="en-US"/>
              </w:rPr>
              <w:t>1</w:t>
            </w:r>
          </w:p>
        </w:tc>
        <w:tc>
          <w:tcPr>
            <w:tcW w:w="796" w:type="dxa"/>
          </w:tcPr>
          <w:p w:rsidR="009B1816" w:rsidRPr="00111A23" w:rsidRDefault="009B1816" w:rsidP="00062F59">
            <w:pPr>
              <w:pStyle w:val="a3"/>
              <w:jc w:val="center"/>
              <w:rPr>
                <w:lang w:val="en-US"/>
              </w:rPr>
            </w:pPr>
            <w:r w:rsidRPr="00111A23">
              <w:rPr>
                <w:lang w:val="en-US"/>
              </w:rPr>
              <w:t>1</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c>
          <w:tcPr>
            <w:tcW w:w="1225" w:type="dxa"/>
          </w:tcPr>
          <w:p w:rsidR="009B1816" w:rsidRPr="00111A23" w:rsidRDefault="009B1816" w:rsidP="00062F59">
            <w:pPr>
              <w:pStyle w:val="a3"/>
              <w:jc w:val="center"/>
              <w:rPr>
                <w:lang w:val="en-US"/>
              </w:rPr>
            </w:pPr>
            <w:r w:rsidRPr="00111A23">
              <w:rPr>
                <w:lang w:val="en-US"/>
              </w:rPr>
              <w:t>1</w:t>
            </w:r>
          </w:p>
        </w:tc>
        <w:tc>
          <w:tcPr>
            <w:tcW w:w="796" w:type="dxa"/>
          </w:tcPr>
          <w:p w:rsidR="009B1816" w:rsidRPr="00111A23" w:rsidRDefault="009B1816" w:rsidP="00062F59">
            <w:pPr>
              <w:pStyle w:val="a3"/>
              <w:jc w:val="center"/>
              <w:rPr>
                <w:lang w:val="en-US"/>
              </w:rPr>
            </w:pPr>
            <w:r w:rsidRPr="00111A23">
              <w:rPr>
                <w:lang w:val="en-US"/>
              </w:rPr>
              <w:t>1</w:t>
            </w:r>
          </w:p>
        </w:tc>
      </w:tr>
      <w:tr w:rsidR="009B1816" w:rsidRPr="00111A23" w:rsidTr="00062F59">
        <w:trPr>
          <w:jc w:val="center"/>
        </w:trPr>
        <w:tc>
          <w:tcPr>
            <w:tcW w:w="1702" w:type="dxa"/>
          </w:tcPr>
          <w:p w:rsidR="009B1816" w:rsidRPr="00111A23" w:rsidRDefault="009B1816" w:rsidP="00062F59">
            <w:pPr>
              <w:pStyle w:val="a3"/>
              <w:ind w:left="-120" w:right="-75"/>
              <w:jc w:val="center"/>
            </w:pPr>
            <w:r w:rsidRPr="00111A23">
              <w:t>АПС (ПСА)</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c>
          <w:tcPr>
            <w:tcW w:w="1225" w:type="dxa"/>
          </w:tcPr>
          <w:p w:rsidR="009B1816" w:rsidRPr="00111A23" w:rsidRDefault="009B1816" w:rsidP="00062F59">
            <w:pPr>
              <w:pStyle w:val="a3"/>
              <w:jc w:val="center"/>
              <w:rPr>
                <w:lang w:val="en-US"/>
              </w:rPr>
            </w:pPr>
            <w:r w:rsidRPr="00111A23">
              <w:rPr>
                <w:lang w:val="en-US"/>
              </w:rPr>
              <w:t>1</w:t>
            </w:r>
          </w:p>
        </w:tc>
        <w:tc>
          <w:tcPr>
            <w:tcW w:w="796" w:type="dxa"/>
          </w:tcPr>
          <w:p w:rsidR="009B1816" w:rsidRPr="00111A23" w:rsidRDefault="009B1816" w:rsidP="00062F59">
            <w:pPr>
              <w:pStyle w:val="a3"/>
              <w:jc w:val="center"/>
              <w:rPr>
                <w:lang w:val="en-US"/>
              </w:rPr>
            </w:pPr>
            <w:r w:rsidRPr="00111A23">
              <w:rPr>
                <w:lang w:val="en-US"/>
              </w:rPr>
              <w:t>1</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c>
          <w:tcPr>
            <w:tcW w:w="1225" w:type="dxa"/>
          </w:tcPr>
          <w:p w:rsidR="009B1816" w:rsidRPr="00111A23" w:rsidRDefault="009B1816" w:rsidP="00062F59">
            <w:pPr>
              <w:pStyle w:val="a3"/>
              <w:jc w:val="center"/>
              <w:rPr>
                <w:lang w:val="en-US"/>
              </w:rPr>
            </w:pPr>
            <w:r w:rsidRPr="00111A23">
              <w:rPr>
                <w:lang w:val="en-US"/>
              </w:rPr>
              <w:t>1</w:t>
            </w:r>
          </w:p>
        </w:tc>
        <w:tc>
          <w:tcPr>
            <w:tcW w:w="796" w:type="dxa"/>
          </w:tcPr>
          <w:p w:rsidR="009B1816" w:rsidRPr="00111A23" w:rsidRDefault="009B1816" w:rsidP="00062F59">
            <w:pPr>
              <w:pStyle w:val="a3"/>
              <w:jc w:val="center"/>
              <w:rPr>
                <w:lang w:val="en-US"/>
              </w:rPr>
            </w:pPr>
            <w:r w:rsidRPr="00111A23">
              <w:rPr>
                <w:lang w:val="en-US"/>
              </w:rPr>
              <w:t>1</w:t>
            </w:r>
          </w:p>
        </w:tc>
      </w:tr>
      <w:tr w:rsidR="009B1816" w:rsidRPr="00111A23" w:rsidTr="00062F59">
        <w:trPr>
          <w:jc w:val="center"/>
        </w:trPr>
        <w:tc>
          <w:tcPr>
            <w:tcW w:w="1702" w:type="dxa"/>
          </w:tcPr>
          <w:p w:rsidR="009B1816" w:rsidRPr="00111A23" w:rsidRDefault="009B1816" w:rsidP="00062F59">
            <w:pPr>
              <w:pStyle w:val="a3"/>
              <w:ind w:left="-120" w:right="-75"/>
              <w:jc w:val="center"/>
            </w:pPr>
            <w:r w:rsidRPr="00111A23">
              <w:t>АПП</w:t>
            </w:r>
          </w:p>
        </w:tc>
        <w:tc>
          <w:tcPr>
            <w:tcW w:w="1225" w:type="dxa"/>
          </w:tcPr>
          <w:p w:rsidR="009B1816" w:rsidRPr="00111A23" w:rsidRDefault="009B1816" w:rsidP="00062F59">
            <w:pPr>
              <w:pStyle w:val="a3"/>
              <w:jc w:val="center"/>
              <w:rPr>
                <w:lang w:val="en-US"/>
              </w:rPr>
            </w:pPr>
            <w:r w:rsidRPr="00111A23">
              <w:rPr>
                <w:lang w:val="en-US"/>
              </w:rPr>
              <w:t>2</w:t>
            </w:r>
          </w:p>
        </w:tc>
        <w:tc>
          <w:tcPr>
            <w:tcW w:w="796" w:type="dxa"/>
          </w:tcPr>
          <w:p w:rsidR="009B1816" w:rsidRPr="00111A23" w:rsidRDefault="009B1816" w:rsidP="00062F59">
            <w:pPr>
              <w:pStyle w:val="a3"/>
              <w:jc w:val="center"/>
              <w:rPr>
                <w:lang w:val="en-US"/>
              </w:rPr>
            </w:pPr>
            <w:r w:rsidRPr="00111A23">
              <w:rPr>
                <w:lang w:val="en-US"/>
              </w:rPr>
              <w:t>2</w:t>
            </w:r>
          </w:p>
        </w:tc>
        <w:tc>
          <w:tcPr>
            <w:tcW w:w="1225" w:type="dxa"/>
          </w:tcPr>
          <w:p w:rsidR="009B1816" w:rsidRPr="00111A23" w:rsidRDefault="009B1816" w:rsidP="00062F59">
            <w:pPr>
              <w:pStyle w:val="a3"/>
              <w:jc w:val="center"/>
              <w:rPr>
                <w:lang w:val="en-US"/>
              </w:rPr>
            </w:pPr>
            <w:r w:rsidRPr="00111A23">
              <w:rPr>
                <w:lang w:val="en-US"/>
              </w:rPr>
              <w:t>3</w:t>
            </w:r>
          </w:p>
        </w:tc>
        <w:tc>
          <w:tcPr>
            <w:tcW w:w="796" w:type="dxa"/>
          </w:tcPr>
          <w:p w:rsidR="009B1816" w:rsidRPr="00111A23" w:rsidRDefault="009B1816" w:rsidP="00062F59">
            <w:pPr>
              <w:pStyle w:val="a3"/>
              <w:jc w:val="center"/>
              <w:rPr>
                <w:lang w:val="en-US"/>
              </w:rPr>
            </w:pPr>
            <w:r w:rsidRPr="00111A23">
              <w:rPr>
                <w:lang w:val="en-US"/>
              </w:rPr>
              <w:t>3</w:t>
            </w:r>
          </w:p>
        </w:tc>
        <w:tc>
          <w:tcPr>
            <w:tcW w:w="1225" w:type="dxa"/>
          </w:tcPr>
          <w:p w:rsidR="009B1816" w:rsidRPr="00111A23" w:rsidRDefault="009B1816" w:rsidP="00062F59">
            <w:pPr>
              <w:pStyle w:val="a3"/>
              <w:jc w:val="center"/>
              <w:rPr>
                <w:lang w:val="en-US"/>
              </w:rPr>
            </w:pPr>
            <w:r w:rsidRPr="00111A23">
              <w:rPr>
                <w:lang w:val="en-US"/>
              </w:rPr>
              <w:t>1</w:t>
            </w:r>
          </w:p>
        </w:tc>
        <w:tc>
          <w:tcPr>
            <w:tcW w:w="796" w:type="dxa"/>
          </w:tcPr>
          <w:p w:rsidR="009B1816" w:rsidRPr="00111A23" w:rsidRDefault="009B1816" w:rsidP="00062F59">
            <w:pPr>
              <w:pStyle w:val="a3"/>
              <w:jc w:val="center"/>
              <w:rPr>
                <w:lang w:val="en-US"/>
              </w:rPr>
            </w:pPr>
            <w:r w:rsidRPr="00111A23">
              <w:rPr>
                <w:lang w:val="en-US"/>
              </w:rPr>
              <w:t>1</w:t>
            </w:r>
          </w:p>
        </w:tc>
        <w:tc>
          <w:tcPr>
            <w:tcW w:w="1225" w:type="dxa"/>
          </w:tcPr>
          <w:p w:rsidR="009B1816" w:rsidRPr="00111A23" w:rsidRDefault="009B1816" w:rsidP="00062F59">
            <w:pPr>
              <w:pStyle w:val="a3"/>
              <w:jc w:val="center"/>
              <w:rPr>
                <w:lang w:val="en-US"/>
              </w:rPr>
            </w:pPr>
            <w:r w:rsidRPr="00111A23">
              <w:rPr>
                <w:lang w:val="en-US"/>
              </w:rPr>
              <w:t>2</w:t>
            </w:r>
          </w:p>
        </w:tc>
        <w:tc>
          <w:tcPr>
            <w:tcW w:w="796" w:type="dxa"/>
          </w:tcPr>
          <w:p w:rsidR="009B1816" w:rsidRPr="00111A23" w:rsidRDefault="009B1816" w:rsidP="00062F59">
            <w:pPr>
              <w:pStyle w:val="a3"/>
              <w:jc w:val="center"/>
              <w:rPr>
                <w:lang w:val="en-US"/>
              </w:rPr>
            </w:pPr>
            <w:r w:rsidRPr="00111A23">
              <w:rPr>
                <w:lang w:val="en-US"/>
              </w:rPr>
              <w:t>2</w:t>
            </w:r>
          </w:p>
        </w:tc>
      </w:tr>
      <w:tr w:rsidR="009B1816" w:rsidRPr="00111A23" w:rsidTr="00062F59">
        <w:trPr>
          <w:jc w:val="center"/>
        </w:trPr>
        <w:tc>
          <w:tcPr>
            <w:tcW w:w="1702" w:type="dxa"/>
          </w:tcPr>
          <w:p w:rsidR="009B1816" w:rsidRPr="00111A23" w:rsidRDefault="009B1816" w:rsidP="00062F59">
            <w:pPr>
              <w:pStyle w:val="a3"/>
              <w:ind w:left="-120" w:right="-75"/>
              <w:jc w:val="center"/>
            </w:pPr>
            <w:r w:rsidRPr="00111A23">
              <w:t>АНР</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c>
          <w:tcPr>
            <w:tcW w:w="1225" w:type="dxa"/>
          </w:tcPr>
          <w:p w:rsidR="009B1816" w:rsidRPr="00111A23" w:rsidRDefault="009B1816" w:rsidP="00062F59">
            <w:pPr>
              <w:pStyle w:val="a3"/>
              <w:jc w:val="center"/>
              <w:rPr>
                <w:lang w:val="en-US"/>
              </w:rPr>
            </w:pPr>
            <w:r w:rsidRPr="00111A23">
              <w:rPr>
                <w:lang w:val="en-US"/>
              </w:rPr>
              <w:t>3</w:t>
            </w:r>
          </w:p>
        </w:tc>
        <w:tc>
          <w:tcPr>
            <w:tcW w:w="796" w:type="dxa"/>
          </w:tcPr>
          <w:p w:rsidR="009B1816" w:rsidRPr="00111A23" w:rsidRDefault="009B1816" w:rsidP="00062F59">
            <w:pPr>
              <w:pStyle w:val="a3"/>
              <w:jc w:val="center"/>
              <w:rPr>
                <w:lang w:val="en-US"/>
              </w:rPr>
            </w:pPr>
            <w:r w:rsidRPr="00111A23">
              <w:rPr>
                <w:lang w:val="en-US"/>
              </w:rPr>
              <w:t>3</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r>
      <w:tr w:rsidR="009B1816" w:rsidRPr="00111A23" w:rsidTr="00062F59">
        <w:trPr>
          <w:jc w:val="center"/>
        </w:trPr>
        <w:tc>
          <w:tcPr>
            <w:tcW w:w="1702" w:type="dxa"/>
          </w:tcPr>
          <w:p w:rsidR="009B1816" w:rsidRPr="00111A23" w:rsidRDefault="009B1816" w:rsidP="00062F59">
            <w:pPr>
              <w:pStyle w:val="a3"/>
              <w:ind w:left="-120" w:right="-75"/>
              <w:jc w:val="center"/>
            </w:pPr>
            <w:r w:rsidRPr="00111A23">
              <w:t>АП</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r>
      <w:tr w:rsidR="009B1816" w:rsidRPr="00111A23" w:rsidTr="00062F59">
        <w:trPr>
          <w:jc w:val="center"/>
        </w:trPr>
        <w:tc>
          <w:tcPr>
            <w:tcW w:w="1702" w:type="dxa"/>
          </w:tcPr>
          <w:p w:rsidR="009B1816" w:rsidRPr="00111A23" w:rsidRDefault="009B1816" w:rsidP="00062F59">
            <w:pPr>
              <w:pStyle w:val="a3"/>
              <w:ind w:left="-120" w:right="-75"/>
              <w:jc w:val="center"/>
            </w:pPr>
            <w:r w:rsidRPr="00111A23">
              <w:t>АПТ</w:t>
            </w:r>
          </w:p>
        </w:tc>
        <w:tc>
          <w:tcPr>
            <w:tcW w:w="1225" w:type="dxa"/>
          </w:tcPr>
          <w:p w:rsidR="009B1816" w:rsidRPr="00111A23" w:rsidRDefault="009B1816" w:rsidP="00062F59">
            <w:pPr>
              <w:pStyle w:val="a3"/>
              <w:jc w:val="center"/>
              <w:rPr>
                <w:lang w:val="en-US"/>
              </w:rPr>
            </w:pPr>
            <w:r w:rsidRPr="00111A23">
              <w:rPr>
                <w:lang w:val="en-US"/>
              </w:rPr>
              <w:t>2</w:t>
            </w:r>
          </w:p>
        </w:tc>
        <w:tc>
          <w:tcPr>
            <w:tcW w:w="796" w:type="dxa"/>
          </w:tcPr>
          <w:p w:rsidR="009B1816" w:rsidRPr="00111A23" w:rsidRDefault="009B1816" w:rsidP="00062F59">
            <w:pPr>
              <w:pStyle w:val="a3"/>
              <w:jc w:val="center"/>
              <w:rPr>
                <w:lang w:val="en-US"/>
              </w:rPr>
            </w:pPr>
            <w:r w:rsidRPr="00111A23">
              <w:rPr>
                <w:lang w:val="en-US"/>
              </w:rPr>
              <w:t>2</w:t>
            </w:r>
          </w:p>
        </w:tc>
        <w:tc>
          <w:tcPr>
            <w:tcW w:w="1225" w:type="dxa"/>
          </w:tcPr>
          <w:p w:rsidR="009B1816" w:rsidRPr="00111A23" w:rsidRDefault="009B1816" w:rsidP="00062F59">
            <w:pPr>
              <w:pStyle w:val="a3"/>
              <w:jc w:val="center"/>
              <w:rPr>
                <w:lang w:val="en-US"/>
              </w:rPr>
            </w:pPr>
            <w:r w:rsidRPr="00111A23">
              <w:rPr>
                <w:lang w:val="en-US"/>
              </w:rPr>
              <w:t>1</w:t>
            </w:r>
          </w:p>
        </w:tc>
        <w:tc>
          <w:tcPr>
            <w:tcW w:w="796" w:type="dxa"/>
          </w:tcPr>
          <w:p w:rsidR="009B1816" w:rsidRPr="00111A23" w:rsidRDefault="009B1816" w:rsidP="00062F59">
            <w:pPr>
              <w:pStyle w:val="a3"/>
              <w:jc w:val="center"/>
              <w:rPr>
                <w:lang w:val="en-US"/>
              </w:rPr>
            </w:pPr>
            <w:r w:rsidRPr="00111A23">
              <w:rPr>
                <w:lang w:val="en-US"/>
              </w:rPr>
              <w:t>1</w:t>
            </w:r>
          </w:p>
        </w:tc>
        <w:tc>
          <w:tcPr>
            <w:tcW w:w="1225" w:type="dxa"/>
          </w:tcPr>
          <w:p w:rsidR="009B1816" w:rsidRPr="00111A23" w:rsidRDefault="009B1816" w:rsidP="00062F59">
            <w:pPr>
              <w:pStyle w:val="a3"/>
              <w:jc w:val="center"/>
              <w:rPr>
                <w:lang w:val="en-US"/>
              </w:rPr>
            </w:pPr>
            <w:r w:rsidRPr="00111A23">
              <w:rPr>
                <w:lang w:val="en-US"/>
              </w:rPr>
              <w:t>2</w:t>
            </w:r>
          </w:p>
        </w:tc>
        <w:tc>
          <w:tcPr>
            <w:tcW w:w="796" w:type="dxa"/>
          </w:tcPr>
          <w:p w:rsidR="009B1816" w:rsidRPr="00111A23" w:rsidRDefault="009B1816" w:rsidP="00062F59">
            <w:pPr>
              <w:pStyle w:val="a3"/>
              <w:jc w:val="center"/>
              <w:rPr>
                <w:lang w:val="en-US"/>
              </w:rPr>
            </w:pPr>
            <w:r w:rsidRPr="00111A23">
              <w:rPr>
                <w:lang w:val="en-US"/>
              </w:rPr>
              <w:t>2</w:t>
            </w:r>
          </w:p>
        </w:tc>
        <w:tc>
          <w:tcPr>
            <w:tcW w:w="1225" w:type="dxa"/>
          </w:tcPr>
          <w:p w:rsidR="009B1816" w:rsidRPr="00111A23" w:rsidRDefault="009B1816" w:rsidP="00062F59">
            <w:pPr>
              <w:pStyle w:val="a3"/>
              <w:jc w:val="center"/>
              <w:rPr>
                <w:lang w:val="en-US"/>
              </w:rPr>
            </w:pPr>
            <w:r w:rsidRPr="00111A23">
              <w:rPr>
                <w:lang w:val="en-US"/>
              </w:rPr>
              <w:t>1</w:t>
            </w:r>
          </w:p>
        </w:tc>
        <w:tc>
          <w:tcPr>
            <w:tcW w:w="796" w:type="dxa"/>
          </w:tcPr>
          <w:p w:rsidR="009B1816" w:rsidRPr="00111A23" w:rsidRDefault="009B1816" w:rsidP="00062F59">
            <w:pPr>
              <w:pStyle w:val="a3"/>
              <w:jc w:val="center"/>
              <w:rPr>
                <w:lang w:val="en-US"/>
              </w:rPr>
            </w:pPr>
            <w:r w:rsidRPr="00111A23">
              <w:rPr>
                <w:lang w:val="en-US"/>
              </w:rPr>
              <w:t>1</w:t>
            </w:r>
          </w:p>
        </w:tc>
      </w:tr>
      <w:tr w:rsidR="009B1816" w:rsidRPr="00111A23" w:rsidTr="00062F59">
        <w:trPr>
          <w:jc w:val="center"/>
        </w:trPr>
        <w:tc>
          <w:tcPr>
            <w:tcW w:w="1702" w:type="dxa"/>
          </w:tcPr>
          <w:p w:rsidR="009B1816" w:rsidRPr="00111A23" w:rsidRDefault="009B1816" w:rsidP="00062F59">
            <w:pPr>
              <w:pStyle w:val="a3"/>
              <w:ind w:left="-120" w:right="-75"/>
              <w:jc w:val="center"/>
            </w:pPr>
            <w:r w:rsidRPr="00111A23">
              <w:t>АКТ</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r>
      <w:tr w:rsidR="009B1816" w:rsidRPr="00111A23" w:rsidTr="00062F59">
        <w:trPr>
          <w:jc w:val="center"/>
        </w:trPr>
        <w:tc>
          <w:tcPr>
            <w:tcW w:w="1702" w:type="dxa"/>
          </w:tcPr>
          <w:p w:rsidR="009B1816" w:rsidRPr="00111A23" w:rsidRDefault="009B1816" w:rsidP="00062F59">
            <w:pPr>
              <w:pStyle w:val="a3"/>
              <w:ind w:left="-120" w:right="-75"/>
              <w:jc w:val="center"/>
            </w:pPr>
            <w:r w:rsidRPr="00111A23">
              <w:t>ПНС</w:t>
            </w:r>
          </w:p>
        </w:tc>
        <w:tc>
          <w:tcPr>
            <w:tcW w:w="1225" w:type="dxa"/>
          </w:tcPr>
          <w:p w:rsidR="009B1816" w:rsidRPr="00111A23" w:rsidRDefault="009B1816" w:rsidP="00062F59">
            <w:pPr>
              <w:pStyle w:val="a3"/>
              <w:jc w:val="center"/>
              <w:rPr>
                <w:lang w:val="en-US"/>
              </w:rPr>
            </w:pPr>
            <w:r w:rsidRPr="00111A23">
              <w:rPr>
                <w:lang w:val="en-US"/>
              </w:rPr>
              <w:t>5</w:t>
            </w:r>
          </w:p>
        </w:tc>
        <w:tc>
          <w:tcPr>
            <w:tcW w:w="796" w:type="dxa"/>
          </w:tcPr>
          <w:p w:rsidR="009B1816" w:rsidRPr="00111A23" w:rsidRDefault="009B1816" w:rsidP="00062F59">
            <w:pPr>
              <w:pStyle w:val="a3"/>
              <w:jc w:val="center"/>
              <w:rPr>
                <w:lang w:val="en-US"/>
              </w:rPr>
            </w:pPr>
            <w:r w:rsidRPr="00111A23">
              <w:rPr>
                <w:lang w:val="en-US"/>
              </w:rPr>
              <w:t>5</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c>
          <w:tcPr>
            <w:tcW w:w="1225" w:type="dxa"/>
          </w:tcPr>
          <w:p w:rsidR="009B1816" w:rsidRPr="00111A23" w:rsidRDefault="009B1816" w:rsidP="00062F59">
            <w:pPr>
              <w:pStyle w:val="a3"/>
              <w:jc w:val="center"/>
              <w:rPr>
                <w:lang w:val="en-US"/>
              </w:rPr>
            </w:pPr>
            <w:r w:rsidRPr="00111A23">
              <w:rPr>
                <w:lang w:val="en-US"/>
              </w:rPr>
              <w:t>5</w:t>
            </w:r>
          </w:p>
        </w:tc>
        <w:tc>
          <w:tcPr>
            <w:tcW w:w="796" w:type="dxa"/>
          </w:tcPr>
          <w:p w:rsidR="009B1816" w:rsidRPr="00111A23" w:rsidRDefault="009B1816" w:rsidP="00062F59">
            <w:pPr>
              <w:pStyle w:val="a3"/>
              <w:jc w:val="center"/>
              <w:rPr>
                <w:lang w:val="en-US"/>
              </w:rPr>
            </w:pPr>
            <w:r w:rsidRPr="00111A23">
              <w:rPr>
                <w:lang w:val="en-US"/>
              </w:rPr>
              <w:t>5</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r>
      <w:tr w:rsidR="009B1816" w:rsidRPr="00111A23" w:rsidTr="00062F59">
        <w:trPr>
          <w:jc w:val="center"/>
        </w:trPr>
        <w:tc>
          <w:tcPr>
            <w:tcW w:w="1702" w:type="dxa"/>
          </w:tcPr>
          <w:p w:rsidR="009B1816" w:rsidRPr="00111A23" w:rsidRDefault="009B1816" w:rsidP="00062F59">
            <w:pPr>
              <w:pStyle w:val="a3"/>
              <w:ind w:left="-120" w:right="-75"/>
              <w:jc w:val="center"/>
            </w:pPr>
            <w:r w:rsidRPr="00111A23">
              <w:t>НРК</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r>
      <w:tr w:rsidR="009B1816" w:rsidRPr="00111A23" w:rsidTr="00062F59">
        <w:trPr>
          <w:jc w:val="center"/>
        </w:trPr>
        <w:tc>
          <w:tcPr>
            <w:tcW w:w="1702" w:type="dxa"/>
          </w:tcPr>
          <w:p w:rsidR="009B1816" w:rsidRPr="00111A23" w:rsidRDefault="009B1816" w:rsidP="00062F59">
            <w:pPr>
              <w:pStyle w:val="a3"/>
              <w:ind w:left="-120" w:right="-75"/>
              <w:jc w:val="center"/>
            </w:pPr>
            <w:r w:rsidRPr="00111A23">
              <w:t>Иные</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r>
      <w:tr w:rsidR="009B1816" w:rsidRPr="00111A23" w:rsidTr="00062F59">
        <w:trPr>
          <w:jc w:val="center"/>
        </w:trPr>
        <w:tc>
          <w:tcPr>
            <w:tcW w:w="1702" w:type="dxa"/>
          </w:tcPr>
          <w:p w:rsidR="009B1816" w:rsidRPr="00111A23" w:rsidRDefault="009B1816" w:rsidP="00062F59">
            <w:pPr>
              <w:pStyle w:val="a3"/>
              <w:ind w:left="-120" w:right="-75"/>
              <w:jc w:val="center"/>
              <w:rPr>
                <w:b/>
              </w:rPr>
            </w:pPr>
            <w:r w:rsidRPr="00111A23">
              <w:rPr>
                <w:b/>
              </w:rPr>
              <w:t>Итого</w:t>
            </w:r>
          </w:p>
        </w:tc>
        <w:tc>
          <w:tcPr>
            <w:tcW w:w="1225" w:type="dxa"/>
            <w:vAlign w:val="bottom"/>
          </w:tcPr>
          <w:p w:rsidR="009B1816" w:rsidRPr="00111A23" w:rsidRDefault="009B1816" w:rsidP="00062F59">
            <w:pPr>
              <w:jc w:val="center"/>
              <w:rPr>
                <w:b/>
              </w:rPr>
            </w:pPr>
            <w:r w:rsidRPr="00111A23">
              <w:rPr>
                <w:b/>
              </w:rPr>
              <w:t>94</w:t>
            </w:r>
          </w:p>
        </w:tc>
        <w:tc>
          <w:tcPr>
            <w:tcW w:w="796" w:type="dxa"/>
            <w:vAlign w:val="bottom"/>
          </w:tcPr>
          <w:p w:rsidR="009B1816" w:rsidRPr="00111A23" w:rsidRDefault="009B1816" w:rsidP="00062F59">
            <w:pPr>
              <w:jc w:val="center"/>
              <w:rPr>
                <w:b/>
              </w:rPr>
            </w:pPr>
            <w:r w:rsidRPr="00111A23">
              <w:rPr>
                <w:b/>
              </w:rPr>
              <w:t>94</w:t>
            </w:r>
          </w:p>
        </w:tc>
        <w:tc>
          <w:tcPr>
            <w:tcW w:w="1225" w:type="dxa"/>
            <w:vAlign w:val="bottom"/>
          </w:tcPr>
          <w:p w:rsidR="009B1816" w:rsidRPr="00111A23" w:rsidRDefault="009B1816" w:rsidP="00062F59">
            <w:pPr>
              <w:jc w:val="center"/>
              <w:rPr>
                <w:b/>
              </w:rPr>
            </w:pPr>
            <w:r w:rsidRPr="00111A23">
              <w:rPr>
                <w:b/>
              </w:rPr>
              <w:t>51</w:t>
            </w:r>
          </w:p>
        </w:tc>
        <w:tc>
          <w:tcPr>
            <w:tcW w:w="796" w:type="dxa"/>
            <w:vAlign w:val="bottom"/>
          </w:tcPr>
          <w:p w:rsidR="009B1816" w:rsidRPr="00111A23" w:rsidRDefault="009B1816" w:rsidP="00062F59">
            <w:pPr>
              <w:jc w:val="center"/>
              <w:rPr>
                <w:b/>
              </w:rPr>
            </w:pPr>
            <w:r w:rsidRPr="00111A23">
              <w:rPr>
                <w:b/>
              </w:rPr>
              <w:t>51</w:t>
            </w:r>
          </w:p>
        </w:tc>
        <w:tc>
          <w:tcPr>
            <w:tcW w:w="1225" w:type="dxa"/>
            <w:vAlign w:val="bottom"/>
          </w:tcPr>
          <w:p w:rsidR="009B1816" w:rsidRPr="00111A23" w:rsidRDefault="009B1816" w:rsidP="00062F59">
            <w:pPr>
              <w:jc w:val="center"/>
              <w:rPr>
                <w:b/>
              </w:rPr>
            </w:pPr>
            <w:r w:rsidRPr="00111A23">
              <w:rPr>
                <w:b/>
              </w:rPr>
              <w:t>90</w:t>
            </w:r>
          </w:p>
        </w:tc>
        <w:tc>
          <w:tcPr>
            <w:tcW w:w="796" w:type="dxa"/>
            <w:vAlign w:val="bottom"/>
          </w:tcPr>
          <w:p w:rsidR="009B1816" w:rsidRPr="00111A23" w:rsidRDefault="009B1816" w:rsidP="00062F59">
            <w:pPr>
              <w:jc w:val="center"/>
              <w:rPr>
                <w:b/>
              </w:rPr>
            </w:pPr>
            <w:r w:rsidRPr="00111A23">
              <w:rPr>
                <w:b/>
              </w:rPr>
              <w:t>91</w:t>
            </w:r>
          </w:p>
        </w:tc>
        <w:tc>
          <w:tcPr>
            <w:tcW w:w="1225" w:type="dxa"/>
            <w:vAlign w:val="bottom"/>
          </w:tcPr>
          <w:p w:rsidR="009B1816" w:rsidRPr="00111A23" w:rsidRDefault="009B1816" w:rsidP="00062F59">
            <w:pPr>
              <w:jc w:val="center"/>
              <w:rPr>
                <w:b/>
              </w:rPr>
            </w:pPr>
            <w:r w:rsidRPr="00111A23">
              <w:rPr>
                <w:b/>
              </w:rPr>
              <w:t>48</w:t>
            </w:r>
          </w:p>
        </w:tc>
        <w:tc>
          <w:tcPr>
            <w:tcW w:w="796" w:type="dxa"/>
            <w:vAlign w:val="bottom"/>
          </w:tcPr>
          <w:p w:rsidR="009B1816" w:rsidRPr="00111A23" w:rsidRDefault="009B1816" w:rsidP="00062F59">
            <w:pPr>
              <w:jc w:val="center"/>
              <w:rPr>
                <w:b/>
              </w:rPr>
            </w:pPr>
            <w:r w:rsidRPr="00111A23">
              <w:rPr>
                <w:b/>
              </w:rPr>
              <w:t>45</w:t>
            </w:r>
          </w:p>
        </w:tc>
      </w:tr>
      <w:tr w:rsidR="009B1816" w:rsidRPr="00111A23" w:rsidTr="00062F59">
        <w:trPr>
          <w:jc w:val="center"/>
        </w:trPr>
        <w:tc>
          <w:tcPr>
            <w:tcW w:w="9786" w:type="dxa"/>
            <w:gridSpan w:val="9"/>
          </w:tcPr>
          <w:p w:rsidR="009B1816" w:rsidRPr="00111A23" w:rsidRDefault="009B1816" w:rsidP="00062F59">
            <w:pPr>
              <w:spacing w:line="120" w:lineRule="atLeast"/>
              <w:ind w:left="-137" w:right="-74"/>
              <w:jc w:val="center"/>
            </w:pPr>
            <w:r w:rsidRPr="00111A23">
              <w:t>Специальная</w:t>
            </w:r>
          </w:p>
        </w:tc>
      </w:tr>
      <w:tr w:rsidR="009B1816" w:rsidRPr="00111A23" w:rsidTr="00062F59">
        <w:trPr>
          <w:jc w:val="center"/>
        </w:trPr>
        <w:tc>
          <w:tcPr>
            <w:tcW w:w="1702" w:type="dxa"/>
          </w:tcPr>
          <w:p w:rsidR="009B1816" w:rsidRPr="00111A23" w:rsidRDefault="009B1816" w:rsidP="00062F59">
            <w:pPr>
              <w:pStyle w:val="a3"/>
              <w:ind w:left="-120" w:right="-75"/>
              <w:jc w:val="center"/>
            </w:pPr>
            <w:r w:rsidRPr="00111A23">
              <w:t>АЛ (≤30)</w:t>
            </w:r>
          </w:p>
        </w:tc>
        <w:tc>
          <w:tcPr>
            <w:tcW w:w="1225" w:type="dxa"/>
          </w:tcPr>
          <w:p w:rsidR="009B1816" w:rsidRPr="00111A23" w:rsidRDefault="009B1816" w:rsidP="00062F59">
            <w:pPr>
              <w:pStyle w:val="a3"/>
              <w:jc w:val="center"/>
              <w:rPr>
                <w:lang w:val="en-US"/>
              </w:rPr>
            </w:pPr>
            <w:r w:rsidRPr="00111A23">
              <w:rPr>
                <w:lang w:val="en-US"/>
              </w:rPr>
              <w:t>17</w:t>
            </w:r>
          </w:p>
        </w:tc>
        <w:tc>
          <w:tcPr>
            <w:tcW w:w="796" w:type="dxa"/>
          </w:tcPr>
          <w:p w:rsidR="009B1816" w:rsidRPr="00111A23" w:rsidRDefault="009B1816" w:rsidP="00062F59">
            <w:pPr>
              <w:pStyle w:val="a3"/>
              <w:jc w:val="center"/>
              <w:rPr>
                <w:lang w:val="en-US"/>
              </w:rPr>
            </w:pPr>
            <w:r w:rsidRPr="00111A23">
              <w:rPr>
                <w:lang w:val="en-US"/>
              </w:rPr>
              <w:t>17</w:t>
            </w:r>
          </w:p>
        </w:tc>
        <w:tc>
          <w:tcPr>
            <w:tcW w:w="1225" w:type="dxa"/>
          </w:tcPr>
          <w:p w:rsidR="009B1816" w:rsidRPr="00111A23" w:rsidRDefault="009B1816" w:rsidP="00062F59">
            <w:pPr>
              <w:pStyle w:val="a3"/>
              <w:jc w:val="center"/>
              <w:rPr>
                <w:lang w:val="en-US"/>
              </w:rPr>
            </w:pPr>
            <w:r w:rsidRPr="00111A23">
              <w:rPr>
                <w:lang w:val="en-US"/>
              </w:rPr>
              <w:t>1</w:t>
            </w:r>
          </w:p>
        </w:tc>
        <w:tc>
          <w:tcPr>
            <w:tcW w:w="796" w:type="dxa"/>
          </w:tcPr>
          <w:p w:rsidR="009B1816" w:rsidRPr="00111A23" w:rsidRDefault="009B1816" w:rsidP="00062F59">
            <w:pPr>
              <w:pStyle w:val="a3"/>
              <w:jc w:val="center"/>
              <w:rPr>
                <w:lang w:val="en-US"/>
              </w:rPr>
            </w:pPr>
            <w:r w:rsidRPr="00111A23">
              <w:rPr>
                <w:lang w:val="en-US"/>
              </w:rPr>
              <w:t>1</w:t>
            </w:r>
          </w:p>
        </w:tc>
        <w:tc>
          <w:tcPr>
            <w:tcW w:w="1225" w:type="dxa"/>
          </w:tcPr>
          <w:p w:rsidR="009B1816" w:rsidRPr="00111A23" w:rsidRDefault="009B1816" w:rsidP="00062F59">
            <w:pPr>
              <w:pStyle w:val="a3"/>
              <w:jc w:val="center"/>
              <w:rPr>
                <w:lang w:val="en-US"/>
              </w:rPr>
            </w:pPr>
            <w:r w:rsidRPr="00111A23">
              <w:rPr>
                <w:lang w:val="en-US"/>
              </w:rPr>
              <w:t>15</w:t>
            </w:r>
          </w:p>
        </w:tc>
        <w:tc>
          <w:tcPr>
            <w:tcW w:w="796" w:type="dxa"/>
          </w:tcPr>
          <w:p w:rsidR="009B1816" w:rsidRPr="00111A23" w:rsidRDefault="009B1816" w:rsidP="00062F59">
            <w:pPr>
              <w:pStyle w:val="a3"/>
              <w:jc w:val="center"/>
              <w:rPr>
                <w:lang w:val="en-US"/>
              </w:rPr>
            </w:pPr>
            <w:r w:rsidRPr="00111A23">
              <w:rPr>
                <w:lang w:val="en-US"/>
              </w:rPr>
              <w:t>15</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r>
      <w:tr w:rsidR="009B1816" w:rsidRPr="00111A23" w:rsidTr="00062F59">
        <w:trPr>
          <w:jc w:val="center"/>
        </w:trPr>
        <w:tc>
          <w:tcPr>
            <w:tcW w:w="1702" w:type="dxa"/>
          </w:tcPr>
          <w:p w:rsidR="009B1816" w:rsidRPr="00111A23" w:rsidRDefault="009B1816" w:rsidP="00062F59">
            <w:pPr>
              <w:pStyle w:val="a3"/>
              <w:ind w:left="-120" w:right="-75"/>
              <w:jc w:val="center"/>
            </w:pPr>
            <w:r w:rsidRPr="00111A23">
              <w:t>АЛ (</w:t>
            </w:r>
            <w:r w:rsidRPr="00111A23">
              <w:rPr>
                <w:lang w:val="en-US"/>
              </w:rPr>
              <w:t>&gt;</w:t>
            </w:r>
            <w:r w:rsidRPr="00111A23">
              <w:t>30)</w:t>
            </w:r>
          </w:p>
        </w:tc>
        <w:tc>
          <w:tcPr>
            <w:tcW w:w="1225" w:type="dxa"/>
          </w:tcPr>
          <w:p w:rsidR="009B1816" w:rsidRPr="00111A23" w:rsidRDefault="009B1816" w:rsidP="00062F59">
            <w:pPr>
              <w:pStyle w:val="a3"/>
              <w:jc w:val="center"/>
              <w:rPr>
                <w:lang w:val="en-US"/>
              </w:rPr>
            </w:pPr>
            <w:r w:rsidRPr="00111A23">
              <w:rPr>
                <w:lang w:val="en-US"/>
              </w:rPr>
              <w:t>1</w:t>
            </w:r>
          </w:p>
        </w:tc>
        <w:tc>
          <w:tcPr>
            <w:tcW w:w="796" w:type="dxa"/>
          </w:tcPr>
          <w:p w:rsidR="009B1816" w:rsidRPr="00111A23" w:rsidRDefault="009B1816" w:rsidP="00062F59">
            <w:pPr>
              <w:pStyle w:val="a3"/>
              <w:jc w:val="center"/>
              <w:rPr>
                <w:lang w:val="en-US"/>
              </w:rPr>
            </w:pPr>
            <w:r w:rsidRPr="00111A23">
              <w:rPr>
                <w:lang w:val="en-US"/>
              </w:rPr>
              <w:t>1</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c>
          <w:tcPr>
            <w:tcW w:w="1225" w:type="dxa"/>
          </w:tcPr>
          <w:p w:rsidR="009B1816" w:rsidRPr="00111A23" w:rsidRDefault="009B1816" w:rsidP="00062F59">
            <w:pPr>
              <w:pStyle w:val="a3"/>
              <w:jc w:val="center"/>
              <w:rPr>
                <w:lang w:val="en-US"/>
              </w:rPr>
            </w:pPr>
            <w:r w:rsidRPr="00111A23">
              <w:rPr>
                <w:lang w:val="en-US"/>
              </w:rPr>
              <w:t>1</w:t>
            </w:r>
          </w:p>
        </w:tc>
        <w:tc>
          <w:tcPr>
            <w:tcW w:w="796" w:type="dxa"/>
          </w:tcPr>
          <w:p w:rsidR="009B1816" w:rsidRPr="00111A23" w:rsidRDefault="009B1816" w:rsidP="00062F59">
            <w:pPr>
              <w:pStyle w:val="a3"/>
              <w:jc w:val="center"/>
              <w:rPr>
                <w:lang w:val="en-US"/>
              </w:rPr>
            </w:pPr>
            <w:r w:rsidRPr="00111A23">
              <w:rPr>
                <w:lang w:val="en-US"/>
              </w:rPr>
              <w:t>1</w:t>
            </w:r>
          </w:p>
        </w:tc>
        <w:tc>
          <w:tcPr>
            <w:tcW w:w="1225" w:type="dxa"/>
          </w:tcPr>
          <w:p w:rsidR="009B1816" w:rsidRPr="00111A23" w:rsidRDefault="009B1816" w:rsidP="00062F59">
            <w:pPr>
              <w:pStyle w:val="a3"/>
              <w:jc w:val="center"/>
              <w:rPr>
                <w:lang w:val="en-US"/>
              </w:rPr>
            </w:pPr>
            <w:r w:rsidRPr="00111A23">
              <w:rPr>
                <w:lang w:val="en-US"/>
              </w:rPr>
              <w:t>1</w:t>
            </w:r>
          </w:p>
        </w:tc>
        <w:tc>
          <w:tcPr>
            <w:tcW w:w="796" w:type="dxa"/>
          </w:tcPr>
          <w:p w:rsidR="009B1816" w:rsidRPr="00111A23" w:rsidRDefault="009B1816" w:rsidP="00062F59">
            <w:pPr>
              <w:pStyle w:val="a3"/>
              <w:jc w:val="center"/>
              <w:rPr>
                <w:lang w:val="en-US"/>
              </w:rPr>
            </w:pPr>
            <w:r w:rsidRPr="00111A23">
              <w:rPr>
                <w:lang w:val="en-US"/>
              </w:rPr>
              <w:t>1</w:t>
            </w:r>
          </w:p>
        </w:tc>
      </w:tr>
      <w:tr w:rsidR="009B1816" w:rsidRPr="00111A23" w:rsidTr="00062F59">
        <w:trPr>
          <w:jc w:val="center"/>
        </w:trPr>
        <w:tc>
          <w:tcPr>
            <w:tcW w:w="1702" w:type="dxa"/>
          </w:tcPr>
          <w:p w:rsidR="009B1816" w:rsidRPr="00111A23" w:rsidRDefault="009B1816" w:rsidP="00062F59">
            <w:pPr>
              <w:pStyle w:val="a3"/>
              <w:ind w:left="-120" w:right="-75"/>
              <w:jc w:val="center"/>
            </w:pPr>
            <w:r w:rsidRPr="00111A23">
              <w:t>АПК</w:t>
            </w:r>
          </w:p>
        </w:tc>
        <w:tc>
          <w:tcPr>
            <w:tcW w:w="1225" w:type="dxa"/>
          </w:tcPr>
          <w:p w:rsidR="009B1816" w:rsidRPr="00111A23" w:rsidRDefault="009B1816" w:rsidP="00062F59">
            <w:pPr>
              <w:pStyle w:val="a3"/>
              <w:jc w:val="center"/>
              <w:rPr>
                <w:lang w:val="en-US"/>
              </w:rPr>
            </w:pPr>
            <w:r w:rsidRPr="00111A23">
              <w:rPr>
                <w:lang w:val="en-US"/>
              </w:rPr>
              <w:t>6</w:t>
            </w:r>
          </w:p>
        </w:tc>
        <w:tc>
          <w:tcPr>
            <w:tcW w:w="796" w:type="dxa"/>
          </w:tcPr>
          <w:p w:rsidR="009B1816" w:rsidRPr="00111A23" w:rsidRDefault="009B1816" w:rsidP="00062F59">
            <w:pPr>
              <w:pStyle w:val="a3"/>
              <w:jc w:val="center"/>
              <w:rPr>
                <w:lang w:val="en-US"/>
              </w:rPr>
            </w:pPr>
            <w:r w:rsidRPr="00111A23">
              <w:rPr>
                <w:lang w:val="en-US"/>
              </w:rPr>
              <w:t>6</w:t>
            </w:r>
          </w:p>
        </w:tc>
        <w:tc>
          <w:tcPr>
            <w:tcW w:w="1225" w:type="dxa"/>
          </w:tcPr>
          <w:p w:rsidR="009B1816" w:rsidRPr="00111A23" w:rsidRDefault="009B1816" w:rsidP="00062F59">
            <w:pPr>
              <w:pStyle w:val="a3"/>
              <w:jc w:val="center"/>
              <w:rPr>
                <w:lang w:val="en-US"/>
              </w:rPr>
            </w:pPr>
            <w:r w:rsidRPr="00111A23">
              <w:rPr>
                <w:lang w:val="en-US"/>
              </w:rPr>
              <w:t>3</w:t>
            </w:r>
          </w:p>
        </w:tc>
        <w:tc>
          <w:tcPr>
            <w:tcW w:w="796" w:type="dxa"/>
          </w:tcPr>
          <w:p w:rsidR="009B1816" w:rsidRPr="00111A23" w:rsidRDefault="009B1816" w:rsidP="00062F59">
            <w:pPr>
              <w:pStyle w:val="a3"/>
              <w:jc w:val="center"/>
              <w:rPr>
                <w:lang w:val="en-US"/>
              </w:rPr>
            </w:pPr>
            <w:r w:rsidRPr="00111A23">
              <w:rPr>
                <w:lang w:val="en-US"/>
              </w:rPr>
              <w:t>3</w:t>
            </w:r>
          </w:p>
        </w:tc>
        <w:tc>
          <w:tcPr>
            <w:tcW w:w="1225" w:type="dxa"/>
          </w:tcPr>
          <w:p w:rsidR="009B1816" w:rsidRPr="00111A23" w:rsidRDefault="009B1816" w:rsidP="00062F59">
            <w:pPr>
              <w:pStyle w:val="a3"/>
              <w:jc w:val="center"/>
              <w:rPr>
                <w:lang w:val="en-US"/>
              </w:rPr>
            </w:pPr>
            <w:r w:rsidRPr="00111A23">
              <w:rPr>
                <w:lang w:val="en-US"/>
              </w:rPr>
              <w:t>5</w:t>
            </w:r>
          </w:p>
        </w:tc>
        <w:tc>
          <w:tcPr>
            <w:tcW w:w="796" w:type="dxa"/>
          </w:tcPr>
          <w:p w:rsidR="009B1816" w:rsidRPr="00111A23" w:rsidRDefault="009B1816" w:rsidP="00062F59">
            <w:pPr>
              <w:pStyle w:val="a3"/>
              <w:jc w:val="center"/>
              <w:rPr>
                <w:lang w:val="en-US"/>
              </w:rPr>
            </w:pPr>
            <w:r w:rsidRPr="00111A23">
              <w:rPr>
                <w:lang w:val="en-US"/>
              </w:rPr>
              <w:t>5</w:t>
            </w:r>
          </w:p>
        </w:tc>
        <w:tc>
          <w:tcPr>
            <w:tcW w:w="1225" w:type="dxa"/>
          </w:tcPr>
          <w:p w:rsidR="009B1816" w:rsidRPr="00111A23" w:rsidRDefault="009B1816" w:rsidP="00062F59">
            <w:pPr>
              <w:pStyle w:val="a3"/>
              <w:jc w:val="center"/>
              <w:rPr>
                <w:lang w:val="en-US"/>
              </w:rPr>
            </w:pPr>
            <w:r w:rsidRPr="00111A23">
              <w:rPr>
                <w:lang w:val="en-US"/>
              </w:rPr>
              <w:t>3</w:t>
            </w:r>
          </w:p>
        </w:tc>
        <w:tc>
          <w:tcPr>
            <w:tcW w:w="796" w:type="dxa"/>
          </w:tcPr>
          <w:p w:rsidR="009B1816" w:rsidRPr="00111A23" w:rsidRDefault="009B1816" w:rsidP="00062F59">
            <w:pPr>
              <w:pStyle w:val="a3"/>
              <w:jc w:val="center"/>
              <w:rPr>
                <w:lang w:val="en-US"/>
              </w:rPr>
            </w:pPr>
            <w:r w:rsidRPr="00111A23">
              <w:rPr>
                <w:lang w:val="en-US"/>
              </w:rPr>
              <w:t>3</w:t>
            </w:r>
          </w:p>
        </w:tc>
      </w:tr>
      <w:tr w:rsidR="009B1816" w:rsidRPr="00111A23" w:rsidTr="00062F59">
        <w:trPr>
          <w:jc w:val="center"/>
        </w:trPr>
        <w:tc>
          <w:tcPr>
            <w:tcW w:w="1702" w:type="dxa"/>
          </w:tcPr>
          <w:p w:rsidR="009B1816" w:rsidRPr="00111A23" w:rsidRDefault="009B1816" w:rsidP="00062F59">
            <w:pPr>
              <w:pStyle w:val="a3"/>
              <w:ind w:left="-120" w:right="-75"/>
              <w:jc w:val="center"/>
            </w:pPr>
            <w:r w:rsidRPr="00111A23">
              <w:t>АР</w:t>
            </w:r>
          </w:p>
        </w:tc>
        <w:tc>
          <w:tcPr>
            <w:tcW w:w="1225" w:type="dxa"/>
          </w:tcPr>
          <w:p w:rsidR="009B1816" w:rsidRPr="00111A23" w:rsidRDefault="009B1816" w:rsidP="00062F59">
            <w:pPr>
              <w:pStyle w:val="a3"/>
              <w:jc w:val="center"/>
              <w:rPr>
                <w:lang w:val="en-US"/>
              </w:rPr>
            </w:pPr>
            <w:r w:rsidRPr="00111A23">
              <w:rPr>
                <w:lang w:val="en-US"/>
              </w:rPr>
              <w:t>5</w:t>
            </w:r>
          </w:p>
        </w:tc>
        <w:tc>
          <w:tcPr>
            <w:tcW w:w="796" w:type="dxa"/>
          </w:tcPr>
          <w:p w:rsidR="009B1816" w:rsidRPr="00111A23" w:rsidRDefault="009B1816" w:rsidP="00062F59">
            <w:pPr>
              <w:pStyle w:val="a3"/>
              <w:jc w:val="center"/>
              <w:rPr>
                <w:lang w:val="en-US"/>
              </w:rPr>
            </w:pPr>
            <w:r w:rsidRPr="00111A23">
              <w:rPr>
                <w:lang w:val="en-US"/>
              </w:rPr>
              <w:t>5</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c>
          <w:tcPr>
            <w:tcW w:w="1225" w:type="dxa"/>
          </w:tcPr>
          <w:p w:rsidR="009B1816" w:rsidRPr="00111A23" w:rsidRDefault="009B1816" w:rsidP="00062F59">
            <w:pPr>
              <w:pStyle w:val="a3"/>
              <w:jc w:val="center"/>
              <w:rPr>
                <w:lang w:val="en-US"/>
              </w:rPr>
            </w:pPr>
            <w:r w:rsidRPr="00111A23">
              <w:rPr>
                <w:lang w:val="en-US"/>
              </w:rPr>
              <w:t>5</w:t>
            </w:r>
          </w:p>
        </w:tc>
        <w:tc>
          <w:tcPr>
            <w:tcW w:w="796" w:type="dxa"/>
          </w:tcPr>
          <w:p w:rsidR="009B1816" w:rsidRPr="00111A23" w:rsidRDefault="009B1816" w:rsidP="00062F59">
            <w:pPr>
              <w:pStyle w:val="a3"/>
              <w:jc w:val="center"/>
              <w:rPr>
                <w:lang w:val="en-US"/>
              </w:rPr>
            </w:pPr>
            <w:r w:rsidRPr="00111A23">
              <w:rPr>
                <w:lang w:val="en-US"/>
              </w:rPr>
              <w:t>5</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r>
      <w:tr w:rsidR="009B1816" w:rsidRPr="00111A23" w:rsidTr="00062F59">
        <w:trPr>
          <w:jc w:val="center"/>
        </w:trPr>
        <w:tc>
          <w:tcPr>
            <w:tcW w:w="1702" w:type="dxa"/>
          </w:tcPr>
          <w:p w:rsidR="009B1816" w:rsidRPr="00111A23" w:rsidRDefault="009B1816" w:rsidP="00062F59">
            <w:pPr>
              <w:pStyle w:val="a3"/>
              <w:ind w:left="-120" w:right="-75"/>
              <w:jc w:val="center"/>
            </w:pPr>
            <w:r w:rsidRPr="00111A23">
              <w:t>АСА</w:t>
            </w:r>
          </w:p>
        </w:tc>
        <w:tc>
          <w:tcPr>
            <w:tcW w:w="1225" w:type="dxa"/>
          </w:tcPr>
          <w:p w:rsidR="009B1816" w:rsidRPr="00111A23" w:rsidRDefault="009B1816" w:rsidP="00062F59">
            <w:pPr>
              <w:pStyle w:val="a3"/>
              <w:jc w:val="center"/>
              <w:rPr>
                <w:lang w:val="en-US"/>
              </w:rPr>
            </w:pPr>
            <w:r w:rsidRPr="00111A23">
              <w:rPr>
                <w:lang w:val="en-US"/>
              </w:rPr>
              <w:t>1</w:t>
            </w:r>
          </w:p>
        </w:tc>
        <w:tc>
          <w:tcPr>
            <w:tcW w:w="796" w:type="dxa"/>
          </w:tcPr>
          <w:p w:rsidR="009B1816" w:rsidRPr="00111A23" w:rsidRDefault="009B1816" w:rsidP="00062F59">
            <w:pPr>
              <w:pStyle w:val="a3"/>
              <w:jc w:val="center"/>
              <w:rPr>
                <w:lang w:val="en-US"/>
              </w:rPr>
            </w:pPr>
            <w:r w:rsidRPr="00111A23">
              <w:rPr>
                <w:lang w:val="en-US"/>
              </w:rPr>
              <w:t>1</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c>
          <w:tcPr>
            <w:tcW w:w="1225" w:type="dxa"/>
          </w:tcPr>
          <w:p w:rsidR="009B1816" w:rsidRPr="00111A23" w:rsidRDefault="009B1816" w:rsidP="00062F59">
            <w:pPr>
              <w:pStyle w:val="a3"/>
              <w:jc w:val="center"/>
              <w:rPr>
                <w:lang w:val="en-US"/>
              </w:rPr>
            </w:pPr>
            <w:r w:rsidRPr="00111A23">
              <w:rPr>
                <w:lang w:val="en-US"/>
              </w:rPr>
              <w:t>1</w:t>
            </w:r>
          </w:p>
        </w:tc>
        <w:tc>
          <w:tcPr>
            <w:tcW w:w="796" w:type="dxa"/>
          </w:tcPr>
          <w:p w:rsidR="009B1816" w:rsidRPr="00111A23" w:rsidRDefault="009B1816" w:rsidP="00062F59">
            <w:pPr>
              <w:pStyle w:val="a3"/>
              <w:jc w:val="center"/>
              <w:rPr>
                <w:lang w:val="en-US"/>
              </w:rPr>
            </w:pPr>
            <w:r w:rsidRPr="00111A23">
              <w:rPr>
                <w:lang w:val="en-US"/>
              </w:rPr>
              <w:t>1</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r>
      <w:tr w:rsidR="009B1816" w:rsidRPr="00111A23" w:rsidTr="00062F59">
        <w:trPr>
          <w:jc w:val="center"/>
        </w:trPr>
        <w:tc>
          <w:tcPr>
            <w:tcW w:w="1702" w:type="dxa"/>
          </w:tcPr>
          <w:p w:rsidR="009B1816" w:rsidRPr="00111A23" w:rsidRDefault="009B1816" w:rsidP="00062F59">
            <w:pPr>
              <w:pStyle w:val="a3"/>
              <w:ind w:left="-120" w:right="-75"/>
              <w:jc w:val="center"/>
            </w:pPr>
            <w:r w:rsidRPr="00111A23">
              <w:t>АГ</w:t>
            </w:r>
          </w:p>
        </w:tc>
        <w:tc>
          <w:tcPr>
            <w:tcW w:w="1225" w:type="dxa"/>
          </w:tcPr>
          <w:p w:rsidR="009B1816" w:rsidRPr="00111A23" w:rsidRDefault="009B1816" w:rsidP="00062F59">
            <w:pPr>
              <w:pStyle w:val="a3"/>
              <w:jc w:val="center"/>
              <w:rPr>
                <w:lang w:val="en-US"/>
              </w:rPr>
            </w:pPr>
            <w:r w:rsidRPr="00111A23">
              <w:rPr>
                <w:lang w:val="en-US"/>
              </w:rPr>
              <w:t>1</w:t>
            </w:r>
          </w:p>
        </w:tc>
        <w:tc>
          <w:tcPr>
            <w:tcW w:w="796" w:type="dxa"/>
          </w:tcPr>
          <w:p w:rsidR="009B1816" w:rsidRPr="00111A23" w:rsidRDefault="009B1816" w:rsidP="00062F59">
            <w:pPr>
              <w:pStyle w:val="a3"/>
              <w:jc w:val="center"/>
              <w:rPr>
                <w:lang w:val="en-US"/>
              </w:rPr>
            </w:pPr>
            <w:r w:rsidRPr="00111A23">
              <w:rPr>
                <w:lang w:val="en-US"/>
              </w:rPr>
              <w:t>1</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c>
          <w:tcPr>
            <w:tcW w:w="1225" w:type="dxa"/>
          </w:tcPr>
          <w:p w:rsidR="009B1816" w:rsidRPr="00111A23" w:rsidRDefault="009B1816" w:rsidP="00062F59">
            <w:pPr>
              <w:pStyle w:val="a3"/>
              <w:jc w:val="center"/>
              <w:rPr>
                <w:lang w:val="en-US"/>
              </w:rPr>
            </w:pPr>
            <w:r w:rsidRPr="00111A23">
              <w:rPr>
                <w:lang w:val="en-US"/>
              </w:rPr>
              <w:t>1</w:t>
            </w:r>
          </w:p>
        </w:tc>
        <w:tc>
          <w:tcPr>
            <w:tcW w:w="796" w:type="dxa"/>
          </w:tcPr>
          <w:p w:rsidR="009B1816" w:rsidRPr="00111A23" w:rsidRDefault="009B1816" w:rsidP="00062F59">
            <w:pPr>
              <w:pStyle w:val="a3"/>
              <w:jc w:val="center"/>
              <w:rPr>
                <w:lang w:val="en-US"/>
              </w:rPr>
            </w:pPr>
            <w:r w:rsidRPr="00111A23">
              <w:rPr>
                <w:lang w:val="en-US"/>
              </w:rPr>
              <w:t>1</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r>
      <w:tr w:rsidR="009B1816" w:rsidRPr="00111A23" w:rsidTr="00062F59">
        <w:trPr>
          <w:jc w:val="center"/>
        </w:trPr>
        <w:tc>
          <w:tcPr>
            <w:tcW w:w="1702" w:type="dxa"/>
          </w:tcPr>
          <w:p w:rsidR="009B1816" w:rsidRPr="00111A23" w:rsidRDefault="009B1816" w:rsidP="00062F59">
            <w:pPr>
              <w:pStyle w:val="a3"/>
              <w:ind w:left="-120" w:right="-75"/>
              <w:jc w:val="center"/>
            </w:pPr>
            <w:r w:rsidRPr="00111A23">
              <w:t>АД</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r>
      <w:tr w:rsidR="009B1816" w:rsidRPr="00111A23" w:rsidTr="00062F59">
        <w:trPr>
          <w:jc w:val="center"/>
        </w:trPr>
        <w:tc>
          <w:tcPr>
            <w:tcW w:w="1702" w:type="dxa"/>
          </w:tcPr>
          <w:p w:rsidR="009B1816" w:rsidRPr="00111A23" w:rsidRDefault="009B1816" w:rsidP="00062F59">
            <w:pPr>
              <w:pStyle w:val="a3"/>
              <w:ind w:left="-120" w:right="-75"/>
              <w:jc w:val="center"/>
            </w:pPr>
            <w:r w:rsidRPr="00111A23">
              <w:t>АШ</w:t>
            </w:r>
          </w:p>
        </w:tc>
        <w:tc>
          <w:tcPr>
            <w:tcW w:w="1225" w:type="dxa"/>
          </w:tcPr>
          <w:p w:rsidR="009B1816" w:rsidRPr="00111A23" w:rsidRDefault="009B1816" w:rsidP="00062F59">
            <w:pPr>
              <w:pStyle w:val="a3"/>
              <w:jc w:val="center"/>
            </w:pPr>
            <w:r w:rsidRPr="00111A23">
              <w:t>3</w:t>
            </w:r>
          </w:p>
        </w:tc>
        <w:tc>
          <w:tcPr>
            <w:tcW w:w="796" w:type="dxa"/>
          </w:tcPr>
          <w:p w:rsidR="009B1816" w:rsidRPr="00111A23" w:rsidRDefault="009B1816" w:rsidP="00062F59">
            <w:pPr>
              <w:pStyle w:val="a3"/>
              <w:jc w:val="center"/>
            </w:pPr>
            <w:r w:rsidRPr="00111A23">
              <w:t>3</w:t>
            </w:r>
          </w:p>
        </w:tc>
        <w:tc>
          <w:tcPr>
            <w:tcW w:w="1225" w:type="dxa"/>
          </w:tcPr>
          <w:p w:rsidR="009B1816" w:rsidRPr="00111A23" w:rsidRDefault="009B1816" w:rsidP="00062F59">
            <w:pPr>
              <w:pStyle w:val="a3"/>
              <w:jc w:val="center"/>
            </w:pPr>
            <w:r w:rsidRPr="00111A23">
              <w:t>3</w:t>
            </w:r>
          </w:p>
        </w:tc>
        <w:tc>
          <w:tcPr>
            <w:tcW w:w="796" w:type="dxa"/>
          </w:tcPr>
          <w:p w:rsidR="009B1816" w:rsidRPr="00111A23" w:rsidRDefault="009B1816" w:rsidP="00062F59">
            <w:pPr>
              <w:pStyle w:val="a3"/>
              <w:jc w:val="center"/>
            </w:pPr>
            <w:r w:rsidRPr="00111A23">
              <w:t>3</w:t>
            </w:r>
          </w:p>
        </w:tc>
        <w:tc>
          <w:tcPr>
            <w:tcW w:w="1225" w:type="dxa"/>
          </w:tcPr>
          <w:p w:rsidR="009B1816" w:rsidRPr="00111A23" w:rsidRDefault="009B1816" w:rsidP="00062F59">
            <w:pPr>
              <w:pStyle w:val="a3"/>
              <w:jc w:val="center"/>
            </w:pPr>
            <w:r w:rsidRPr="00111A23">
              <w:t>1</w:t>
            </w:r>
          </w:p>
        </w:tc>
        <w:tc>
          <w:tcPr>
            <w:tcW w:w="796" w:type="dxa"/>
          </w:tcPr>
          <w:p w:rsidR="009B1816" w:rsidRPr="00111A23" w:rsidRDefault="009B1816" w:rsidP="00062F59">
            <w:pPr>
              <w:pStyle w:val="a3"/>
              <w:jc w:val="center"/>
            </w:pPr>
            <w:r w:rsidRPr="00111A23">
              <w:t>1</w:t>
            </w:r>
          </w:p>
        </w:tc>
        <w:tc>
          <w:tcPr>
            <w:tcW w:w="1225" w:type="dxa"/>
          </w:tcPr>
          <w:p w:rsidR="009B1816" w:rsidRPr="00111A23" w:rsidRDefault="009B1816" w:rsidP="00062F59">
            <w:pPr>
              <w:pStyle w:val="a3"/>
              <w:jc w:val="center"/>
            </w:pPr>
            <w:r w:rsidRPr="00111A23">
              <w:t>1</w:t>
            </w:r>
          </w:p>
        </w:tc>
        <w:tc>
          <w:tcPr>
            <w:tcW w:w="796" w:type="dxa"/>
          </w:tcPr>
          <w:p w:rsidR="009B1816" w:rsidRPr="00111A23" w:rsidRDefault="009B1816" w:rsidP="00062F59">
            <w:pPr>
              <w:pStyle w:val="a3"/>
              <w:jc w:val="center"/>
            </w:pPr>
            <w:r w:rsidRPr="00111A23">
              <w:t>1</w:t>
            </w:r>
          </w:p>
        </w:tc>
      </w:tr>
      <w:tr w:rsidR="009B1816" w:rsidRPr="00111A23" w:rsidTr="00062F59">
        <w:trPr>
          <w:jc w:val="center"/>
        </w:trPr>
        <w:tc>
          <w:tcPr>
            <w:tcW w:w="1702" w:type="dxa"/>
          </w:tcPr>
          <w:p w:rsidR="009B1816" w:rsidRPr="00111A23" w:rsidRDefault="009B1816" w:rsidP="00062F59">
            <w:pPr>
              <w:pStyle w:val="a3"/>
              <w:ind w:left="-120" w:right="-75"/>
              <w:jc w:val="center"/>
            </w:pPr>
            <w:r w:rsidRPr="00111A23">
              <w:t>АСО</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c>
          <w:tcPr>
            <w:tcW w:w="1225" w:type="dxa"/>
          </w:tcPr>
          <w:p w:rsidR="009B1816" w:rsidRPr="00111A23" w:rsidRDefault="009B1816" w:rsidP="00062F59">
            <w:pPr>
              <w:pStyle w:val="a3"/>
              <w:jc w:val="center"/>
              <w:rPr>
                <w:lang w:val="en-US"/>
              </w:rPr>
            </w:pPr>
            <w:r w:rsidRPr="00111A23">
              <w:rPr>
                <w:lang w:val="en-US"/>
              </w:rPr>
              <w:t>0</w:t>
            </w:r>
          </w:p>
        </w:tc>
        <w:tc>
          <w:tcPr>
            <w:tcW w:w="796" w:type="dxa"/>
          </w:tcPr>
          <w:p w:rsidR="009B1816" w:rsidRPr="00111A23" w:rsidRDefault="009B1816" w:rsidP="00062F59">
            <w:pPr>
              <w:pStyle w:val="a3"/>
              <w:jc w:val="center"/>
              <w:rPr>
                <w:lang w:val="en-US"/>
              </w:rPr>
            </w:pPr>
            <w:r w:rsidRPr="00111A23">
              <w:rPr>
                <w:lang w:val="en-US"/>
              </w:rPr>
              <w:t>0</w:t>
            </w:r>
          </w:p>
        </w:tc>
      </w:tr>
      <w:tr w:rsidR="009B1816" w:rsidRPr="00111A23" w:rsidTr="00062F59">
        <w:trPr>
          <w:jc w:val="center"/>
        </w:trPr>
        <w:tc>
          <w:tcPr>
            <w:tcW w:w="1702" w:type="dxa"/>
          </w:tcPr>
          <w:p w:rsidR="009B1816" w:rsidRPr="00111A23" w:rsidRDefault="009B1816" w:rsidP="00062F59">
            <w:pPr>
              <w:pStyle w:val="a3"/>
              <w:ind w:left="-120" w:right="-75"/>
              <w:jc w:val="center"/>
            </w:pPr>
            <w:r w:rsidRPr="00111A23">
              <w:t>Иные</w:t>
            </w:r>
          </w:p>
        </w:tc>
        <w:tc>
          <w:tcPr>
            <w:tcW w:w="1225" w:type="dxa"/>
          </w:tcPr>
          <w:p w:rsidR="009B1816" w:rsidRPr="00111A23" w:rsidRDefault="009B1816" w:rsidP="00062F59">
            <w:pPr>
              <w:pStyle w:val="a3"/>
              <w:jc w:val="center"/>
              <w:rPr>
                <w:lang w:val="en-US"/>
              </w:rPr>
            </w:pPr>
            <w:r w:rsidRPr="00111A23">
              <w:rPr>
                <w:lang w:val="en-US"/>
              </w:rPr>
              <w:t>6</w:t>
            </w:r>
          </w:p>
        </w:tc>
        <w:tc>
          <w:tcPr>
            <w:tcW w:w="796" w:type="dxa"/>
          </w:tcPr>
          <w:p w:rsidR="009B1816" w:rsidRPr="00111A23" w:rsidRDefault="009B1816" w:rsidP="00062F59">
            <w:pPr>
              <w:pStyle w:val="a3"/>
              <w:jc w:val="center"/>
              <w:rPr>
                <w:lang w:val="en-US"/>
              </w:rPr>
            </w:pPr>
            <w:r w:rsidRPr="00111A23">
              <w:rPr>
                <w:lang w:val="en-US"/>
              </w:rPr>
              <w:t>6</w:t>
            </w:r>
          </w:p>
        </w:tc>
        <w:tc>
          <w:tcPr>
            <w:tcW w:w="1225" w:type="dxa"/>
          </w:tcPr>
          <w:p w:rsidR="009B1816" w:rsidRPr="00111A23" w:rsidRDefault="009B1816" w:rsidP="00062F59">
            <w:pPr>
              <w:pStyle w:val="a3"/>
              <w:jc w:val="center"/>
              <w:rPr>
                <w:lang w:val="en-US"/>
              </w:rPr>
            </w:pPr>
            <w:r w:rsidRPr="00111A23">
              <w:rPr>
                <w:lang w:val="en-US"/>
              </w:rPr>
              <w:t>13</w:t>
            </w:r>
          </w:p>
        </w:tc>
        <w:tc>
          <w:tcPr>
            <w:tcW w:w="796" w:type="dxa"/>
          </w:tcPr>
          <w:p w:rsidR="009B1816" w:rsidRPr="00111A23" w:rsidRDefault="009B1816" w:rsidP="00062F59">
            <w:pPr>
              <w:pStyle w:val="a3"/>
              <w:jc w:val="center"/>
              <w:rPr>
                <w:lang w:val="en-US"/>
              </w:rPr>
            </w:pPr>
            <w:r w:rsidRPr="00111A23">
              <w:rPr>
                <w:lang w:val="en-US"/>
              </w:rPr>
              <w:t>13</w:t>
            </w:r>
          </w:p>
        </w:tc>
        <w:tc>
          <w:tcPr>
            <w:tcW w:w="1225" w:type="dxa"/>
          </w:tcPr>
          <w:p w:rsidR="009B1816" w:rsidRPr="00111A23" w:rsidRDefault="009B1816" w:rsidP="00062F59">
            <w:pPr>
              <w:pStyle w:val="a3"/>
              <w:jc w:val="center"/>
              <w:rPr>
                <w:lang w:val="en-US"/>
              </w:rPr>
            </w:pPr>
            <w:r w:rsidRPr="00111A23">
              <w:rPr>
                <w:lang w:val="en-US"/>
              </w:rPr>
              <w:t>6</w:t>
            </w:r>
          </w:p>
        </w:tc>
        <w:tc>
          <w:tcPr>
            <w:tcW w:w="796" w:type="dxa"/>
          </w:tcPr>
          <w:p w:rsidR="009B1816" w:rsidRPr="00111A23" w:rsidRDefault="009B1816" w:rsidP="00062F59">
            <w:pPr>
              <w:pStyle w:val="a3"/>
              <w:jc w:val="center"/>
              <w:rPr>
                <w:lang w:val="en-US"/>
              </w:rPr>
            </w:pPr>
            <w:r w:rsidRPr="00111A23">
              <w:rPr>
                <w:lang w:val="en-US"/>
              </w:rPr>
              <w:t>5</w:t>
            </w:r>
          </w:p>
        </w:tc>
        <w:tc>
          <w:tcPr>
            <w:tcW w:w="1225" w:type="dxa"/>
          </w:tcPr>
          <w:p w:rsidR="009B1816" w:rsidRPr="00111A23" w:rsidRDefault="009B1816" w:rsidP="00062F59">
            <w:pPr>
              <w:pStyle w:val="a3"/>
              <w:jc w:val="center"/>
            </w:pPr>
            <w:r w:rsidRPr="00111A23">
              <w:rPr>
                <w:lang w:val="en-US"/>
              </w:rPr>
              <w:t>1</w:t>
            </w:r>
            <w:r w:rsidRPr="00111A23">
              <w:t>3</w:t>
            </w:r>
          </w:p>
        </w:tc>
        <w:tc>
          <w:tcPr>
            <w:tcW w:w="796" w:type="dxa"/>
          </w:tcPr>
          <w:p w:rsidR="009B1816" w:rsidRPr="00111A23" w:rsidRDefault="009B1816" w:rsidP="00062F59">
            <w:pPr>
              <w:pStyle w:val="a3"/>
              <w:jc w:val="center"/>
              <w:rPr>
                <w:lang w:val="en-US"/>
              </w:rPr>
            </w:pPr>
            <w:r w:rsidRPr="00111A23">
              <w:rPr>
                <w:lang w:val="en-US"/>
              </w:rPr>
              <w:t>12</w:t>
            </w:r>
          </w:p>
        </w:tc>
      </w:tr>
      <w:tr w:rsidR="009B1816" w:rsidRPr="00111A23" w:rsidTr="00062F59">
        <w:trPr>
          <w:jc w:val="center"/>
        </w:trPr>
        <w:tc>
          <w:tcPr>
            <w:tcW w:w="1702" w:type="dxa"/>
          </w:tcPr>
          <w:p w:rsidR="009B1816" w:rsidRPr="00111A23" w:rsidRDefault="009B1816" w:rsidP="00062F59">
            <w:pPr>
              <w:pStyle w:val="a3"/>
              <w:ind w:left="-120" w:right="-75"/>
              <w:jc w:val="center"/>
              <w:rPr>
                <w:b/>
              </w:rPr>
            </w:pPr>
            <w:r w:rsidRPr="00111A23">
              <w:rPr>
                <w:b/>
              </w:rPr>
              <w:t>Итого</w:t>
            </w:r>
          </w:p>
        </w:tc>
        <w:tc>
          <w:tcPr>
            <w:tcW w:w="1225" w:type="dxa"/>
            <w:vAlign w:val="bottom"/>
          </w:tcPr>
          <w:p w:rsidR="009B1816" w:rsidRPr="00111A23" w:rsidRDefault="009B1816" w:rsidP="00062F59">
            <w:pPr>
              <w:jc w:val="center"/>
              <w:rPr>
                <w:b/>
              </w:rPr>
            </w:pPr>
            <w:r w:rsidRPr="00111A23">
              <w:rPr>
                <w:b/>
              </w:rPr>
              <w:t>40</w:t>
            </w:r>
          </w:p>
        </w:tc>
        <w:tc>
          <w:tcPr>
            <w:tcW w:w="796" w:type="dxa"/>
            <w:vAlign w:val="bottom"/>
          </w:tcPr>
          <w:p w:rsidR="009B1816" w:rsidRPr="00111A23" w:rsidRDefault="009B1816" w:rsidP="00062F59">
            <w:pPr>
              <w:jc w:val="center"/>
              <w:rPr>
                <w:b/>
              </w:rPr>
            </w:pPr>
            <w:r w:rsidRPr="00111A23">
              <w:rPr>
                <w:b/>
              </w:rPr>
              <w:t>40</w:t>
            </w:r>
          </w:p>
        </w:tc>
        <w:tc>
          <w:tcPr>
            <w:tcW w:w="1225" w:type="dxa"/>
            <w:vAlign w:val="bottom"/>
          </w:tcPr>
          <w:p w:rsidR="009B1816" w:rsidRPr="00111A23" w:rsidRDefault="009B1816" w:rsidP="00062F59">
            <w:pPr>
              <w:jc w:val="center"/>
              <w:rPr>
                <w:b/>
              </w:rPr>
            </w:pPr>
            <w:r w:rsidRPr="00111A23">
              <w:rPr>
                <w:b/>
              </w:rPr>
              <w:t>20</w:t>
            </w:r>
          </w:p>
        </w:tc>
        <w:tc>
          <w:tcPr>
            <w:tcW w:w="796" w:type="dxa"/>
            <w:vAlign w:val="bottom"/>
          </w:tcPr>
          <w:p w:rsidR="009B1816" w:rsidRPr="00111A23" w:rsidRDefault="009B1816" w:rsidP="00062F59">
            <w:pPr>
              <w:jc w:val="center"/>
              <w:rPr>
                <w:b/>
              </w:rPr>
            </w:pPr>
            <w:r w:rsidRPr="00111A23">
              <w:rPr>
                <w:b/>
              </w:rPr>
              <w:t>20</w:t>
            </w:r>
          </w:p>
        </w:tc>
        <w:tc>
          <w:tcPr>
            <w:tcW w:w="1225" w:type="dxa"/>
            <w:vAlign w:val="bottom"/>
          </w:tcPr>
          <w:p w:rsidR="009B1816" w:rsidRPr="00111A23" w:rsidRDefault="009B1816" w:rsidP="00062F59">
            <w:pPr>
              <w:jc w:val="center"/>
              <w:rPr>
                <w:b/>
              </w:rPr>
            </w:pPr>
            <w:r w:rsidRPr="00111A23">
              <w:rPr>
                <w:b/>
              </w:rPr>
              <w:t>35</w:t>
            </w:r>
          </w:p>
        </w:tc>
        <w:tc>
          <w:tcPr>
            <w:tcW w:w="796" w:type="dxa"/>
            <w:vAlign w:val="bottom"/>
          </w:tcPr>
          <w:p w:rsidR="009B1816" w:rsidRPr="00111A23" w:rsidRDefault="009B1816" w:rsidP="00062F59">
            <w:pPr>
              <w:jc w:val="center"/>
              <w:rPr>
                <w:b/>
              </w:rPr>
            </w:pPr>
            <w:r w:rsidRPr="00111A23">
              <w:rPr>
                <w:b/>
              </w:rPr>
              <w:t>34</w:t>
            </w:r>
          </w:p>
        </w:tc>
        <w:tc>
          <w:tcPr>
            <w:tcW w:w="1225" w:type="dxa"/>
            <w:vAlign w:val="bottom"/>
          </w:tcPr>
          <w:p w:rsidR="009B1816" w:rsidRPr="00111A23" w:rsidRDefault="009B1816" w:rsidP="00062F59">
            <w:pPr>
              <w:jc w:val="center"/>
              <w:rPr>
                <w:b/>
              </w:rPr>
            </w:pPr>
            <w:r w:rsidRPr="00111A23">
              <w:rPr>
                <w:b/>
              </w:rPr>
              <w:t>18</w:t>
            </w:r>
          </w:p>
        </w:tc>
        <w:tc>
          <w:tcPr>
            <w:tcW w:w="796" w:type="dxa"/>
            <w:vAlign w:val="bottom"/>
          </w:tcPr>
          <w:p w:rsidR="009B1816" w:rsidRPr="00111A23" w:rsidRDefault="009B1816" w:rsidP="00062F59">
            <w:pPr>
              <w:jc w:val="center"/>
              <w:rPr>
                <w:b/>
              </w:rPr>
            </w:pPr>
            <w:r w:rsidRPr="00111A23">
              <w:rPr>
                <w:b/>
              </w:rPr>
              <w:t>17</w:t>
            </w:r>
          </w:p>
        </w:tc>
      </w:tr>
      <w:tr w:rsidR="009B1816" w:rsidRPr="00111A23" w:rsidTr="00062F59">
        <w:trPr>
          <w:jc w:val="center"/>
        </w:trPr>
        <w:tc>
          <w:tcPr>
            <w:tcW w:w="1702" w:type="dxa"/>
          </w:tcPr>
          <w:p w:rsidR="009B1816" w:rsidRPr="00111A23" w:rsidRDefault="009B1816" w:rsidP="00062F59">
            <w:pPr>
              <w:pStyle w:val="a3"/>
              <w:ind w:left="-120" w:right="-75"/>
              <w:jc w:val="center"/>
              <w:rPr>
                <w:b/>
              </w:rPr>
            </w:pPr>
            <w:r w:rsidRPr="00111A23">
              <w:rPr>
                <w:b/>
              </w:rPr>
              <w:t>Всего за ФПС</w:t>
            </w:r>
          </w:p>
        </w:tc>
        <w:tc>
          <w:tcPr>
            <w:tcW w:w="1225" w:type="dxa"/>
            <w:vAlign w:val="bottom"/>
          </w:tcPr>
          <w:p w:rsidR="009B1816" w:rsidRPr="00111A23" w:rsidRDefault="009B1816" w:rsidP="00062F59">
            <w:pPr>
              <w:jc w:val="center"/>
              <w:rPr>
                <w:b/>
              </w:rPr>
            </w:pPr>
            <w:r w:rsidRPr="00111A23">
              <w:rPr>
                <w:b/>
              </w:rPr>
              <w:t>134</w:t>
            </w:r>
          </w:p>
        </w:tc>
        <w:tc>
          <w:tcPr>
            <w:tcW w:w="796" w:type="dxa"/>
            <w:vAlign w:val="bottom"/>
          </w:tcPr>
          <w:p w:rsidR="009B1816" w:rsidRPr="00111A23" w:rsidRDefault="009B1816" w:rsidP="00062F59">
            <w:pPr>
              <w:jc w:val="center"/>
              <w:rPr>
                <w:b/>
              </w:rPr>
            </w:pPr>
            <w:r w:rsidRPr="00111A23">
              <w:rPr>
                <w:b/>
              </w:rPr>
              <w:t>134</w:t>
            </w:r>
          </w:p>
        </w:tc>
        <w:tc>
          <w:tcPr>
            <w:tcW w:w="1225" w:type="dxa"/>
            <w:vAlign w:val="bottom"/>
          </w:tcPr>
          <w:p w:rsidR="009B1816" w:rsidRPr="00111A23" w:rsidRDefault="009B1816" w:rsidP="00062F59">
            <w:pPr>
              <w:jc w:val="center"/>
              <w:rPr>
                <w:b/>
              </w:rPr>
            </w:pPr>
            <w:r w:rsidRPr="00111A23">
              <w:rPr>
                <w:b/>
              </w:rPr>
              <w:t>71</w:t>
            </w:r>
          </w:p>
        </w:tc>
        <w:tc>
          <w:tcPr>
            <w:tcW w:w="796" w:type="dxa"/>
            <w:vAlign w:val="bottom"/>
          </w:tcPr>
          <w:p w:rsidR="009B1816" w:rsidRPr="00111A23" w:rsidRDefault="009B1816" w:rsidP="00062F59">
            <w:pPr>
              <w:jc w:val="center"/>
              <w:rPr>
                <w:b/>
              </w:rPr>
            </w:pPr>
            <w:r w:rsidRPr="00111A23">
              <w:rPr>
                <w:b/>
              </w:rPr>
              <w:t>71</w:t>
            </w:r>
          </w:p>
        </w:tc>
        <w:tc>
          <w:tcPr>
            <w:tcW w:w="1225" w:type="dxa"/>
            <w:vAlign w:val="bottom"/>
          </w:tcPr>
          <w:p w:rsidR="009B1816" w:rsidRPr="00111A23" w:rsidRDefault="009B1816" w:rsidP="00062F59">
            <w:pPr>
              <w:jc w:val="center"/>
              <w:rPr>
                <w:b/>
              </w:rPr>
            </w:pPr>
            <w:r w:rsidRPr="00111A23">
              <w:rPr>
                <w:b/>
              </w:rPr>
              <w:t>125</w:t>
            </w:r>
          </w:p>
        </w:tc>
        <w:tc>
          <w:tcPr>
            <w:tcW w:w="796" w:type="dxa"/>
            <w:vAlign w:val="bottom"/>
          </w:tcPr>
          <w:p w:rsidR="009B1816" w:rsidRPr="00111A23" w:rsidRDefault="009B1816" w:rsidP="00062F59">
            <w:pPr>
              <w:jc w:val="center"/>
              <w:rPr>
                <w:b/>
              </w:rPr>
            </w:pPr>
            <w:r w:rsidRPr="00111A23">
              <w:rPr>
                <w:b/>
              </w:rPr>
              <w:t>125</w:t>
            </w:r>
          </w:p>
        </w:tc>
        <w:tc>
          <w:tcPr>
            <w:tcW w:w="1225" w:type="dxa"/>
            <w:vAlign w:val="bottom"/>
          </w:tcPr>
          <w:p w:rsidR="009B1816" w:rsidRPr="00111A23" w:rsidRDefault="009B1816" w:rsidP="00062F59">
            <w:pPr>
              <w:jc w:val="center"/>
              <w:rPr>
                <w:b/>
              </w:rPr>
            </w:pPr>
            <w:r w:rsidRPr="00111A23">
              <w:rPr>
                <w:b/>
              </w:rPr>
              <w:t>66</w:t>
            </w:r>
          </w:p>
        </w:tc>
        <w:tc>
          <w:tcPr>
            <w:tcW w:w="796" w:type="dxa"/>
            <w:vAlign w:val="bottom"/>
          </w:tcPr>
          <w:p w:rsidR="009B1816" w:rsidRPr="00111A23" w:rsidRDefault="009B1816" w:rsidP="00062F59">
            <w:pPr>
              <w:jc w:val="center"/>
              <w:rPr>
                <w:b/>
              </w:rPr>
            </w:pPr>
            <w:r w:rsidRPr="00111A23">
              <w:rPr>
                <w:b/>
              </w:rPr>
              <w:t>62</w:t>
            </w:r>
          </w:p>
        </w:tc>
      </w:tr>
    </w:tbl>
    <w:p w:rsidR="009B1816" w:rsidRPr="00111A23" w:rsidRDefault="009B1816" w:rsidP="009B1816"/>
    <w:p w:rsidR="009B1816" w:rsidRPr="00111A23" w:rsidRDefault="009B1816" w:rsidP="009B1816">
      <w:pPr>
        <w:pStyle w:val="4"/>
      </w:pPr>
      <w:r w:rsidRPr="00111A23">
        <w:t>3.13. Организация работы аэромобильной группировки и опорных пунктов</w:t>
      </w:r>
    </w:p>
    <w:p w:rsidR="009B1816" w:rsidRPr="00111A23" w:rsidRDefault="009B1816" w:rsidP="009B1816">
      <w:pPr>
        <w:spacing w:line="276" w:lineRule="auto"/>
        <w:ind w:firstLine="709"/>
        <w:jc w:val="both"/>
        <w:rPr>
          <w:sz w:val="28"/>
          <w:szCs w:val="28"/>
        </w:rPr>
      </w:pPr>
    </w:p>
    <w:p w:rsidR="009B1816" w:rsidRPr="00111A23" w:rsidRDefault="009B1816" w:rsidP="009B1816">
      <w:pPr>
        <w:pStyle w:val="a3"/>
        <w:jc w:val="center"/>
        <w:rPr>
          <w:b/>
          <w:sz w:val="28"/>
        </w:rPr>
      </w:pPr>
      <w:r w:rsidRPr="00111A23">
        <w:rPr>
          <w:b/>
          <w:sz w:val="28"/>
        </w:rPr>
        <w:t>3.13.1. Аэромобильная группировка</w:t>
      </w:r>
    </w:p>
    <w:p w:rsidR="009B1816" w:rsidRPr="00111A23" w:rsidRDefault="009B1816" w:rsidP="009B1816">
      <w:pPr>
        <w:pStyle w:val="a3"/>
        <w:jc w:val="center"/>
        <w:rPr>
          <w:b/>
          <w:sz w:val="28"/>
        </w:rPr>
      </w:pPr>
    </w:p>
    <w:p w:rsidR="009B1816" w:rsidRPr="00111A23" w:rsidRDefault="009B1816" w:rsidP="009B1816">
      <w:pPr>
        <w:ind w:firstLine="709"/>
        <w:jc w:val="both"/>
        <w:rPr>
          <w:sz w:val="28"/>
          <w:szCs w:val="28"/>
        </w:rPr>
      </w:pPr>
      <w:r w:rsidRPr="00111A23">
        <w:rPr>
          <w:sz w:val="28"/>
          <w:szCs w:val="28"/>
        </w:rPr>
        <w:t>Во исполнение приказа МЧС России от 20.10.2017 № 448 «Об утверждении Положения об аэромобильных группировках МЧС России», Главного управления МЧС России по Воронежской области от 10.11.2017 № 579 «Об обеспечении готовности аэромобильной группировки сил Главного управления МЧС России по Воронежской области к ликвидации чрезвычайных ситуаций» на базе СПСЧ ФПС ГПС Главного управления МЧС России по Воронежской области создана аэромобильная группировка сил Главного управления МЧС России по Воронежской области.</w:t>
      </w:r>
    </w:p>
    <w:p w:rsidR="009B1816" w:rsidRPr="00111A23" w:rsidRDefault="009B1816" w:rsidP="009B1816">
      <w:pPr>
        <w:ind w:firstLine="709"/>
        <w:jc w:val="both"/>
        <w:rPr>
          <w:sz w:val="28"/>
          <w:szCs w:val="28"/>
        </w:rPr>
      </w:pPr>
      <w:r w:rsidRPr="00111A23">
        <w:rPr>
          <w:sz w:val="28"/>
          <w:szCs w:val="28"/>
        </w:rPr>
        <w:t>Разработан План применения аэромобильной группировки сил Главного управления МЧС России по Воронежской области на 2021 год.</w:t>
      </w:r>
    </w:p>
    <w:p w:rsidR="009B1816" w:rsidRPr="00111A23" w:rsidRDefault="009B1816" w:rsidP="009B1816">
      <w:pPr>
        <w:ind w:firstLine="709"/>
        <w:jc w:val="both"/>
        <w:rPr>
          <w:sz w:val="28"/>
          <w:szCs w:val="28"/>
        </w:rPr>
      </w:pPr>
      <w:r w:rsidRPr="00111A23">
        <w:rPr>
          <w:sz w:val="28"/>
          <w:szCs w:val="28"/>
        </w:rPr>
        <w:t>В 1 квартале 2021 года АМГ Главного управления</w:t>
      </w:r>
      <w:bookmarkStart w:id="7" w:name="_GoBack"/>
      <w:bookmarkEnd w:id="7"/>
      <w:r w:rsidRPr="00111A23">
        <w:rPr>
          <w:sz w:val="28"/>
          <w:szCs w:val="28"/>
        </w:rPr>
        <w:t xml:space="preserve"> МЧС России по Воронежской области не привлекалась на ликвидацию последствий чрезвычайных ситуаций, вызванных крупными природными пожарами, на тушение крупных природных пожаров по повышенным рангам вызова, участие в КШУ по ликвидации последствий чрезвычайных ситуаций природного и техногенного характера.</w:t>
      </w:r>
    </w:p>
    <w:p w:rsidR="009B1816" w:rsidRPr="00111A23" w:rsidRDefault="009B1816" w:rsidP="009B1816">
      <w:pPr>
        <w:ind w:firstLine="709"/>
        <w:jc w:val="both"/>
        <w:rPr>
          <w:sz w:val="28"/>
          <w:szCs w:val="28"/>
        </w:rPr>
      </w:pPr>
      <w:r w:rsidRPr="00111A23">
        <w:rPr>
          <w:sz w:val="28"/>
          <w:szCs w:val="28"/>
        </w:rPr>
        <w:t>Ежемесячно проводятся смотры готовности техники и укладок имущества к выдвижению в район сосредоточения сил и средств и практическая отработка действий по ликвидации условных чрезвычайных ситуаций природного и техногенного характера.</w:t>
      </w:r>
    </w:p>
    <w:p w:rsidR="009B1816" w:rsidRPr="00111A23" w:rsidRDefault="009B1816" w:rsidP="009B1816">
      <w:pPr>
        <w:pStyle w:val="a3"/>
        <w:ind w:firstLine="709"/>
        <w:jc w:val="both"/>
        <w:rPr>
          <w:sz w:val="28"/>
        </w:rPr>
      </w:pPr>
    </w:p>
    <w:p w:rsidR="009B1816" w:rsidRPr="00111A23" w:rsidRDefault="009B1816" w:rsidP="009B1816">
      <w:pPr>
        <w:jc w:val="right"/>
        <w:rPr>
          <w:sz w:val="28"/>
        </w:rPr>
      </w:pPr>
      <w:r w:rsidRPr="00111A23">
        <w:rPr>
          <w:sz w:val="28"/>
        </w:rPr>
        <w:t>Таблица 3.13.1.1.</w:t>
      </w:r>
    </w:p>
    <w:p w:rsidR="009B1816" w:rsidRPr="00111A23" w:rsidRDefault="009B1816" w:rsidP="009B1816">
      <w:pPr>
        <w:jc w:val="right"/>
        <w:rPr>
          <w:sz w:val="28"/>
        </w:rPr>
      </w:pPr>
    </w:p>
    <w:p w:rsidR="009B1816" w:rsidRPr="00111A23" w:rsidRDefault="009B1816" w:rsidP="009B1816">
      <w:pPr>
        <w:pStyle w:val="a3"/>
        <w:jc w:val="center"/>
        <w:rPr>
          <w:sz w:val="28"/>
        </w:rPr>
      </w:pPr>
      <w:r w:rsidRPr="00111A23">
        <w:rPr>
          <w:sz w:val="28"/>
        </w:rPr>
        <w:t xml:space="preserve">Укомплектованность личным составом базового подразделения ФПС </w:t>
      </w:r>
    </w:p>
    <w:p w:rsidR="009B1816" w:rsidRPr="00111A23" w:rsidRDefault="009B1816" w:rsidP="009B1816">
      <w:pPr>
        <w:pStyle w:val="a3"/>
        <w:jc w:val="center"/>
        <w:rPr>
          <w:sz w:val="28"/>
        </w:rPr>
      </w:pPr>
    </w:p>
    <w:tbl>
      <w:tblPr>
        <w:tblStyle w:val="af"/>
        <w:tblW w:w="4948" w:type="pct"/>
        <w:tblLook w:val="04A0"/>
      </w:tblPr>
      <w:tblGrid>
        <w:gridCol w:w="6796"/>
        <w:gridCol w:w="1598"/>
        <w:gridCol w:w="1638"/>
      </w:tblGrid>
      <w:tr w:rsidR="009B1816" w:rsidRPr="00111A23" w:rsidTr="00062F59">
        <w:tc>
          <w:tcPr>
            <w:tcW w:w="6796" w:type="dxa"/>
            <w:vAlign w:val="center"/>
          </w:tcPr>
          <w:p w:rsidR="009B1816" w:rsidRPr="00111A23" w:rsidRDefault="009B1816" w:rsidP="00062F59">
            <w:pPr>
              <w:jc w:val="center"/>
              <w:rPr>
                <w:b/>
              </w:rPr>
            </w:pPr>
            <w:r w:rsidRPr="00111A23">
              <w:rPr>
                <w:b/>
              </w:rPr>
              <w:t>По подразделению ФПС на базе которого создано АМГ</w:t>
            </w:r>
          </w:p>
        </w:tc>
        <w:tc>
          <w:tcPr>
            <w:tcW w:w="1598" w:type="dxa"/>
            <w:vAlign w:val="center"/>
          </w:tcPr>
          <w:p w:rsidR="009B1816" w:rsidRPr="00111A23" w:rsidRDefault="009B1816" w:rsidP="00062F59">
            <w:pPr>
              <w:jc w:val="center"/>
              <w:rPr>
                <w:b/>
              </w:rPr>
            </w:pPr>
            <w:r w:rsidRPr="00111A23">
              <w:rPr>
                <w:b/>
              </w:rPr>
              <w:t>По штату</w:t>
            </w:r>
          </w:p>
        </w:tc>
        <w:tc>
          <w:tcPr>
            <w:tcW w:w="1638" w:type="dxa"/>
            <w:vAlign w:val="center"/>
          </w:tcPr>
          <w:p w:rsidR="009B1816" w:rsidRPr="00111A23" w:rsidRDefault="009B1816" w:rsidP="00062F59">
            <w:pPr>
              <w:jc w:val="center"/>
              <w:rPr>
                <w:b/>
              </w:rPr>
            </w:pPr>
            <w:r w:rsidRPr="00111A23">
              <w:rPr>
                <w:b/>
              </w:rPr>
              <w:t>По списку</w:t>
            </w:r>
          </w:p>
        </w:tc>
      </w:tr>
      <w:tr w:rsidR="009B1816" w:rsidRPr="00111A23" w:rsidTr="00062F59">
        <w:tc>
          <w:tcPr>
            <w:tcW w:w="6796" w:type="dxa"/>
            <w:vAlign w:val="center"/>
          </w:tcPr>
          <w:p w:rsidR="009B1816" w:rsidRPr="00111A23" w:rsidRDefault="009B1816" w:rsidP="00062F59">
            <w:r w:rsidRPr="00111A23">
              <w:t>Всего личного состава</w:t>
            </w:r>
          </w:p>
        </w:tc>
        <w:tc>
          <w:tcPr>
            <w:tcW w:w="1598" w:type="dxa"/>
            <w:vAlign w:val="center"/>
          </w:tcPr>
          <w:p w:rsidR="009B1816" w:rsidRPr="00111A23" w:rsidRDefault="009B1816" w:rsidP="00062F59">
            <w:pPr>
              <w:jc w:val="center"/>
            </w:pPr>
            <w:r w:rsidRPr="00111A23">
              <w:t>115</w:t>
            </w:r>
          </w:p>
        </w:tc>
        <w:tc>
          <w:tcPr>
            <w:tcW w:w="1638" w:type="dxa"/>
            <w:vAlign w:val="center"/>
          </w:tcPr>
          <w:p w:rsidR="009B1816" w:rsidRPr="00111A23" w:rsidRDefault="009B1816" w:rsidP="00062F59">
            <w:pPr>
              <w:jc w:val="center"/>
            </w:pPr>
            <w:r w:rsidRPr="00111A23">
              <w:t>95</w:t>
            </w:r>
          </w:p>
        </w:tc>
      </w:tr>
      <w:tr w:rsidR="009B1816" w:rsidRPr="00111A23" w:rsidTr="00062F59">
        <w:tc>
          <w:tcPr>
            <w:tcW w:w="6796" w:type="dxa"/>
          </w:tcPr>
          <w:p w:rsidR="009B1816" w:rsidRPr="00111A23" w:rsidRDefault="009B1816" w:rsidP="00062F59">
            <w:r w:rsidRPr="00111A23">
              <w:t>Всего личного состава в дежурных караулах (сменах)</w:t>
            </w:r>
          </w:p>
        </w:tc>
        <w:tc>
          <w:tcPr>
            <w:tcW w:w="1598" w:type="dxa"/>
            <w:vAlign w:val="center"/>
          </w:tcPr>
          <w:p w:rsidR="009B1816" w:rsidRPr="00111A23" w:rsidRDefault="009B1816" w:rsidP="00062F59">
            <w:pPr>
              <w:jc w:val="center"/>
            </w:pPr>
            <w:r w:rsidRPr="00111A23">
              <w:t>100</w:t>
            </w:r>
          </w:p>
        </w:tc>
        <w:tc>
          <w:tcPr>
            <w:tcW w:w="1638" w:type="dxa"/>
            <w:vAlign w:val="center"/>
          </w:tcPr>
          <w:p w:rsidR="009B1816" w:rsidRPr="00111A23" w:rsidRDefault="009B1816" w:rsidP="00062F59">
            <w:pPr>
              <w:jc w:val="center"/>
            </w:pPr>
            <w:r w:rsidRPr="00111A23">
              <w:t>79</w:t>
            </w:r>
          </w:p>
        </w:tc>
      </w:tr>
      <w:tr w:rsidR="009B1816" w:rsidRPr="00111A23" w:rsidTr="00062F59">
        <w:tc>
          <w:tcPr>
            <w:tcW w:w="6796" w:type="dxa"/>
          </w:tcPr>
          <w:p w:rsidR="009B1816" w:rsidRPr="00111A23" w:rsidRDefault="009B1816" w:rsidP="00062F59">
            <w:r w:rsidRPr="00111A23">
              <w:t>Офицерский состав (начальники караулов (дежурных смен)</w:t>
            </w:r>
          </w:p>
        </w:tc>
        <w:tc>
          <w:tcPr>
            <w:tcW w:w="1598" w:type="dxa"/>
            <w:vAlign w:val="center"/>
          </w:tcPr>
          <w:p w:rsidR="009B1816" w:rsidRPr="00111A23" w:rsidRDefault="009B1816" w:rsidP="00062F59">
            <w:pPr>
              <w:jc w:val="center"/>
            </w:pPr>
            <w:r w:rsidRPr="00111A23">
              <w:t>4</w:t>
            </w:r>
          </w:p>
        </w:tc>
        <w:tc>
          <w:tcPr>
            <w:tcW w:w="1638" w:type="dxa"/>
            <w:vAlign w:val="center"/>
          </w:tcPr>
          <w:p w:rsidR="009B1816" w:rsidRPr="00111A23" w:rsidRDefault="009B1816" w:rsidP="00062F59">
            <w:pPr>
              <w:jc w:val="center"/>
            </w:pPr>
            <w:r w:rsidRPr="00111A23">
              <w:t>4</w:t>
            </w:r>
          </w:p>
        </w:tc>
      </w:tr>
      <w:tr w:rsidR="009B1816" w:rsidRPr="00111A23" w:rsidTr="00062F59">
        <w:tc>
          <w:tcPr>
            <w:tcW w:w="6796" w:type="dxa"/>
          </w:tcPr>
          <w:p w:rsidR="009B1816" w:rsidRPr="00111A23" w:rsidRDefault="009B1816" w:rsidP="00062F59">
            <w:r w:rsidRPr="00111A23">
              <w:t>Водительский состав ПСЧ ФПС</w:t>
            </w:r>
          </w:p>
        </w:tc>
        <w:tc>
          <w:tcPr>
            <w:tcW w:w="1598" w:type="dxa"/>
            <w:vAlign w:val="center"/>
          </w:tcPr>
          <w:p w:rsidR="009B1816" w:rsidRPr="00111A23" w:rsidRDefault="009B1816" w:rsidP="00062F59">
            <w:pPr>
              <w:jc w:val="center"/>
            </w:pPr>
            <w:r w:rsidRPr="00111A23">
              <w:t>39</w:t>
            </w:r>
          </w:p>
        </w:tc>
        <w:tc>
          <w:tcPr>
            <w:tcW w:w="1638" w:type="dxa"/>
            <w:vAlign w:val="center"/>
          </w:tcPr>
          <w:p w:rsidR="009B1816" w:rsidRPr="00111A23" w:rsidRDefault="009B1816" w:rsidP="00062F59">
            <w:pPr>
              <w:jc w:val="center"/>
            </w:pPr>
            <w:r w:rsidRPr="00111A23">
              <w:t>36</w:t>
            </w:r>
          </w:p>
        </w:tc>
      </w:tr>
      <w:tr w:rsidR="009B1816" w:rsidRPr="00111A23" w:rsidTr="00062F59">
        <w:tc>
          <w:tcPr>
            <w:tcW w:w="6796" w:type="dxa"/>
          </w:tcPr>
          <w:p w:rsidR="009B1816" w:rsidRPr="00111A23" w:rsidRDefault="009B1816" w:rsidP="00062F59">
            <w:r w:rsidRPr="00111A23">
              <w:t>Диспетчерский состав ПСЧ ФПС</w:t>
            </w:r>
          </w:p>
        </w:tc>
        <w:tc>
          <w:tcPr>
            <w:tcW w:w="1598" w:type="dxa"/>
            <w:vAlign w:val="center"/>
          </w:tcPr>
          <w:p w:rsidR="009B1816" w:rsidRPr="00111A23" w:rsidRDefault="009B1816" w:rsidP="00062F59">
            <w:pPr>
              <w:jc w:val="center"/>
            </w:pPr>
            <w:r w:rsidRPr="00111A23">
              <w:t>4</w:t>
            </w:r>
          </w:p>
        </w:tc>
        <w:tc>
          <w:tcPr>
            <w:tcW w:w="1638" w:type="dxa"/>
            <w:vAlign w:val="center"/>
          </w:tcPr>
          <w:p w:rsidR="009B1816" w:rsidRPr="00111A23" w:rsidRDefault="009B1816" w:rsidP="00062F59">
            <w:pPr>
              <w:jc w:val="center"/>
            </w:pPr>
            <w:r w:rsidRPr="00111A23">
              <w:t>4</w:t>
            </w:r>
          </w:p>
        </w:tc>
      </w:tr>
      <w:tr w:rsidR="009B1816" w:rsidRPr="00111A23" w:rsidTr="00062F59">
        <w:tc>
          <w:tcPr>
            <w:tcW w:w="6796" w:type="dxa"/>
          </w:tcPr>
          <w:p w:rsidR="009B1816" w:rsidRPr="00111A23" w:rsidRDefault="009B1816" w:rsidP="00062F59">
            <w:r w:rsidRPr="00111A23">
              <w:t>Газодымозащитники</w:t>
            </w:r>
          </w:p>
        </w:tc>
        <w:tc>
          <w:tcPr>
            <w:tcW w:w="1598" w:type="dxa"/>
            <w:vAlign w:val="center"/>
          </w:tcPr>
          <w:p w:rsidR="009B1816" w:rsidRPr="00111A23" w:rsidRDefault="009B1816" w:rsidP="00062F59">
            <w:pPr>
              <w:jc w:val="center"/>
            </w:pPr>
            <w:r w:rsidRPr="00111A23">
              <w:t>96</w:t>
            </w:r>
          </w:p>
        </w:tc>
        <w:tc>
          <w:tcPr>
            <w:tcW w:w="1638" w:type="dxa"/>
            <w:vAlign w:val="center"/>
          </w:tcPr>
          <w:p w:rsidR="009B1816" w:rsidRPr="00111A23" w:rsidRDefault="009B1816" w:rsidP="00062F59">
            <w:pPr>
              <w:jc w:val="center"/>
            </w:pPr>
            <w:r w:rsidRPr="00111A23">
              <w:t>75</w:t>
            </w:r>
          </w:p>
        </w:tc>
      </w:tr>
      <w:tr w:rsidR="009B1816" w:rsidRPr="00111A23" w:rsidTr="00062F59">
        <w:tc>
          <w:tcPr>
            <w:tcW w:w="6796" w:type="dxa"/>
          </w:tcPr>
          <w:p w:rsidR="009B1816" w:rsidRPr="00111A23" w:rsidRDefault="009B1816" w:rsidP="00062F59">
            <w:r w:rsidRPr="00111A23">
              <w:t>Газодымозащитников на дежурных сутках</w:t>
            </w:r>
          </w:p>
        </w:tc>
        <w:tc>
          <w:tcPr>
            <w:tcW w:w="1598" w:type="dxa"/>
            <w:vAlign w:val="center"/>
          </w:tcPr>
          <w:p w:rsidR="009B1816" w:rsidRPr="00111A23" w:rsidRDefault="009B1816" w:rsidP="00062F59">
            <w:pPr>
              <w:jc w:val="center"/>
            </w:pPr>
            <w:r w:rsidRPr="00111A23">
              <w:t>24</w:t>
            </w:r>
          </w:p>
        </w:tc>
        <w:tc>
          <w:tcPr>
            <w:tcW w:w="1638" w:type="dxa"/>
            <w:vAlign w:val="center"/>
          </w:tcPr>
          <w:p w:rsidR="009B1816" w:rsidRPr="00111A23" w:rsidRDefault="009B1816" w:rsidP="00062F59">
            <w:pPr>
              <w:jc w:val="center"/>
            </w:pPr>
            <w:r w:rsidRPr="00111A23">
              <w:t>не указывать</w:t>
            </w:r>
          </w:p>
        </w:tc>
      </w:tr>
      <w:tr w:rsidR="009B1816" w:rsidRPr="00111A23" w:rsidTr="00062F59">
        <w:tc>
          <w:tcPr>
            <w:tcW w:w="6796" w:type="dxa"/>
          </w:tcPr>
          <w:p w:rsidR="009B1816" w:rsidRPr="00111A23" w:rsidRDefault="009B1816" w:rsidP="00062F59">
            <w:r w:rsidRPr="00111A23">
              <w:t>Количество отделений ГДЗС на дежурных сутках</w:t>
            </w:r>
          </w:p>
        </w:tc>
        <w:tc>
          <w:tcPr>
            <w:tcW w:w="1598" w:type="dxa"/>
            <w:vAlign w:val="center"/>
          </w:tcPr>
          <w:p w:rsidR="009B1816" w:rsidRPr="00111A23" w:rsidRDefault="009B1816" w:rsidP="00062F59">
            <w:pPr>
              <w:jc w:val="center"/>
            </w:pPr>
            <w:r w:rsidRPr="00111A23">
              <w:t>2</w:t>
            </w:r>
          </w:p>
        </w:tc>
        <w:tc>
          <w:tcPr>
            <w:tcW w:w="1638" w:type="dxa"/>
            <w:vAlign w:val="center"/>
          </w:tcPr>
          <w:p w:rsidR="009B1816" w:rsidRPr="00111A23" w:rsidRDefault="009B1816" w:rsidP="00062F59">
            <w:pPr>
              <w:jc w:val="center"/>
            </w:pPr>
            <w:r w:rsidRPr="00111A23">
              <w:t>2</w:t>
            </w:r>
          </w:p>
        </w:tc>
      </w:tr>
    </w:tbl>
    <w:p w:rsidR="009B1816" w:rsidRPr="00111A23" w:rsidRDefault="009B1816" w:rsidP="009B1816">
      <w:pPr>
        <w:rPr>
          <w:sz w:val="28"/>
        </w:rPr>
      </w:pPr>
    </w:p>
    <w:p w:rsidR="009B1816" w:rsidRPr="00111A23" w:rsidRDefault="009B1816" w:rsidP="009B1816">
      <w:pPr>
        <w:jc w:val="right"/>
        <w:rPr>
          <w:sz w:val="28"/>
        </w:rPr>
      </w:pPr>
      <w:r w:rsidRPr="00111A23">
        <w:rPr>
          <w:sz w:val="28"/>
        </w:rPr>
        <w:t>Таблица 3.13.1.2.</w:t>
      </w:r>
    </w:p>
    <w:p w:rsidR="009B1816" w:rsidRPr="00111A23" w:rsidRDefault="009B1816" w:rsidP="009B1816">
      <w:pPr>
        <w:jc w:val="center"/>
        <w:rPr>
          <w:sz w:val="28"/>
        </w:rPr>
      </w:pPr>
      <w:r w:rsidRPr="00111A23">
        <w:rPr>
          <w:sz w:val="28"/>
        </w:rPr>
        <w:t>Смежные специальности</w:t>
      </w:r>
    </w:p>
    <w:p w:rsidR="009B1816" w:rsidRPr="00111A23" w:rsidRDefault="009B1816" w:rsidP="009B1816">
      <w:pPr>
        <w:jc w:val="center"/>
        <w:rPr>
          <w:sz w:val="28"/>
        </w:rPr>
      </w:pPr>
    </w:p>
    <w:tbl>
      <w:tblPr>
        <w:tblStyle w:val="af"/>
        <w:tblW w:w="4948" w:type="pct"/>
        <w:tblLook w:val="04A0"/>
      </w:tblPr>
      <w:tblGrid>
        <w:gridCol w:w="6757"/>
        <w:gridCol w:w="1621"/>
        <w:gridCol w:w="1654"/>
      </w:tblGrid>
      <w:tr w:rsidR="009B1816" w:rsidRPr="00111A23" w:rsidTr="00062F59">
        <w:tc>
          <w:tcPr>
            <w:tcW w:w="6606" w:type="dxa"/>
            <w:vAlign w:val="center"/>
          </w:tcPr>
          <w:p w:rsidR="009B1816" w:rsidRPr="00111A23" w:rsidRDefault="009B1816" w:rsidP="00062F59">
            <w:pPr>
              <w:jc w:val="center"/>
              <w:rPr>
                <w:b/>
              </w:rPr>
            </w:pPr>
            <w:r w:rsidRPr="00111A23">
              <w:rPr>
                <w:b/>
              </w:rPr>
              <w:t>Наименование смежной специальности</w:t>
            </w:r>
          </w:p>
        </w:tc>
        <w:tc>
          <w:tcPr>
            <w:tcW w:w="1585" w:type="dxa"/>
            <w:vAlign w:val="center"/>
          </w:tcPr>
          <w:p w:rsidR="009B1816" w:rsidRPr="00111A23" w:rsidRDefault="009B1816" w:rsidP="00062F59">
            <w:pPr>
              <w:jc w:val="center"/>
              <w:rPr>
                <w:b/>
              </w:rPr>
            </w:pPr>
            <w:r w:rsidRPr="00111A23">
              <w:rPr>
                <w:b/>
              </w:rPr>
              <w:t>Требуется</w:t>
            </w:r>
          </w:p>
        </w:tc>
        <w:tc>
          <w:tcPr>
            <w:tcW w:w="1617" w:type="dxa"/>
            <w:vAlign w:val="center"/>
          </w:tcPr>
          <w:p w:rsidR="009B1816" w:rsidRPr="00111A23" w:rsidRDefault="009B1816" w:rsidP="00062F59">
            <w:pPr>
              <w:jc w:val="center"/>
              <w:rPr>
                <w:b/>
              </w:rPr>
            </w:pPr>
            <w:r w:rsidRPr="00111A23">
              <w:rPr>
                <w:b/>
              </w:rPr>
              <w:t>Обучено</w:t>
            </w:r>
          </w:p>
        </w:tc>
      </w:tr>
      <w:tr w:rsidR="009B1816" w:rsidRPr="00111A23" w:rsidTr="00062F59">
        <w:tc>
          <w:tcPr>
            <w:tcW w:w="6606" w:type="dxa"/>
            <w:vAlign w:val="center"/>
          </w:tcPr>
          <w:p w:rsidR="009B1816" w:rsidRPr="00111A23" w:rsidRDefault="009B1816" w:rsidP="00062F59">
            <w:pPr>
              <w:jc w:val="center"/>
            </w:pPr>
            <w:r w:rsidRPr="00111A23">
              <w:t>Водитель внедорожных транспортных средств</w:t>
            </w:r>
          </w:p>
        </w:tc>
        <w:tc>
          <w:tcPr>
            <w:tcW w:w="1585" w:type="dxa"/>
            <w:vAlign w:val="center"/>
          </w:tcPr>
          <w:p w:rsidR="009B1816" w:rsidRPr="00111A23" w:rsidRDefault="009B1816" w:rsidP="00062F59">
            <w:pPr>
              <w:jc w:val="center"/>
            </w:pPr>
            <w:r w:rsidRPr="00111A23">
              <w:t>10</w:t>
            </w:r>
          </w:p>
        </w:tc>
        <w:tc>
          <w:tcPr>
            <w:tcW w:w="1617" w:type="dxa"/>
            <w:vAlign w:val="center"/>
          </w:tcPr>
          <w:p w:rsidR="009B1816" w:rsidRPr="00111A23" w:rsidRDefault="009B1816" w:rsidP="00062F59">
            <w:pPr>
              <w:jc w:val="center"/>
            </w:pPr>
            <w:r w:rsidRPr="00111A23">
              <w:t>26</w:t>
            </w:r>
          </w:p>
        </w:tc>
      </w:tr>
      <w:tr w:rsidR="009B1816" w:rsidRPr="00111A23" w:rsidTr="00062F59">
        <w:tc>
          <w:tcPr>
            <w:tcW w:w="6606" w:type="dxa"/>
            <w:vAlign w:val="center"/>
          </w:tcPr>
          <w:p w:rsidR="009B1816" w:rsidRPr="00111A23" w:rsidRDefault="009B1816" w:rsidP="00062F59">
            <w:pPr>
              <w:jc w:val="center"/>
            </w:pPr>
            <w:r w:rsidRPr="00111A23">
              <w:t>Водитель автобуса</w:t>
            </w:r>
          </w:p>
        </w:tc>
        <w:tc>
          <w:tcPr>
            <w:tcW w:w="1585" w:type="dxa"/>
            <w:vAlign w:val="center"/>
          </w:tcPr>
          <w:p w:rsidR="009B1816" w:rsidRPr="00111A23" w:rsidRDefault="009B1816" w:rsidP="00062F59">
            <w:pPr>
              <w:jc w:val="center"/>
            </w:pPr>
            <w:r w:rsidRPr="00111A23">
              <w:t>3</w:t>
            </w:r>
          </w:p>
        </w:tc>
        <w:tc>
          <w:tcPr>
            <w:tcW w:w="1617" w:type="dxa"/>
            <w:vAlign w:val="center"/>
          </w:tcPr>
          <w:p w:rsidR="009B1816" w:rsidRPr="00111A23" w:rsidRDefault="009B1816" w:rsidP="00062F59">
            <w:pPr>
              <w:jc w:val="center"/>
            </w:pPr>
            <w:r w:rsidRPr="00111A23">
              <w:t>15</w:t>
            </w:r>
          </w:p>
        </w:tc>
      </w:tr>
      <w:tr w:rsidR="009B1816" w:rsidRPr="00111A23" w:rsidTr="00062F59">
        <w:tc>
          <w:tcPr>
            <w:tcW w:w="6606" w:type="dxa"/>
            <w:vAlign w:val="center"/>
          </w:tcPr>
          <w:p w:rsidR="009B1816" w:rsidRPr="00111A23" w:rsidRDefault="009B1816" w:rsidP="00062F59">
            <w:pPr>
              <w:jc w:val="center"/>
            </w:pPr>
            <w:r w:rsidRPr="00111A23">
              <w:t>Машинист автомобильного крана</w:t>
            </w:r>
          </w:p>
        </w:tc>
        <w:tc>
          <w:tcPr>
            <w:tcW w:w="1585" w:type="dxa"/>
            <w:vAlign w:val="center"/>
          </w:tcPr>
          <w:p w:rsidR="009B1816" w:rsidRPr="00111A23" w:rsidRDefault="009B1816" w:rsidP="00062F59">
            <w:pPr>
              <w:jc w:val="center"/>
            </w:pPr>
            <w:r w:rsidRPr="00111A23">
              <w:t>3</w:t>
            </w:r>
          </w:p>
        </w:tc>
        <w:tc>
          <w:tcPr>
            <w:tcW w:w="1617" w:type="dxa"/>
            <w:vAlign w:val="center"/>
          </w:tcPr>
          <w:p w:rsidR="009B1816" w:rsidRPr="00111A23" w:rsidRDefault="009B1816" w:rsidP="00062F59">
            <w:pPr>
              <w:jc w:val="center"/>
            </w:pPr>
            <w:r w:rsidRPr="00111A23">
              <w:t>3</w:t>
            </w:r>
          </w:p>
        </w:tc>
      </w:tr>
      <w:tr w:rsidR="009B1816" w:rsidRPr="00111A23" w:rsidTr="00062F59">
        <w:tc>
          <w:tcPr>
            <w:tcW w:w="6606" w:type="dxa"/>
            <w:vAlign w:val="center"/>
          </w:tcPr>
          <w:p w:rsidR="009B1816" w:rsidRPr="00111A23" w:rsidRDefault="009B1816" w:rsidP="00062F59">
            <w:pPr>
              <w:jc w:val="center"/>
            </w:pPr>
            <w:r w:rsidRPr="00111A23">
              <w:lastRenderedPageBreak/>
              <w:t>Судоводитель плавающего средства</w:t>
            </w:r>
          </w:p>
        </w:tc>
        <w:tc>
          <w:tcPr>
            <w:tcW w:w="1585" w:type="dxa"/>
            <w:vAlign w:val="center"/>
          </w:tcPr>
          <w:p w:rsidR="009B1816" w:rsidRPr="00111A23" w:rsidRDefault="009B1816" w:rsidP="00062F59">
            <w:pPr>
              <w:jc w:val="center"/>
            </w:pPr>
            <w:r w:rsidRPr="00111A23">
              <w:t>15</w:t>
            </w:r>
          </w:p>
        </w:tc>
        <w:tc>
          <w:tcPr>
            <w:tcW w:w="1617" w:type="dxa"/>
            <w:vAlign w:val="center"/>
          </w:tcPr>
          <w:p w:rsidR="009B1816" w:rsidRPr="00111A23" w:rsidRDefault="009B1816" w:rsidP="00062F59">
            <w:pPr>
              <w:jc w:val="center"/>
            </w:pPr>
            <w:r w:rsidRPr="00111A23">
              <w:t>17</w:t>
            </w:r>
          </w:p>
        </w:tc>
      </w:tr>
      <w:tr w:rsidR="009B1816" w:rsidRPr="00111A23" w:rsidTr="00062F59">
        <w:tc>
          <w:tcPr>
            <w:tcW w:w="6606" w:type="dxa"/>
            <w:vAlign w:val="center"/>
          </w:tcPr>
          <w:p w:rsidR="009B1816" w:rsidRPr="00111A23" w:rsidRDefault="009B1816" w:rsidP="00062F59">
            <w:pPr>
              <w:jc w:val="center"/>
            </w:pPr>
            <w:r w:rsidRPr="00111A23">
              <w:t>Механик водителя плавающего транспорта</w:t>
            </w:r>
          </w:p>
        </w:tc>
        <w:tc>
          <w:tcPr>
            <w:tcW w:w="1585" w:type="dxa"/>
            <w:vAlign w:val="center"/>
          </w:tcPr>
          <w:p w:rsidR="009B1816" w:rsidRPr="00111A23" w:rsidRDefault="009B1816" w:rsidP="00062F59">
            <w:pPr>
              <w:jc w:val="center"/>
            </w:pPr>
            <w:r w:rsidRPr="00111A23">
              <w:t>2</w:t>
            </w:r>
          </w:p>
        </w:tc>
        <w:tc>
          <w:tcPr>
            <w:tcW w:w="1617" w:type="dxa"/>
            <w:vAlign w:val="center"/>
          </w:tcPr>
          <w:p w:rsidR="009B1816" w:rsidRPr="00111A23" w:rsidRDefault="009B1816" w:rsidP="00062F59">
            <w:pPr>
              <w:jc w:val="center"/>
            </w:pPr>
            <w:r w:rsidRPr="00111A23">
              <w:t>3</w:t>
            </w:r>
          </w:p>
        </w:tc>
      </w:tr>
      <w:tr w:rsidR="009B1816" w:rsidRPr="00111A23" w:rsidTr="00062F59">
        <w:tc>
          <w:tcPr>
            <w:tcW w:w="6606" w:type="dxa"/>
            <w:vAlign w:val="center"/>
          </w:tcPr>
          <w:p w:rsidR="009B1816" w:rsidRPr="00111A23" w:rsidRDefault="009B1816" w:rsidP="00062F59">
            <w:pPr>
              <w:jc w:val="center"/>
            </w:pPr>
            <w:r w:rsidRPr="00111A23">
              <w:t>Специалист медицинского обеспечения</w:t>
            </w:r>
          </w:p>
        </w:tc>
        <w:tc>
          <w:tcPr>
            <w:tcW w:w="1585" w:type="dxa"/>
            <w:vAlign w:val="center"/>
          </w:tcPr>
          <w:p w:rsidR="009B1816" w:rsidRPr="00111A23" w:rsidRDefault="009B1816" w:rsidP="00062F59">
            <w:pPr>
              <w:jc w:val="center"/>
            </w:pPr>
            <w:r w:rsidRPr="00111A23">
              <w:t>2</w:t>
            </w:r>
          </w:p>
        </w:tc>
        <w:tc>
          <w:tcPr>
            <w:tcW w:w="1617" w:type="dxa"/>
            <w:vAlign w:val="center"/>
          </w:tcPr>
          <w:p w:rsidR="009B1816" w:rsidRPr="00111A23" w:rsidRDefault="009B1816" w:rsidP="00062F59">
            <w:pPr>
              <w:jc w:val="center"/>
            </w:pPr>
            <w:r w:rsidRPr="00111A23">
              <w:t>4</w:t>
            </w:r>
          </w:p>
        </w:tc>
      </w:tr>
      <w:tr w:rsidR="009B1816" w:rsidRPr="00111A23" w:rsidTr="00062F59">
        <w:tc>
          <w:tcPr>
            <w:tcW w:w="6606" w:type="dxa"/>
            <w:vAlign w:val="center"/>
          </w:tcPr>
          <w:p w:rsidR="009B1816" w:rsidRPr="00111A23" w:rsidRDefault="009B1816" w:rsidP="00062F59">
            <w:pPr>
              <w:jc w:val="center"/>
            </w:pPr>
            <w:r w:rsidRPr="00111A23">
              <w:t>Электрогазо-сварщик</w:t>
            </w:r>
          </w:p>
        </w:tc>
        <w:tc>
          <w:tcPr>
            <w:tcW w:w="1585" w:type="dxa"/>
            <w:vAlign w:val="center"/>
          </w:tcPr>
          <w:p w:rsidR="009B1816" w:rsidRPr="00111A23" w:rsidRDefault="009B1816" w:rsidP="00062F59">
            <w:pPr>
              <w:jc w:val="center"/>
            </w:pPr>
            <w:r w:rsidRPr="00111A23">
              <w:t>4</w:t>
            </w:r>
          </w:p>
        </w:tc>
        <w:tc>
          <w:tcPr>
            <w:tcW w:w="1617" w:type="dxa"/>
            <w:vAlign w:val="center"/>
          </w:tcPr>
          <w:p w:rsidR="009B1816" w:rsidRPr="00111A23" w:rsidRDefault="009B1816" w:rsidP="00062F59">
            <w:pPr>
              <w:jc w:val="center"/>
            </w:pPr>
            <w:r w:rsidRPr="00111A23">
              <w:t>2</w:t>
            </w:r>
          </w:p>
        </w:tc>
      </w:tr>
      <w:tr w:rsidR="009B1816" w:rsidRPr="00111A23" w:rsidTr="00062F59">
        <w:tc>
          <w:tcPr>
            <w:tcW w:w="6606" w:type="dxa"/>
            <w:vAlign w:val="center"/>
          </w:tcPr>
          <w:p w:rsidR="009B1816" w:rsidRPr="00111A23" w:rsidRDefault="009B1816" w:rsidP="00062F59">
            <w:pPr>
              <w:jc w:val="center"/>
            </w:pPr>
            <w:r w:rsidRPr="00111A23">
              <w:t>Промышленный альпинист</w:t>
            </w:r>
          </w:p>
        </w:tc>
        <w:tc>
          <w:tcPr>
            <w:tcW w:w="1585" w:type="dxa"/>
            <w:vAlign w:val="center"/>
          </w:tcPr>
          <w:p w:rsidR="009B1816" w:rsidRPr="00111A23" w:rsidRDefault="009B1816" w:rsidP="00062F59">
            <w:pPr>
              <w:jc w:val="center"/>
            </w:pPr>
            <w:r w:rsidRPr="00111A23">
              <w:t>4</w:t>
            </w:r>
          </w:p>
        </w:tc>
        <w:tc>
          <w:tcPr>
            <w:tcW w:w="1617" w:type="dxa"/>
            <w:vAlign w:val="center"/>
          </w:tcPr>
          <w:p w:rsidR="009B1816" w:rsidRPr="00111A23" w:rsidRDefault="009B1816" w:rsidP="00062F59">
            <w:pPr>
              <w:jc w:val="center"/>
            </w:pPr>
            <w:r w:rsidRPr="00111A23">
              <w:t>4</w:t>
            </w:r>
          </w:p>
        </w:tc>
      </w:tr>
      <w:tr w:rsidR="009B1816" w:rsidRPr="00111A23" w:rsidTr="00062F59">
        <w:tc>
          <w:tcPr>
            <w:tcW w:w="6606" w:type="dxa"/>
            <w:vAlign w:val="center"/>
          </w:tcPr>
          <w:p w:rsidR="009B1816" w:rsidRPr="00111A23" w:rsidRDefault="009B1816" w:rsidP="00062F59">
            <w:pPr>
              <w:jc w:val="center"/>
            </w:pPr>
            <w:r w:rsidRPr="00111A23">
              <w:t>Газоспасатель</w:t>
            </w:r>
          </w:p>
        </w:tc>
        <w:tc>
          <w:tcPr>
            <w:tcW w:w="1585" w:type="dxa"/>
            <w:vAlign w:val="center"/>
          </w:tcPr>
          <w:p w:rsidR="009B1816" w:rsidRPr="00111A23" w:rsidRDefault="009B1816" w:rsidP="00062F59">
            <w:pPr>
              <w:jc w:val="center"/>
            </w:pPr>
            <w:r w:rsidRPr="00111A23">
              <w:t>4</w:t>
            </w:r>
          </w:p>
        </w:tc>
        <w:tc>
          <w:tcPr>
            <w:tcW w:w="1617" w:type="dxa"/>
            <w:vAlign w:val="center"/>
          </w:tcPr>
          <w:p w:rsidR="009B1816" w:rsidRPr="00111A23" w:rsidRDefault="009B1816" w:rsidP="00062F59">
            <w:pPr>
              <w:jc w:val="center"/>
            </w:pPr>
            <w:r w:rsidRPr="00111A23">
              <w:t>7</w:t>
            </w:r>
          </w:p>
        </w:tc>
      </w:tr>
      <w:tr w:rsidR="009B1816" w:rsidRPr="00111A23" w:rsidTr="00062F59">
        <w:tc>
          <w:tcPr>
            <w:tcW w:w="6606" w:type="dxa"/>
            <w:vAlign w:val="center"/>
          </w:tcPr>
          <w:p w:rsidR="009B1816" w:rsidRPr="00111A23" w:rsidRDefault="009B1816" w:rsidP="00062F59">
            <w:pPr>
              <w:jc w:val="center"/>
            </w:pPr>
            <w:r w:rsidRPr="00111A23">
              <w:t>Специалист по ремонту и обслуживанию ГАСИ</w:t>
            </w:r>
          </w:p>
        </w:tc>
        <w:tc>
          <w:tcPr>
            <w:tcW w:w="1585" w:type="dxa"/>
            <w:vAlign w:val="center"/>
          </w:tcPr>
          <w:p w:rsidR="009B1816" w:rsidRPr="00111A23" w:rsidRDefault="009B1816" w:rsidP="00062F59">
            <w:pPr>
              <w:jc w:val="center"/>
            </w:pPr>
            <w:r w:rsidRPr="00111A23">
              <w:t>5</w:t>
            </w:r>
          </w:p>
        </w:tc>
        <w:tc>
          <w:tcPr>
            <w:tcW w:w="1617" w:type="dxa"/>
            <w:vAlign w:val="center"/>
          </w:tcPr>
          <w:p w:rsidR="009B1816" w:rsidRPr="00111A23" w:rsidRDefault="009B1816" w:rsidP="00062F59">
            <w:pPr>
              <w:jc w:val="center"/>
            </w:pPr>
            <w:r w:rsidRPr="00111A23">
              <w:t>1</w:t>
            </w:r>
          </w:p>
        </w:tc>
      </w:tr>
      <w:tr w:rsidR="009B1816" w:rsidRPr="00111A23" w:rsidTr="00062F59">
        <w:tc>
          <w:tcPr>
            <w:tcW w:w="6606" w:type="dxa"/>
            <w:vAlign w:val="center"/>
          </w:tcPr>
          <w:p w:rsidR="009B1816" w:rsidRPr="00111A23" w:rsidRDefault="009B1816" w:rsidP="00062F59">
            <w:pPr>
              <w:jc w:val="center"/>
            </w:pPr>
            <w:r w:rsidRPr="00111A23">
              <w:t>Специалист управления БЛА</w:t>
            </w:r>
          </w:p>
        </w:tc>
        <w:tc>
          <w:tcPr>
            <w:tcW w:w="1585" w:type="dxa"/>
            <w:vAlign w:val="center"/>
          </w:tcPr>
          <w:p w:rsidR="009B1816" w:rsidRPr="00111A23" w:rsidRDefault="009B1816" w:rsidP="00062F59">
            <w:pPr>
              <w:jc w:val="center"/>
            </w:pPr>
            <w:r w:rsidRPr="00111A23">
              <w:t>0</w:t>
            </w:r>
          </w:p>
        </w:tc>
        <w:tc>
          <w:tcPr>
            <w:tcW w:w="1617" w:type="dxa"/>
            <w:vAlign w:val="center"/>
          </w:tcPr>
          <w:p w:rsidR="009B1816" w:rsidRPr="00111A23" w:rsidRDefault="009B1816" w:rsidP="00062F59">
            <w:pPr>
              <w:jc w:val="center"/>
            </w:pPr>
            <w:r w:rsidRPr="00111A23">
              <w:t>8</w:t>
            </w:r>
          </w:p>
        </w:tc>
      </w:tr>
      <w:tr w:rsidR="009B1816" w:rsidRPr="00111A23" w:rsidTr="00062F59">
        <w:tc>
          <w:tcPr>
            <w:tcW w:w="6606" w:type="dxa"/>
            <w:vAlign w:val="center"/>
          </w:tcPr>
          <w:p w:rsidR="009B1816" w:rsidRPr="00111A23" w:rsidRDefault="009B1816" w:rsidP="00062F59">
            <w:pPr>
              <w:jc w:val="center"/>
            </w:pPr>
            <w:r w:rsidRPr="00111A23">
              <w:t>Беспарашютное десантирование</w:t>
            </w:r>
          </w:p>
        </w:tc>
        <w:tc>
          <w:tcPr>
            <w:tcW w:w="1585" w:type="dxa"/>
            <w:vAlign w:val="center"/>
          </w:tcPr>
          <w:p w:rsidR="009B1816" w:rsidRPr="00111A23" w:rsidRDefault="009B1816" w:rsidP="00062F59">
            <w:pPr>
              <w:jc w:val="center"/>
            </w:pPr>
            <w:r w:rsidRPr="00111A23">
              <w:t>10</w:t>
            </w:r>
          </w:p>
        </w:tc>
        <w:tc>
          <w:tcPr>
            <w:tcW w:w="1617" w:type="dxa"/>
            <w:vAlign w:val="center"/>
          </w:tcPr>
          <w:p w:rsidR="009B1816" w:rsidRPr="00111A23" w:rsidRDefault="009B1816" w:rsidP="00062F59">
            <w:pPr>
              <w:jc w:val="center"/>
            </w:pPr>
            <w:r w:rsidRPr="00111A23">
              <w:t>19</w:t>
            </w:r>
          </w:p>
        </w:tc>
      </w:tr>
      <w:tr w:rsidR="009B1816" w:rsidRPr="00111A23" w:rsidTr="00062F59">
        <w:tc>
          <w:tcPr>
            <w:tcW w:w="6606" w:type="dxa"/>
            <w:vAlign w:val="center"/>
          </w:tcPr>
          <w:p w:rsidR="009B1816" w:rsidRPr="00111A23" w:rsidRDefault="009B1816" w:rsidP="00062F59">
            <w:pPr>
              <w:jc w:val="center"/>
            </w:pPr>
            <w:r w:rsidRPr="00111A23">
              <w:t>Оператор работы с сосудами под высоким давлением</w:t>
            </w:r>
          </w:p>
        </w:tc>
        <w:tc>
          <w:tcPr>
            <w:tcW w:w="1585" w:type="dxa"/>
            <w:vAlign w:val="center"/>
          </w:tcPr>
          <w:p w:rsidR="009B1816" w:rsidRPr="00111A23" w:rsidRDefault="009B1816" w:rsidP="00062F59">
            <w:pPr>
              <w:jc w:val="center"/>
            </w:pPr>
            <w:r w:rsidRPr="00111A23">
              <w:t>8</w:t>
            </w:r>
          </w:p>
        </w:tc>
        <w:tc>
          <w:tcPr>
            <w:tcW w:w="1617" w:type="dxa"/>
            <w:vAlign w:val="center"/>
          </w:tcPr>
          <w:p w:rsidR="009B1816" w:rsidRPr="00111A23" w:rsidRDefault="009B1816" w:rsidP="00062F59">
            <w:pPr>
              <w:jc w:val="center"/>
            </w:pPr>
            <w:r w:rsidRPr="00111A23">
              <w:t>10</w:t>
            </w:r>
          </w:p>
        </w:tc>
      </w:tr>
      <w:tr w:rsidR="009B1816" w:rsidRPr="00111A23" w:rsidTr="00062F59">
        <w:tc>
          <w:tcPr>
            <w:tcW w:w="6606" w:type="dxa"/>
            <w:vAlign w:val="center"/>
          </w:tcPr>
          <w:p w:rsidR="009B1816" w:rsidRPr="00111A23" w:rsidRDefault="009B1816" w:rsidP="00062F59">
            <w:pPr>
              <w:jc w:val="center"/>
            </w:pPr>
            <w:r w:rsidRPr="00111A23">
              <w:t>Оператор компрессорных установок</w:t>
            </w:r>
          </w:p>
        </w:tc>
        <w:tc>
          <w:tcPr>
            <w:tcW w:w="1585" w:type="dxa"/>
            <w:vAlign w:val="center"/>
          </w:tcPr>
          <w:p w:rsidR="009B1816" w:rsidRPr="00111A23" w:rsidRDefault="009B1816" w:rsidP="00062F59">
            <w:pPr>
              <w:jc w:val="center"/>
            </w:pPr>
            <w:r w:rsidRPr="00111A23">
              <w:t>8</w:t>
            </w:r>
          </w:p>
        </w:tc>
        <w:tc>
          <w:tcPr>
            <w:tcW w:w="1617" w:type="dxa"/>
            <w:vAlign w:val="center"/>
          </w:tcPr>
          <w:p w:rsidR="009B1816" w:rsidRPr="00111A23" w:rsidRDefault="009B1816" w:rsidP="00062F59">
            <w:pPr>
              <w:jc w:val="center"/>
            </w:pPr>
            <w:r w:rsidRPr="00111A23">
              <w:t>10</w:t>
            </w:r>
          </w:p>
        </w:tc>
      </w:tr>
      <w:tr w:rsidR="009B1816" w:rsidRPr="00111A23" w:rsidTr="00062F59">
        <w:tc>
          <w:tcPr>
            <w:tcW w:w="6606" w:type="dxa"/>
            <w:vAlign w:val="center"/>
          </w:tcPr>
          <w:p w:rsidR="009B1816" w:rsidRPr="00111A23" w:rsidRDefault="009B1816" w:rsidP="00062F59">
            <w:pPr>
              <w:jc w:val="center"/>
            </w:pPr>
            <w:r w:rsidRPr="00111A23">
              <w:t>Стропальщик</w:t>
            </w:r>
          </w:p>
        </w:tc>
        <w:tc>
          <w:tcPr>
            <w:tcW w:w="1585" w:type="dxa"/>
            <w:vAlign w:val="center"/>
          </w:tcPr>
          <w:p w:rsidR="009B1816" w:rsidRPr="00111A23" w:rsidRDefault="009B1816" w:rsidP="00062F59">
            <w:pPr>
              <w:jc w:val="center"/>
            </w:pPr>
            <w:r w:rsidRPr="00111A23">
              <w:t>4</w:t>
            </w:r>
          </w:p>
        </w:tc>
        <w:tc>
          <w:tcPr>
            <w:tcW w:w="1617" w:type="dxa"/>
            <w:vAlign w:val="center"/>
          </w:tcPr>
          <w:p w:rsidR="009B1816" w:rsidRPr="00111A23" w:rsidRDefault="009B1816" w:rsidP="00062F59">
            <w:pPr>
              <w:jc w:val="center"/>
            </w:pPr>
            <w:r w:rsidRPr="00111A23">
              <w:t>3</w:t>
            </w:r>
          </w:p>
        </w:tc>
      </w:tr>
      <w:tr w:rsidR="009B1816" w:rsidRPr="00111A23" w:rsidTr="00062F59">
        <w:tc>
          <w:tcPr>
            <w:tcW w:w="6606" w:type="dxa"/>
            <w:vAlign w:val="center"/>
          </w:tcPr>
          <w:p w:rsidR="009B1816" w:rsidRPr="00111A23" w:rsidRDefault="009B1816" w:rsidP="00062F59">
            <w:pPr>
              <w:jc w:val="center"/>
            </w:pPr>
            <w:r w:rsidRPr="00111A23">
              <w:t>Химик-дозиметрист</w:t>
            </w:r>
          </w:p>
        </w:tc>
        <w:tc>
          <w:tcPr>
            <w:tcW w:w="1585" w:type="dxa"/>
            <w:vAlign w:val="center"/>
          </w:tcPr>
          <w:p w:rsidR="009B1816" w:rsidRPr="00111A23" w:rsidRDefault="009B1816" w:rsidP="00062F59">
            <w:pPr>
              <w:jc w:val="center"/>
            </w:pPr>
            <w:r w:rsidRPr="00111A23">
              <w:t>4</w:t>
            </w:r>
          </w:p>
        </w:tc>
        <w:tc>
          <w:tcPr>
            <w:tcW w:w="1617" w:type="dxa"/>
            <w:vAlign w:val="center"/>
          </w:tcPr>
          <w:p w:rsidR="009B1816" w:rsidRPr="00111A23" w:rsidRDefault="009B1816" w:rsidP="00062F59">
            <w:pPr>
              <w:jc w:val="center"/>
            </w:pPr>
            <w:r w:rsidRPr="00111A23">
              <w:t>4</w:t>
            </w:r>
          </w:p>
        </w:tc>
      </w:tr>
      <w:tr w:rsidR="009B1816" w:rsidRPr="00111A23" w:rsidTr="00062F59">
        <w:tc>
          <w:tcPr>
            <w:tcW w:w="6606" w:type="dxa"/>
            <w:vAlign w:val="center"/>
          </w:tcPr>
          <w:p w:rsidR="009B1816" w:rsidRPr="00111A23" w:rsidRDefault="009B1816" w:rsidP="00062F59">
            <w:pPr>
              <w:jc w:val="center"/>
            </w:pPr>
            <w:r w:rsidRPr="00111A23">
              <w:t>Пиротехник</w:t>
            </w:r>
          </w:p>
        </w:tc>
        <w:tc>
          <w:tcPr>
            <w:tcW w:w="1585" w:type="dxa"/>
            <w:vAlign w:val="center"/>
          </w:tcPr>
          <w:p w:rsidR="009B1816" w:rsidRPr="00111A23" w:rsidRDefault="009B1816" w:rsidP="00062F59">
            <w:pPr>
              <w:jc w:val="center"/>
            </w:pPr>
            <w:r w:rsidRPr="00111A23">
              <w:t>4</w:t>
            </w:r>
          </w:p>
        </w:tc>
        <w:tc>
          <w:tcPr>
            <w:tcW w:w="1617" w:type="dxa"/>
            <w:vAlign w:val="center"/>
          </w:tcPr>
          <w:p w:rsidR="009B1816" w:rsidRPr="00111A23" w:rsidRDefault="009B1816" w:rsidP="00062F59">
            <w:pPr>
              <w:jc w:val="center"/>
            </w:pPr>
            <w:r w:rsidRPr="00111A23">
              <w:t>4</w:t>
            </w:r>
          </w:p>
        </w:tc>
      </w:tr>
    </w:tbl>
    <w:p w:rsidR="009B1816" w:rsidRDefault="009B1816" w:rsidP="009B1816">
      <w:pPr>
        <w:jc w:val="right"/>
        <w:rPr>
          <w:sz w:val="28"/>
        </w:rPr>
      </w:pPr>
    </w:p>
    <w:p w:rsidR="009B1816" w:rsidRPr="00111A23" w:rsidRDefault="009B1816" w:rsidP="009B1816">
      <w:pPr>
        <w:jc w:val="right"/>
        <w:rPr>
          <w:sz w:val="28"/>
        </w:rPr>
      </w:pPr>
      <w:r w:rsidRPr="00111A23">
        <w:rPr>
          <w:sz w:val="28"/>
        </w:rPr>
        <w:t>Таблица 3.13.1.3.</w:t>
      </w:r>
    </w:p>
    <w:p w:rsidR="009B1816" w:rsidRPr="00111A23" w:rsidRDefault="009B1816" w:rsidP="009B1816">
      <w:pPr>
        <w:jc w:val="right"/>
        <w:rPr>
          <w:szCs w:val="16"/>
        </w:rPr>
      </w:pPr>
    </w:p>
    <w:p w:rsidR="009B1816" w:rsidRPr="00111A23" w:rsidRDefault="009B1816" w:rsidP="009B1816">
      <w:pPr>
        <w:jc w:val="right"/>
        <w:rPr>
          <w:sz w:val="4"/>
          <w:szCs w:val="4"/>
        </w:rPr>
      </w:pPr>
    </w:p>
    <w:p w:rsidR="009B1816" w:rsidRPr="00111A23" w:rsidRDefault="009B1816" w:rsidP="009B1816">
      <w:pPr>
        <w:pStyle w:val="a3"/>
        <w:jc w:val="center"/>
        <w:rPr>
          <w:sz w:val="28"/>
        </w:rPr>
      </w:pPr>
      <w:r w:rsidRPr="00111A23">
        <w:rPr>
          <w:sz w:val="28"/>
        </w:rPr>
        <w:t>Укомплектованность пожарно-спасательной техникой СПСЧ ФПС</w:t>
      </w:r>
    </w:p>
    <w:p w:rsidR="009B1816" w:rsidRPr="00111A23" w:rsidRDefault="009B1816" w:rsidP="009B1816">
      <w:pPr>
        <w:pStyle w:val="a3"/>
        <w:rPr>
          <w:sz w:val="24"/>
          <w:szCs w:val="20"/>
        </w:rPr>
      </w:pPr>
    </w:p>
    <w:tbl>
      <w:tblPr>
        <w:tblStyle w:val="af"/>
        <w:tblW w:w="0" w:type="auto"/>
        <w:jc w:val="center"/>
        <w:tblLook w:val="04A0"/>
      </w:tblPr>
      <w:tblGrid>
        <w:gridCol w:w="1693"/>
        <w:gridCol w:w="1108"/>
        <w:gridCol w:w="1019"/>
        <w:gridCol w:w="1055"/>
        <w:gridCol w:w="1019"/>
        <w:gridCol w:w="1055"/>
        <w:gridCol w:w="1019"/>
        <w:gridCol w:w="1055"/>
        <w:gridCol w:w="888"/>
      </w:tblGrid>
      <w:tr w:rsidR="009B1816" w:rsidRPr="00111A23" w:rsidTr="00062F59">
        <w:trPr>
          <w:jc w:val="center"/>
        </w:trPr>
        <w:tc>
          <w:tcPr>
            <w:tcW w:w="1693" w:type="dxa"/>
            <w:vMerge w:val="restart"/>
            <w:shd w:val="clear" w:color="auto" w:fill="auto"/>
            <w:vAlign w:val="center"/>
          </w:tcPr>
          <w:p w:rsidR="009B1816" w:rsidRPr="00111A23" w:rsidRDefault="009B1816" w:rsidP="00062F59">
            <w:pPr>
              <w:spacing w:line="120" w:lineRule="atLeast"/>
              <w:ind w:left="-137" w:right="-74"/>
              <w:jc w:val="center"/>
              <w:rPr>
                <w:b/>
              </w:rPr>
            </w:pPr>
            <w:r w:rsidRPr="00111A23">
              <w:rPr>
                <w:b/>
              </w:rPr>
              <w:t>Наименование</w:t>
            </w:r>
          </w:p>
        </w:tc>
        <w:tc>
          <w:tcPr>
            <w:tcW w:w="4201" w:type="dxa"/>
            <w:gridSpan w:val="4"/>
            <w:shd w:val="clear" w:color="auto" w:fill="auto"/>
            <w:vAlign w:val="center"/>
          </w:tcPr>
          <w:p w:rsidR="009B1816" w:rsidRPr="00111A23" w:rsidRDefault="009B1816" w:rsidP="00062F59">
            <w:pPr>
              <w:spacing w:line="120" w:lineRule="atLeast"/>
              <w:ind w:left="-137" w:right="-74"/>
              <w:jc w:val="center"/>
              <w:rPr>
                <w:b/>
              </w:rPr>
            </w:pPr>
            <w:r w:rsidRPr="00111A23">
              <w:rPr>
                <w:b/>
              </w:rPr>
              <w:t>Количество пожарно-спасательной техники по штату</w:t>
            </w:r>
          </w:p>
        </w:tc>
        <w:tc>
          <w:tcPr>
            <w:tcW w:w="4017" w:type="dxa"/>
            <w:gridSpan w:val="4"/>
            <w:shd w:val="clear" w:color="auto" w:fill="auto"/>
            <w:vAlign w:val="center"/>
          </w:tcPr>
          <w:p w:rsidR="009B1816" w:rsidRPr="00111A23" w:rsidRDefault="009B1816" w:rsidP="00062F59">
            <w:pPr>
              <w:spacing w:line="120" w:lineRule="atLeast"/>
              <w:ind w:left="-137" w:right="-74"/>
              <w:jc w:val="center"/>
              <w:rPr>
                <w:b/>
              </w:rPr>
            </w:pPr>
            <w:r w:rsidRPr="00111A23">
              <w:rPr>
                <w:b/>
              </w:rPr>
              <w:t xml:space="preserve">Установленное (списочное) количество пожарно-спасательной техники исходя </w:t>
            </w:r>
            <w:r w:rsidRPr="00111A23">
              <w:rPr>
                <w:b/>
              </w:rPr>
              <w:br/>
              <w:t>из фактического наличия</w:t>
            </w:r>
          </w:p>
        </w:tc>
      </w:tr>
      <w:tr w:rsidR="009B1816" w:rsidRPr="00111A23" w:rsidTr="00062F59">
        <w:trPr>
          <w:jc w:val="center"/>
        </w:trPr>
        <w:tc>
          <w:tcPr>
            <w:tcW w:w="1693" w:type="dxa"/>
            <w:vMerge/>
            <w:shd w:val="clear" w:color="auto" w:fill="auto"/>
            <w:vAlign w:val="center"/>
          </w:tcPr>
          <w:p w:rsidR="009B1816" w:rsidRPr="00111A23" w:rsidRDefault="009B1816" w:rsidP="00062F59">
            <w:pPr>
              <w:pStyle w:val="a3"/>
              <w:jc w:val="center"/>
              <w:rPr>
                <w:b/>
              </w:rPr>
            </w:pPr>
          </w:p>
        </w:tc>
        <w:tc>
          <w:tcPr>
            <w:tcW w:w="2127" w:type="dxa"/>
            <w:gridSpan w:val="2"/>
            <w:shd w:val="clear" w:color="auto" w:fill="auto"/>
            <w:vAlign w:val="center"/>
          </w:tcPr>
          <w:p w:rsidR="009B1816" w:rsidRPr="00111A23" w:rsidRDefault="009B1816" w:rsidP="00062F59">
            <w:pPr>
              <w:spacing w:line="120" w:lineRule="atLeast"/>
              <w:ind w:left="-137" w:right="-74"/>
              <w:jc w:val="center"/>
              <w:rPr>
                <w:b/>
              </w:rPr>
            </w:pPr>
            <w:r w:rsidRPr="00111A23">
              <w:rPr>
                <w:b/>
              </w:rPr>
              <w:t>В боевом расчете</w:t>
            </w:r>
          </w:p>
        </w:tc>
        <w:tc>
          <w:tcPr>
            <w:tcW w:w="2074" w:type="dxa"/>
            <w:gridSpan w:val="2"/>
            <w:shd w:val="clear" w:color="auto" w:fill="auto"/>
            <w:vAlign w:val="center"/>
          </w:tcPr>
          <w:p w:rsidR="009B1816" w:rsidRPr="00111A23" w:rsidRDefault="009B1816" w:rsidP="00062F59">
            <w:pPr>
              <w:spacing w:line="120" w:lineRule="atLeast"/>
              <w:ind w:left="-137" w:right="-74"/>
              <w:jc w:val="center"/>
              <w:rPr>
                <w:b/>
              </w:rPr>
            </w:pPr>
            <w:r w:rsidRPr="00111A23">
              <w:rPr>
                <w:b/>
              </w:rPr>
              <w:t>В резерве</w:t>
            </w:r>
          </w:p>
        </w:tc>
        <w:tc>
          <w:tcPr>
            <w:tcW w:w="2074" w:type="dxa"/>
            <w:gridSpan w:val="2"/>
            <w:shd w:val="clear" w:color="auto" w:fill="auto"/>
            <w:vAlign w:val="center"/>
          </w:tcPr>
          <w:p w:rsidR="009B1816" w:rsidRPr="00111A23" w:rsidRDefault="009B1816" w:rsidP="00062F59">
            <w:pPr>
              <w:spacing w:line="120" w:lineRule="atLeast"/>
              <w:ind w:left="-137" w:right="-74"/>
              <w:jc w:val="center"/>
              <w:rPr>
                <w:b/>
              </w:rPr>
            </w:pPr>
            <w:r w:rsidRPr="00111A23">
              <w:rPr>
                <w:b/>
              </w:rPr>
              <w:t>В боевом расчете</w:t>
            </w:r>
          </w:p>
        </w:tc>
        <w:tc>
          <w:tcPr>
            <w:tcW w:w="1943" w:type="dxa"/>
            <w:gridSpan w:val="2"/>
            <w:shd w:val="clear" w:color="auto" w:fill="auto"/>
            <w:vAlign w:val="center"/>
          </w:tcPr>
          <w:p w:rsidR="009B1816" w:rsidRPr="00111A23" w:rsidRDefault="009B1816" w:rsidP="00062F59">
            <w:pPr>
              <w:spacing w:line="120" w:lineRule="atLeast"/>
              <w:ind w:left="-137" w:right="-74"/>
              <w:jc w:val="center"/>
              <w:rPr>
                <w:b/>
              </w:rPr>
            </w:pPr>
            <w:r w:rsidRPr="00111A23">
              <w:rPr>
                <w:b/>
              </w:rPr>
              <w:t>В резерве</w:t>
            </w:r>
          </w:p>
        </w:tc>
      </w:tr>
      <w:tr w:rsidR="009B1816" w:rsidRPr="00111A23" w:rsidTr="00062F59">
        <w:trPr>
          <w:jc w:val="center"/>
        </w:trPr>
        <w:tc>
          <w:tcPr>
            <w:tcW w:w="1693" w:type="dxa"/>
            <w:vMerge/>
            <w:shd w:val="clear" w:color="auto" w:fill="auto"/>
            <w:vAlign w:val="center"/>
          </w:tcPr>
          <w:p w:rsidR="009B1816" w:rsidRPr="00111A23" w:rsidRDefault="009B1816" w:rsidP="00062F59">
            <w:pPr>
              <w:pStyle w:val="a3"/>
              <w:jc w:val="center"/>
              <w:rPr>
                <w:b/>
              </w:rPr>
            </w:pPr>
          </w:p>
        </w:tc>
        <w:tc>
          <w:tcPr>
            <w:tcW w:w="1108" w:type="dxa"/>
            <w:shd w:val="clear" w:color="auto" w:fill="auto"/>
            <w:vAlign w:val="center"/>
          </w:tcPr>
          <w:p w:rsidR="009B1816" w:rsidRPr="00111A23" w:rsidRDefault="009B1816" w:rsidP="00062F59">
            <w:pPr>
              <w:spacing w:line="120" w:lineRule="atLeast"/>
              <w:ind w:left="-137" w:right="-74"/>
              <w:jc w:val="center"/>
              <w:rPr>
                <w:b/>
              </w:rPr>
            </w:pPr>
            <w:r w:rsidRPr="00111A23">
              <w:rPr>
                <w:b/>
              </w:rPr>
              <w:t>Отчетный период</w:t>
            </w:r>
          </w:p>
        </w:tc>
        <w:tc>
          <w:tcPr>
            <w:tcW w:w="1019" w:type="dxa"/>
            <w:shd w:val="clear" w:color="auto" w:fill="auto"/>
            <w:vAlign w:val="center"/>
          </w:tcPr>
          <w:p w:rsidR="009B1816" w:rsidRPr="00111A23" w:rsidRDefault="009B1816" w:rsidP="00062F59">
            <w:pPr>
              <w:spacing w:line="120" w:lineRule="atLeast"/>
              <w:ind w:left="-137" w:right="-74"/>
              <w:jc w:val="center"/>
              <w:rPr>
                <w:b/>
              </w:rPr>
            </w:pPr>
            <w:r w:rsidRPr="00111A23">
              <w:rPr>
                <w:b/>
              </w:rPr>
              <w:t>АППГ</w:t>
            </w:r>
          </w:p>
        </w:tc>
        <w:tc>
          <w:tcPr>
            <w:tcW w:w="1055" w:type="dxa"/>
            <w:shd w:val="clear" w:color="auto" w:fill="auto"/>
            <w:vAlign w:val="center"/>
          </w:tcPr>
          <w:p w:rsidR="009B1816" w:rsidRPr="00111A23" w:rsidRDefault="009B1816" w:rsidP="00062F59">
            <w:pPr>
              <w:spacing w:line="120" w:lineRule="atLeast"/>
              <w:ind w:left="-137" w:right="-74"/>
              <w:jc w:val="center"/>
              <w:rPr>
                <w:b/>
              </w:rPr>
            </w:pPr>
            <w:r w:rsidRPr="00111A23">
              <w:rPr>
                <w:b/>
              </w:rPr>
              <w:t>отчетный период</w:t>
            </w:r>
          </w:p>
        </w:tc>
        <w:tc>
          <w:tcPr>
            <w:tcW w:w="1019" w:type="dxa"/>
            <w:shd w:val="clear" w:color="auto" w:fill="auto"/>
            <w:vAlign w:val="center"/>
          </w:tcPr>
          <w:p w:rsidR="009B1816" w:rsidRPr="00111A23" w:rsidRDefault="009B1816" w:rsidP="00062F59">
            <w:pPr>
              <w:spacing w:line="120" w:lineRule="atLeast"/>
              <w:ind w:left="-137" w:right="-74"/>
              <w:jc w:val="center"/>
              <w:rPr>
                <w:b/>
              </w:rPr>
            </w:pPr>
            <w:r w:rsidRPr="00111A23">
              <w:rPr>
                <w:b/>
              </w:rPr>
              <w:t>АППГ</w:t>
            </w:r>
          </w:p>
        </w:tc>
        <w:tc>
          <w:tcPr>
            <w:tcW w:w="1055" w:type="dxa"/>
            <w:shd w:val="clear" w:color="auto" w:fill="auto"/>
            <w:vAlign w:val="center"/>
          </w:tcPr>
          <w:p w:rsidR="009B1816" w:rsidRPr="00111A23" w:rsidRDefault="009B1816" w:rsidP="00062F59">
            <w:pPr>
              <w:spacing w:line="120" w:lineRule="atLeast"/>
              <w:ind w:left="-137" w:right="-74"/>
              <w:jc w:val="center"/>
              <w:rPr>
                <w:b/>
              </w:rPr>
            </w:pPr>
            <w:r w:rsidRPr="00111A23">
              <w:rPr>
                <w:b/>
              </w:rPr>
              <w:t>отчетный период</w:t>
            </w:r>
          </w:p>
        </w:tc>
        <w:tc>
          <w:tcPr>
            <w:tcW w:w="1019" w:type="dxa"/>
            <w:shd w:val="clear" w:color="auto" w:fill="auto"/>
            <w:vAlign w:val="center"/>
          </w:tcPr>
          <w:p w:rsidR="009B1816" w:rsidRPr="00111A23" w:rsidRDefault="009B1816" w:rsidP="00062F59">
            <w:pPr>
              <w:spacing w:line="120" w:lineRule="atLeast"/>
              <w:ind w:left="-137" w:right="-74"/>
              <w:jc w:val="center"/>
              <w:rPr>
                <w:b/>
              </w:rPr>
            </w:pPr>
            <w:r w:rsidRPr="00111A23">
              <w:rPr>
                <w:b/>
              </w:rPr>
              <w:t>АППГ</w:t>
            </w:r>
          </w:p>
        </w:tc>
        <w:tc>
          <w:tcPr>
            <w:tcW w:w="1055" w:type="dxa"/>
            <w:shd w:val="clear" w:color="auto" w:fill="auto"/>
            <w:vAlign w:val="center"/>
          </w:tcPr>
          <w:p w:rsidR="009B1816" w:rsidRPr="00111A23" w:rsidRDefault="009B1816" w:rsidP="00062F59">
            <w:pPr>
              <w:spacing w:line="120" w:lineRule="atLeast"/>
              <w:ind w:left="-137" w:right="-74"/>
              <w:jc w:val="center"/>
              <w:rPr>
                <w:b/>
              </w:rPr>
            </w:pPr>
            <w:r w:rsidRPr="00111A23">
              <w:rPr>
                <w:b/>
              </w:rPr>
              <w:t>отчетный период</w:t>
            </w:r>
          </w:p>
        </w:tc>
        <w:tc>
          <w:tcPr>
            <w:tcW w:w="888" w:type="dxa"/>
            <w:shd w:val="clear" w:color="auto" w:fill="auto"/>
            <w:vAlign w:val="center"/>
          </w:tcPr>
          <w:p w:rsidR="009B1816" w:rsidRPr="00111A23" w:rsidRDefault="009B1816" w:rsidP="00062F59">
            <w:pPr>
              <w:spacing w:line="120" w:lineRule="atLeast"/>
              <w:ind w:left="-137" w:right="-74"/>
              <w:jc w:val="center"/>
              <w:rPr>
                <w:b/>
              </w:rPr>
            </w:pPr>
            <w:r w:rsidRPr="00111A23">
              <w:rPr>
                <w:b/>
              </w:rPr>
              <w:t>АППГ</w:t>
            </w:r>
          </w:p>
        </w:tc>
      </w:tr>
      <w:tr w:rsidR="009B1816" w:rsidRPr="00111A23" w:rsidTr="00062F59">
        <w:trPr>
          <w:jc w:val="center"/>
        </w:trPr>
        <w:tc>
          <w:tcPr>
            <w:tcW w:w="9911" w:type="dxa"/>
            <w:gridSpan w:val="9"/>
            <w:shd w:val="clear" w:color="auto" w:fill="auto"/>
            <w:vAlign w:val="center"/>
          </w:tcPr>
          <w:p w:rsidR="009B1816" w:rsidRPr="00111A23" w:rsidRDefault="009B1816" w:rsidP="00062F59">
            <w:pPr>
              <w:spacing w:line="120" w:lineRule="atLeast"/>
              <w:ind w:left="-137" w:right="-74"/>
              <w:jc w:val="center"/>
            </w:pPr>
            <w:r w:rsidRPr="00111A23">
              <w:t>Основная</w:t>
            </w:r>
          </w:p>
        </w:tc>
      </w:tr>
      <w:tr w:rsidR="009B1816" w:rsidRPr="00111A23" w:rsidTr="00062F59">
        <w:trPr>
          <w:jc w:val="center"/>
        </w:trPr>
        <w:tc>
          <w:tcPr>
            <w:tcW w:w="1693" w:type="dxa"/>
            <w:shd w:val="clear" w:color="auto" w:fill="auto"/>
            <w:vAlign w:val="center"/>
          </w:tcPr>
          <w:p w:rsidR="009B1816" w:rsidRPr="00111A23" w:rsidRDefault="009B1816" w:rsidP="00062F59">
            <w:pPr>
              <w:pStyle w:val="a3"/>
              <w:jc w:val="center"/>
            </w:pPr>
          </w:p>
        </w:tc>
        <w:tc>
          <w:tcPr>
            <w:tcW w:w="1108" w:type="dxa"/>
            <w:shd w:val="clear" w:color="auto" w:fill="auto"/>
            <w:vAlign w:val="center"/>
          </w:tcPr>
          <w:p w:rsidR="009B1816" w:rsidRPr="00111A23" w:rsidRDefault="009B1816" w:rsidP="00062F59">
            <w:pPr>
              <w:pStyle w:val="a3"/>
              <w:jc w:val="center"/>
            </w:pPr>
            <w:r w:rsidRPr="00111A23">
              <w:t>3</w:t>
            </w:r>
          </w:p>
        </w:tc>
        <w:tc>
          <w:tcPr>
            <w:tcW w:w="1019" w:type="dxa"/>
            <w:shd w:val="clear" w:color="auto" w:fill="auto"/>
            <w:vAlign w:val="center"/>
          </w:tcPr>
          <w:p w:rsidR="009B1816" w:rsidRPr="00111A23" w:rsidRDefault="009B1816" w:rsidP="00062F59">
            <w:pPr>
              <w:pStyle w:val="a3"/>
              <w:jc w:val="center"/>
            </w:pPr>
            <w:r w:rsidRPr="00111A23">
              <w:t>3</w:t>
            </w:r>
          </w:p>
        </w:tc>
        <w:tc>
          <w:tcPr>
            <w:tcW w:w="1055" w:type="dxa"/>
            <w:shd w:val="clear" w:color="auto" w:fill="auto"/>
            <w:vAlign w:val="center"/>
          </w:tcPr>
          <w:p w:rsidR="009B1816" w:rsidRPr="00111A23" w:rsidRDefault="009B1816" w:rsidP="00062F59">
            <w:pPr>
              <w:pStyle w:val="a3"/>
              <w:jc w:val="center"/>
            </w:pPr>
            <w:r w:rsidRPr="00111A23">
              <w:t>2</w:t>
            </w:r>
          </w:p>
        </w:tc>
        <w:tc>
          <w:tcPr>
            <w:tcW w:w="1019" w:type="dxa"/>
            <w:shd w:val="clear" w:color="auto" w:fill="auto"/>
            <w:vAlign w:val="center"/>
          </w:tcPr>
          <w:p w:rsidR="009B1816" w:rsidRPr="00111A23" w:rsidRDefault="009B1816" w:rsidP="00062F59">
            <w:pPr>
              <w:pStyle w:val="a3"/>
              <w:jc w:val="center"/>
            </w:pPr>
            <w:r w:rsidRPr="00111A23">
              <w:t>2</w:t>
            </w:r>
          </w:p>
        </w:tc>
        <w:tc>
          <w:tcPr>
            <w:tcW w:w="1055" w:type="dxa"/>
            <w:shd w:val="clear" w:color="auto" w:fill="auto"/>
            <w:vAlign w:val="center"/>
          </w:tcPr>
          <w:p w:rsidR="009B1816" w:rsidRPr="00111A23" w:rsidRDefault="009B1816" w:rsidP="00062F59">
            <w:pPr>
              <w:pStyle w:val="a3"/>
              <w:jc w:val="center"/>
            </w:pPr>
            <w:r w:rsidRPr="00111A23">
              <w:t>3</w:t>
            </w:r>
          </w:p>
        </w:tc>
        <w:tc>
          <w:tcPr>
            <w:tcW w:w="1019" w:type="dxa"/>
            <w:shd w:val="clear" w:color="auto" w:fill="auto"/>
            <w:vAlign w:val="center"/>
          </w:tcPr>
          <w:p w:rsidR="009B1816" w:rsidRPr="00111A23" w:rsidRDefault="009B1816" w:rsidP="00062F59">
            <w:pPr>
              <w:pStyle w:val="a3"/>
              <w:jc w:val="center"/>
            </w:pPr>
            <w:r w:rsidRPr="00111A23">
              <w:t>3</w:t>
            </w:r>
          </w:p>
        </w:tc>
        <w:tc>
          <w:tcPr>
            <w:tcW w:w="1055" w:type="dxa"/>
            <w:shd w:val="clear" w:color="auto" w:fill="auto"/>
            <w:vAlign w:val="center"/>
          </w:tcPr>
          <w:p w:rsidR="009B1816" w:rsidRPr="00111A23" w:rsidRDefault="009B1816" w:rsidP="00062F59">
            <w:pPr>
              <w:pStyle w:val="a3"/>
              <w:jc w:val="center"/>
            </w:pPr>
            <w:r w:rsidRPr="00111A23">
              <w:t>2</w:t>
            </w:r>
          </w:p>
        </w:tc>
        <w:tc>
          <w:tcPr>
            <w:tcW w:w="888" w:type="dxa"/>
            <w:shd w:val="clear" w:color="auto" w:fill="auto"/>
            <w:vAlign w:val="center"/>
          </w:tcPr>
          <w:p w:rsidR="009B1816" w:rsidRPr="00111A23" w:rsidRDefault="009B1816" w:rsidP="00062F59">
            <w:pPr>
              <w:pStyle w:val="a3"/>
              <w:jc w:val="center"/>
            </w:pPr>
            <w:r w:rsidRPr="00111A23">
              <w:t>3</w:t>
            </w:r>
          </w:p>
        </w:tc>
      </w:tr>
      <w:tr w:rsidR="009B1816" w:rsidRPr="00111A23" w:rsidTr="00062F59">
        <w:trPr>
          <w:jc w:val="center"/>
        </w:trPr>
        <w:tc>
          <w:tcPr>
            <w:tcW w:w="1693" w:type="dxa"/>
            <w:shd w:val="clear" w:color="auto" w:fill="auto"/>
            <w:vAlign w:val="center"/>
          </w:tcPr>
          <w:p w:rsidR="009B1816" w:rsidRPr="00111A23" w:rsidRDefault="009B1816" w:rsidP="00062F59">
            <w:pPr>
              <w:pStyle w:val="a3"/>
              <w:jc w:val="center"/>
              <w:rPr>
                <w:b/>
              </w:rPr>
            </w:pPr>
            <w:r w:rsidRPr="00111A23">
              <w:rPr>
                <w:b/>
              </w:rPr>
              <w:t>Итого</w:t>
            </w:r>
          </w:p>
        </w:tc>
        <w:tc>
          <w:tcPr>
            <w:tcW w:w="1108" w:type="dxa"/>
            <w:shd w:val="clear" w:color="auto" w:fill="auto"/>
            <w:vAlign w:val="center"/>
          </w:tcPr>
          <w:p w:rsidR="009B1816" w:rsidRPr="00111A23" w:rsidRDefault="009B1816" w:rsidP="00062F59">
            <w:pPr>
              <w:pStyle w:val="a3"/>
              <w:jc w:val="center"/>
              <w:rPr>
                <w:b/>
              </w:rPr>
            </w:pPr>
            <w:r w:rsidRPr="00111A23">
              <w:rPr>
                <w:b/>
              </w:rPr>
              <w:t>3</w:t>
            </w:r>
          </w:p>
        </w:tc>
        <w:tc>
          <w:tcPr>
            <w:tcW w:w="1019" w:type="dxa"/>
            <w:shd w:val="clear" w:color="auto" w:fill="auto"/>
            <w:vAlign w:val="center"/>
          </w:tcPr>
          <w:p w:rsidR="009B1816" w:rsidRPr="00111A23" w:rsidRDefault="009B1816" w:rsidP="00062F59">
            <w:pPr>
              <w:pStyle w:val="a3"/>
              <w:jc w:val="center"/>
              <w:rPr>
                <w:b/>
              </w:rPr>
            </w:pPr>
            <w:r w:rsidRPr="00111A23">
              <w:rPr>
                <w:b/>
              </w:rPr>
              <w:t>3</w:t>
            </w:r>
          </w:p>
        </w:tc>
        <w:tc>
          <w:tcPr>
            <w:tcW w:w="1055" w:type="dxa"/>
            <w:shd w:val="clear" w:color="auto" w:fill="auto"/>
            <w:vAlign w:val="center"/>
          </w:tcPr>
          <w:p w:rsidR="009B1816" w:rsidRPr="00111A23" w:rsidRDefault="009B1816" w:rsidP="00062F59">
            <w:pPr>
              <w:pStyle w:val="a3"/>
              <w:jc w:val="center"/>
              <w:rPr>
                <w:b/>
              </w:rPr>
            </w:pPr>
            <w:r w:rsidRPr="00111A23">
              <w:rPr>
                <w:b/>
              </w:rPr>
              <w:t>2</w:t>
            </w:r>
          </w:p>
        </w:tc>
        <w:tc>
          <w:tcPr>
            <w:tcW w:w="1019" w:type="dxa"/>
            <w:shd w:val="clear" w:color="auto" w:fill="auto"/>
            <w:vAlign w:val="center"/>
          </w:tcPr>
          <w:p w:rsidR="009B1816" w:rsidRPr="00111A23" w:rsidRDefault="009B1816" w:rsidP="00062F59">
            <w:pPr>
              <w:pStyle w:val="a3"/>
              <w:jc w:val="center"/>
              <w:rPr>
                <w:b/>
              </w:rPr>
            </w:pPr>
            <w:r w:rsidRPr="00111A23">
              <w:rPr>
                <w:b/>
              </w:rPr>
              <w:t>2</w:t>
            </w:r>
          </w:p>
        </w:tc>
        <w:tc>
          <w:tcPr>
            <w:tcW w:w="1055" w:type="dxa"/>
            <w:shd w:val="clear" w:color="auto" w:fill="auto"/>
            <w:vAlign w:val="center"/>
          </w:tcPr>
          <w:p w:rsidR="009B1816" w:rsidRPr="00111A23" w:rsidRDefault="009B1816" w:rsidP="00062F59">
            <w:pPr>
              <w:pStyle w:val="a3"/>
              <w:jc w:val="center"/>
              <w:rPr>
                <w:b/>
              </w:rPr>
            </w:pPr>
            <w:r w:rsidRPr="00111A23">
              <w:rPr>
                <w:b/>
              </w:rPr>
              <w:t>3</w:t>
            </w:r>
          </w:p>
        </w:tc>
        <w:tc>
          <w:tcPr>
            <w:tcW w:w="1019" w:type="dxa"/>
            <w:shd w:val="clear" w:color="auto" w:fill="auto"/>
            <w:vAlign w:val="center"/>
          </w:tcPr>
          <w:p w:rsidR="009B1816" w:rsidRPr="00111A23" w:rsidRDefault="009B1816" w:rsidP="00062F59">
            <w:pPr>
              <w:pStyle w:val="a3"/>
              <w:jc w:val="center"/>
              <w:rPr>
                <w:b/>
              </w:rPr>
            </w:pPr>
            <w:r w:rsidRPr="00111A23">
              <w:rPr>
                <w:b/>
              </w:rPr>
              <w:t>3</w:t>
            </w:r>
          </w:p>
        </w:tc>
        <w:tc>
          <w:tcPr>
            <w:tcW w:w="1055" w:type="dxa"/>
            <w:shd w:val="clear" w:color="auto" w:fill="auto"/>
            <w:vAlign w:val="center"/>
          </w:tcPr>
          <w:p w:rsidR="009B1816" w:rsidRPr="00111A23" w:rsidRDefault="009B1816" w:rsidP="00062F59">
            <w:pPr>
              <w:pStyle w:val="a3"/>
              <w:jc w:val="center"/>
              <w:rPr>
                <w:b/>
              </w:rPr>
            </w:pPr>
            <w:r w:rsidRPr="00111A23">
              <w:rPr>
                <w:b/>
              </w:rPr>
              <w:t>2</w:t>
            </w:r>
          </w:p>
        </w:tc>
        <w:tc>
          <w:tcPr>
            <w:tcW w:w="888" w:type="dxa"/>
            <w:shd w:val="clear" w:color="auto" w:fill="auto"/>
            <w:vAlign w:val="center"/>
          </w:tcPr>
          <w:p w:rsidR="009B1816" w:rsidRPr="00111A23" w:rsidRDefault="009B1816" w:rsidP="00062F59">
            <w:pPr>
              <w:pStyle w:val="a3"/>
              <w:jc w:val="center"/>
              <w:rPr>
                <w:b/>
              </w:rPr>
            </w:pPr>
            <w:r w:rsidRPr="00111A23">
              <w:rPr>
                <w:b/>
              </w:rPr>
              <w:t>3</w:t>
            </w:r>
          </w:p>
        </w:tc>
      </w:tr>
      <w:tr w:rsidR="009B1816" w:rsidRPr="00111A23" w:rsidTr="00062F59">
        <w:trPr>
          <w:jc w:val="center"/>
        </w:trPr>
        <w:tc>
          <w:tcPr>
            <w:tcW w:w="9911" w:type="dxa"/>
            <w:gridSpan w:val="9"/>
            <w:shd w:val="clear" w:color="auto" w:fill="auto"/>
            <w:vAlign w:val="center"/>
          </w:tcPr>
          <w:p w:rsidR="009B1816" w:rsidRPr="00111A23" w:rsidRDefault="009B1816" w:rsidP="00062F59">
            <w:pPr>
              <w:spacing w:line="120" w:lineRule="atLeast"/>
              <w:ind w:left="-137" w:right="-74"/>
              <w:jc w:val="center"/>
            </w:pPr>
            <w:r w:rsidRPr="00111A23">
              <w:t>Специальная</w:t>
            </w:r>
          </w:p>
        </w:tc>
      </w:tr>
      <w:tr w:rsidR="009B1816" w:rsidRPr="00111A23" w:rsidTr="00062F59">
        <w:trPr>
          <w:jc w:val="center"/>
        </w:trPr>
        <w:tc>
          <w:tcPr>
            <w:tcW w:w="1693" w:type="dxa"/>
            <w:shd w:val="clear" w:color="auto" w:fill="auto"/>
            <w:vAlign w:val="center"/>
          </w:tcPr>
          <w:p w:rsidR="009B1816" w:rsidRPr="00111A23" w:rsidRDefault="009B1816" w:rsidP="00062F59">
            <w:pPr>
              <w:pStyle w:val="a3"/>
              <w:jc w:val="center"/>
              <w:rPr>
                <w:b/>
              </w:rPr>
            </w:pPr>
          </w:p>
        </w:tc>
        <w:tc>
          <w:tcPr>
            <w:tcW w:w="1108" w:type="dxa"/>
            <w:shd w:val="clear" w:color="auto" w:fill="auto"/>
            <w:vAlign w:val="center"/>
          </w:tcPr>
          <w:p w:rsidR="009B1816" w:rsidRPr="00111A23" w:rsidRDefault="009B1816" w:rsidP="00062F59">
            <w:pPr>
              <w:pStyle w:val="a3"/>
              <w:jc w:val="center"/>
            </w:pPr>
            <w:r w:rsidRPr="00111A23">
              <w:t>5</w:t>
            </w:r>
          </w:p>
        </w:tc>
        <w:tc>
          <w:tcPr>
            <w:tcW w:w="1019" w:type="dxa"/>
            <w:shd w:val="clear" w:color="auto" w:fill="auto"/>
            <w:vAlign w:val="center"/>
          </w:tcPr>
          <w:p w:rsidR="009B1816" w:rsidRPr="00111A23" w:rsidRDefault="009B1816" w:rsidP="00062F59">
            <w:pPr>
              <w:pStyle w:val="a3"/>
              <w:jc w:val="center"/>
            </w:pPr>
            <w:r w:rsidRPr="00111A23">
              <w:t>5</w:t>
            </w:r>
          </w:p>
        </w:tc>
        <w:tc>
          <w:tcPr>
            <w:tcW w:w="1055" w:type="dxa"/>
            <w:shd w:val="clear" w:color="auto" w:fill="auto"/>
            <w:vAlign w:val="center"/>
          </w:tcPr>
          <w:p w:rsidR="009B1816" w:rsidRPr="00111A23" w:rsidRDefault="009B1816" w:rsidP="00062F59">
            <w:pPr>
              <w:pStyle w:val="a3"/>
              <w:jc w:val="center"/>
            </w:pPr>
            <w:r w:rsidRPr="00111A23">
              <w:t>12</w:t>
            </w:r>
          </w:p>
        </w:tc>
        <w:tc>
          <w:tcPr>
            <w:tcW w:w="1019" w:type="dxa"/>
            <w:shd w:val="clear" w:color="auto" w:fill="auto"/>
            <w:vAlign w:val="center"/>
          </w:tcPr>
          <w:p w:rsidR="009B1816" w:rsidRPr="00111A23" w:rsidRDefault="009B1816" w:rsidP="00062F59">
            <w:pPr>
              <w:pStyle w:val="a3"/>
              <w:jc w:val="center"/>
            </w:pPr>
            <w:r w:rsidRPr="00111A23">
              <w:t>11</w:t>
            </w:r>
          </w:p>
        </w:tc>
        <w:tc>
          <w:tcPr>
            <w:tcW w:w="1055" w:type="dxa"/>
            <w:shd w:val="clear" w:color="auto" w:fill="auto"/>
            <w:vAlign w:val="center"/>
          </w:tcPr>
          <w:p w:rsidR="009B1816" w:rsidRPr="00111A23" w:rsidRDefault="009B1816" w:rsidP="00062F59">
            <w:pPr>
              <w:pStyle w:val="a3"/>
              <w:jc w:val="center"/>
            </w:pPr>
            <w:r w:rsidRPr="00111A23">
              <w:t>5</w:t>
            </w:r>
          </w:p>
        </w:tc>
        <w:tc>
          <w:tcPr>
            <w:tcW w:w="1019" w:type="dxa"/>
            <w:shd w:val="clear" w:color="auto" w:fill="auto"/>
            <w:vAlign w:val="center"/>
          </w:tcPr>
          <w:p w:rsidR="009B1816" w:rsidRPr="00111A23" w:rsidRDefault="009B1816" w:rsidP="00062F59">
            <w:pPr>
              <w:pStyle w:val="a3"/>
              <w:jc w:val="center"/>
            </w:pPr>
            <w:r w:rsidRPr="00111A23">
              <w:t>5</w:t>
            </w:r>
          </w:p>
        </w:tc>
        <w:tc>
          <w:tcPr>
            <w:tcW w:w="1055" w:type="dxa"/>
            <w:shd w:val="clear" w:color="auto" w:fill="auto"/>
            <w:vAlign w:val="center"/>
          </w:tcPr>
          <w:p w:rsidR="009B1816" w:rsidRPr="00111A23" w:rsidRDefault="009B1816" w:rsidP="00062F59">
            <w:pPr>
              <w:pStyle w:val="a3"/>
              <w:jc w:val="center"/>
            </w:pPr>
            <w:r w:rsidRPr="00111A23">
              <w:t>13</w:t>
            </w:r>
          </w:p>
        </w:tc>
        <w:tc>
          <w:tcPr>
            <w:tcW w:w="888" w:type="dxa"/>
            <w:shd w:val="clear" w:color="auto" w:fill="auto"/>
            <w:vAlign w:val="center"/>
          </w:tcPr>
          <w:p w:rsidR="009B1816" w:rsidRPr="00111A23" w:rsidRDefault="009B1816" w:rsidP="00062F59">
            <w:pPr>
              <w:pStyle w:val="a3"/>
              <w:jc w:val="center"/>
            </w:pPr>
            <w:r w:rsidRPr="00111A23">
              <w:t>12</w:t>
            </w:r>
          </w:p>
        </w:tc>
      </w:tr>
      <w:tr w:rsidR="009B1816" w:rsidRPr="00111A23" w:rsidTr="00062F59">
        <w:trPr>
          <w:jc w:val="center"/>
        </w:trPr>
        <w:tc>
          <w:tcPr>
            <w:tcW w:w="1693" w:type="dxa"/>
            <w:shd w:val="clear" w:color="auto" w:fill="auto"/>
            <w:vAlign w:val="center"/>
          </w:tcPr>
          <w:p w:rsidR="009B1816" w:rsidRPr="00111A23" w:rsidRDefault="009B1816" w:rsidP="00062F59">
            <w:pPr>
              <w:pStyle w:val="a3"/>
              <w:jc w:val="center"/>
              <w:rPr>
                <w:b/>
              </w:rPr>
            </w:pPr>
            <w:r w:rsidRPr="00111A23">
              <w:rPr>
                <w:b/>
              </w:rPr>
              <w:t>Итого</w:t>
            </w:r>
          </w:p>
        </w:tc>
        <w:tc>
          <w:tcPr>
            <w:tcW w:w="1108" w:type="dxa"/>
            <w:shd w:val="clear" w:color="auto" w:fill="auto"/>
            <w:vAlign w:val="center"/>
          </w:tcPr>
          <w:p w:rsidR="009B1816" w:rsidRPr="00111A23" w:rsidRDefault="009B1816" w:rsidP="00062F59">
            <w:pPr>
              <w:pStyle w:val="a3"/>
              <w:jc w:val="center"/>
              <w:rPr>
                <w:b/>
              </w:rPr>
            </w:pPr>
            <w:r w:rsidRPr="00111A23">
              <w:rPr>
                <w:b/>
              </w:rPr>
              <w:t>5</w:t>
            </w:r>
          </w:p>
        </w:tc>
        <w:tc>
          <w:tcPr>
            <w:tcW w:w="1019" w:type="dxa"/>
            <w:shd w:val="clear" w:color="auto" w:fill="auto"/>
            <w:vAlign w:val="center"/>
          </w:tcPr>
          <w:p w:rsidR="009B1816" w:rsidRPr="00111A23" w:rsidRDefault="009B1816" w:rsidP="00062F59">
            <w:pPr>
              <w:pStyle w:val="a3"/>
              <w:jc w:val="center"/>
              <w:rPr>
                <w:b/>
              </w:rPr>
            </w:pPr>
            <w:r w:rsidRPr="00111A23">
              <w:rPr>
                <w:b/>
              </w:rPr>
              <w:t>5</w:t>
            </w:r>
          </w:p>
        </w:tc>
        <w:tc>
          <w:tcPr>
            <w:tcW w:w="1055" w:type="dxa"/>
            <w:shd w:val="clear" w:color="auto" w:fill="auto"/>
            <w:vAlign w:val="center"/>
          </w:tcPr>
          <w:p w:rsidR="009B1816" w:rsidRPr="00111A23" w:rsidRDefault="009B1816" w:rsidP="00062F59">
            <w:pPr>
              <w:pStyle w:val="a3"/>
              <w:jc w:val="center"/>
              <w:rPr>
                <w:b/>
              </w:rPr>
            </w:pPr>
            <w:r w:rsidRPr="00111A23">
              <w:rPr>
                <w:b/>
              </w:rPr>
              <w:t>12</w:t>
            </w:r>
          </w:p>
        </w:tc>
        <w:tc>
          <w:tcPr>
            <w:tcW w:w="1019" w:type="dxa"/>
            <w:shd w:val="clear" w:color="auto" w:fill="auto"/>
            <w:vAlign w:val="center"/>
          </w:tcPr>
          <w:p w:rsidR="009B1816" w:rsidRPr="00111A23" w:rsidRDefault="009B1816" w:rsidP="00062F59">
            <w:pPr>
              <w:pStyle w:val="a3"/>
              <w:jc w:val="center"/>
              <w:rPr>
                <w:b/>
              </w:rPr>
            </w:pPr>
            <w:r w:rsidRPr="00111A23">
              <w:rPr>
                <w:b/>
              </w:rPr>
              <w:t>11</w:t>
            </w:r>
          </w:p>
        </w:tc>
        <w:tc>
          <w:tcPr>
            <w:tcW w:w="1055" w:type="dxa"/>
            <w:shd w:val="clear" w:color="auto" w:fill="auto"/>
            <w:vAlign w:val="center"/>
          </w:tcPr>
          <w:p w:rsidR="009B1816" w:rsidRPr="00111A23" w:rsidRDefault="009B1816" w:rsidP="00062F59">
            <w:pPr>
              <w:pStyle w:val="a3"/>
              <w:jc w:val="center"/>
              <w:rPr>
                <w:b/>
              </w:rPr>
            </w:pPr>
            <w:r w:rsidRPr="00111A23">
              <w:rPr>
                <w:b/>
              </w:rPr>
              <w:t>5</w:t>
            </w:r>
          </w:p>
        </w:tc>
        <w:tc>
          <w:tcPr>
            <w:tcW w:w="1019" w:type="dxa"/>
            <w:shd w:val="clear" w:color="auto" w:fill="auto"/>
            <w:vAlign w:val="center"/>
          </w:tcPr>
          <w:p w:rsidR="009B1816" w:rsidRPr="00111A23" w:rsidRDefault="009B1816" w:rsidP="00062F59">
            <w:pPr>
              <w:pStyle w:val="a3"/>
              <w:jc w:val="center"/>
              <w:rPr>
                <w:b/>
              </w:rPr>
            </w:pPr>
            <w:r w:rsidRPr="00111A23">
              <w:rPr>
                <w:b/>
              </w:rPr>
              <w:t>5</w:t>
            </w:r>
          </w:p>
        </w:tc>
        <w:tc>
          <w:tcPr>
            <w:tcW w:w="1055" w:type="dxa"/>
            <w:shd w:val="clear" w:color="auto" w:fill="auto"/>
            <w:vAlign w:val="center"/>
          </w:tcPr>
          <w:p w:rsidR="009B1816" w:rsidRPr="00111A23" w:rsidRDefault="009B1816" w:rsidP="00062F59">
            <w:pPr>
              <w:pStyle w:val="a3"/>
              <w:jc w:val="center"/>
              <w:rPr>
                <w:b/>
              </w:rPr>
            </w:pPr>
            <w:r w:rsidRPr="00111A23">
              <w:rPr>
                <w:b/>
              </w:rPr>
              <w:t>13</w:t>
            </w:r>
          </w:p>
        </w:tc>
        <w:tc>
          <w:tcPr>
            <w:tcW w:w="888" w:type="dxa"/>
            <w:shd w:val="clear" w:color="auto" w:fill="auto"/>
            <w:vAlign w:val="center"/>
          </w:tcPr>
          <w:p w:rsidR="009B1816" w:rsidRPr="00111A23" w:rsidRDefault="009B1816" w:rsidP="00062F59">
            <w:pPr>
              <w:pStyle w:val="a3"/>
              <w:jc w:val="center"/>
              <w:rPr>
                <w:b/>
              </w:rPr>
            </w:pPr>
            <w:r w:rsidRPr="00111A23">
              <w:rPr>
                <w:b/>
              </w:rPr>
              <w:t>12</w:t>
            </w:r>
          </w:p>
        </w:tc>
      </w:tr>
      <w:tr w:rsidR="009B1816" w:rsidRPr="00111A23" w:rsidTr="00062F59">
        <w:trPr>
          <w:jc w:val="center"/>
        </w:trPr>
        <w:tc>
          <w:tcPr>
            <w:tcW w:w="9911" w:type="dxa"/>
            <w:gridSpan w:val="9"/>
            <w:shd w:val="clear" w:color="auto" w:fill="auto"/>
            <w:vAlign w:val="center"/>
          </w:tcPr>
          <w:p w:rsidR="009B1816" w:rsidRPr="00111A23" w:rsidRDefault="009B1816" w:rsidP="00062F59">
            <w:pPr>
              <w:spacing w:line="120" w:lineRule="atLeast"/>
              <w:ind w:left="-137" w:right="-74"/>
              <w:jc w:val="center"/>
            </w:pPr>
            <w:r w:rsidRPr="00111A23">
              <w:t>Инженерная</w:t>
            </w:r>
          </w:p>
        </w:tc>
      </w:tr>
      <w:tr w:rsidR="009B1816" w:rsidRPr="00111A23" w:rsidTr="00062F59">
        <w:trPr>
          <w:jc w:val="center"/>
        </w:trPr>
        <w:tc>
          <w:tcPr>
            <w:tcW w:w="1693" w:type="dxa"/>
            <w:shd w:val="clear" w:color="auto" w:fill="auto"/>
            <w:vAlign w:val="center"/>
          </w:tcPr>
          <w:p w:rsidR="009B1816" w:rsidRPr="00111A23" w:rsidRDefault="009B1816" w:rsidP="00062F59">
            <w:pPr>
              <w:pStyle w:val="a3"/>
              <w:jc w:val="center"/>
              <w:rPr>
                <w:b/>
              </w:rPr>
            </w:pPr>
          </w:p>
        </w:tc>
        <w:tc>
          <w:tcPr>
            <w:tcW w:w="1108" w:type="dxa"/>
            <w:shd w:val="clear" w:color="auto" w:fill="auto"/>
            <w:vAlign w:val="center"/>
          </w:tcPr>
          <w:p w:rsidR="009B1816" w:rsidRPr="00111A23" w:rsidRDefault="009B1816" w:rsidP="00062F59">
            <w:pPr>
              <w:pStyle w:val="a3"/>
              <w:jc w:val="center"/>
            </w:pPr>
            <w:r w:rsidRPr="00111A23">
              <w:t>1</w:t>
            </w:r>
          </w:p>
        </w:tc>
        <w:tc>
          <w:tcPr>
            <w:tcW w:w="1019" w:type="dxa"/>
            <w:shd w:val="clear" w:color="auto" w:fill="auto"/>
            <w:vAlign w:val="center"/>
          </w:tcPr>
          <w:p w:rsidR="009B1816" w:rsidRPr="00111A23" w:rsidRDefault="009B1816" w:rsidP="00062F59">
            <w:pPr>
              <w:pStyle w:val="a3"/>
              <w:jc w:val="center"/>
            </w:pPr>
            <w:r w:rsidRPr="00111A23">
              <w:t>1</w:t>
            </w:r>
          </w:p>
        </w:tc>
        <w:tc>
          <w:tcPr>
            <w:tcW w:w="1055" w:type="dxa"/>
            <w:shd w:val="clear" w:color="auto" w:fill="auto"/>
            <w:vAlign w:val="center"/>
          </w:tcPr>
          <w:p w:rsidR="009B1816" w:rsidRPr="00111A23" w:rsidRDefault="009B1816" w:rsidP="00062F59">
            <w:pPr>
              <w:pStyle w:val="a3"/>
              <w:jc w:val="center"/>
            </w:pPr>
            <w:r w:rsidRPr="00111A23">
              <w:t>4</w:t>
            </w:r>
          </w:p>
        </w:tc>
        <w:tc>
          <w:tcPr>
            <w:tcW w:w="1019" w:type="dxa"/>
            <w:shd w:val="clear" w:color="auto" w:fill="auto"/>
            <w:vAlign w:val="center"/>
          </w:tcPr>
          <w:p w:rsidR="009B1816" w:rsidRPr="00111A23" w:rsidRDefault="009B1816" w:rsidP="00062F59">
            <w:pPr>
              <w:pStyle w:val="a3"/>
              <w:jc w:val="center"/>
            </w:pPr>
            <w:r w:rsidRPr="00111A23">
              <w:t>4</w:t>
            </w:r>
          </w:p>
        </w:tc>
        <w:tc>
          <w:tcPr>
            <w:tcW w:w="1055" w:type="dxa"/>
            <w:shd w:val="clear" w:color="auto" w:fill="auto"/>
            <w:vAlign w:val="center"/>
          </w:tcPr>
          <w:p w:rsidR="009B1816" w:rsidRPr="00111A23" w:rsidRDefault="009B1816" w:rsidP="00062F59">
            <w:pPr>
              <w:pStyle w:val="a3"/>
              <w:jc w:val="center"/>
            </w:pPr>
            <w:r w:rsidRPr="00111A23">
              <w:t>1</w:t>
            </w:r>
          </w:p>
        </w:tc>
        <w:tc>
          <w:tcPr>
            <w:tcW w:w="1019" w:type="dxa"/>
            <w:shd w:val="clear" w:color="auto" w:fill="auto"/>
            <w:vAlign w:val="center"/>
          </w:tcPr>
          <w:p w:rsidR="009B1816" w:rsidRPr="00111A23" w:rsidRDefault="009B1816" w:rsidP="00062F59">
            <w:pPr>
              <w:pStyle w:val="a3"/>
              <w:jc w:val="center"/>
            </w:pPr>
            <w:r w:rsidRPr="00111A23">
              <w:t>1</w:t>
            </w:r>
          </w:p>
        </w:tc>
        <w:tc>
          <w:tcPr>
            <w:tcW w:w="1055" w:type="dxa"/>
            <w:shd w:val="clear" w:color="auto" w:fill="auto"/>
            <w:vAlign w:val="center"/>
          </w:tcPr>
          <w:p w:rsidR="009B1816" w:rsidRPr="00111A23" w:rsidRDefault="009B1816" w:rsidP="00062F59">
            <w:pPr>
              <w:pStyle w:val="a3"/>
              <w:jc w:val="center"/>
            </w:pPr>
            <w:r w:rsidRPr="00111A23">
              <w:t>4</w:t>
            </w:r>
          </w:p>
        </w:tc>
        <w:tc>
          <w:tcPr>
            <w:tcW w:w="888" w:type="dxa"/>
            <w:shd w:val="clear" w:color="auto" w:fill="auto"/>
            <w:vAlign w:val="center"/>
          </w:tcPr>
          <w:p w:rsidR="009B1816" w:rsidRPr="00111A23" w:rsidRDefault="009B1816" w:rsidP="00062F59">
            <w:pPr>
              <w:pStyle w:val="a3"/>
              <w:jc w:val="center"/>
            </w:pPr>
            <w:r w:rsidRPr="00111A23">
              <w:t>4</w:t>
            </w:r>
          </w:p>
        </w:tc>
      </w:tr>
      <w:tr w:rsidR="009B1816" w:rsidRPr="00111A23" w:rsidTr="00062F59">
        <w:trPr>
          <w:jc w:val="center"/>
        </w:trPr>
        <w:tc>
          <w:tcPr>
            <w:tcW w:w="1693" w:type="dxa"/>
            <w:shd w:val="clear" w:color="auto" w:fill="auto"/>
            <w:vAlign w:val="center"/>
          </w:tcPr>
          <w:p w:rsidR="009B1816" w:rsidRPr="00111A23" w:rsidRDefault="009B1816" w:rsidP="00062F59">
            <w:pPr>
              <w:pStyle w:val="a3"/>
              <w:jc w:val="center"/>
              <w:rPr>
                <w:b/>
              </w:rPr>
            </w:pPr>
            <w:r w:rsidRPr="00111A23">
              <w:rPr>
                <w:b/>
              </w:rPr>
              <w:t>Итого</w:t>
            </w:r>
          </w:p>
        </w:tc>
        <w:tc>
          <w:tcPr>
            <w:tcW w:w="1108" w:type="dxa"/>
            <w:shd w:val="clear" w:color="auto" w:fill="auto"/>
            <w:vAlign w:val="center"/>
          </w:tcPr>
          <w:p w:rsidR="009B1816" w:rsidRPr="00111A23" w:rsidRDefault="009B1816" w:rsidP="00062F59">
            <w:pPr>
              <w:pStyle w:val="a3"/>
              <w:jc w:val="center"/>
              <w:rPr>
                <w:b/>
              </w:rPr>
            </w:pPr>
            <w:r w:rsidRPr="00111A23">
              <w:rPr>
                <w:b/>
              </w:rPr>
              <w:t>1</w:t>
            </w:r>
          </w:p>
        </w:tc>
        <w:tc>
          <w:tcPr>
            <w:tcW w:w="1019" w:type="dxa"/>
            <w:shd w:val="clear" w:color="auto" w:fill="auto"/>
            <w:vAlign w:val="center"/>
          </w:tcPr>
          <w:p w:rsidR="009B1816" w:rsidRPr="00111A23" w:rsidRDefault="009B1816" w:rsidP="00062F59">
            <w:pPr>
              <w:pStyle w:val="a3"/>
              <w:jc w:val="center"/>
              <w:rPr>
                <w:b/>
              </w:rPr>
            </w:pPr>
            <w:r w:rsidRPr="00111A23">
              <w:rPr>
                <w:b/>
              </w:rPr>
              <w:t>1</w:t>
            </w:r>
          </w:p>
        </w:tc>
        <w:tc>
          <w:tcPr>
            <w:tcW w:w="1055" w:type="dxa"/>
            <w:shd w:val="clear" w:color="auto" w:fill="auto"/>
            <w:vAlign w:val="center"/>
          </w:tcPr>
          <w:p w:rsidR="009B1816" w:rsidRPr="00111A23" w:rsidRDefault="009B1816" w:rsidP="00062F59">
            <w:pPr>
              <w:pStyle w:val="a3"/>
              <w:jc w:val="center"/>
              <w:rPr>
                <w:b/>
              </w:rPr>
            </w:pPr>
            <w:r w:rsidRPr="00111A23">
              <w:rPr>
                <w:b/>
              </w:rPr>
              <w:t>4</w:t>
            </w:r>
          </w:p>
        </w:tc>
        <w:tc>
          <w:tcPr>
            <w:tcW w:w="1019" w:type="dxa"/>
            <w:shd w:val="clear" w:color="auto" w:fill="auto"/>
            <w:vAlign w:val="center"/>
          </w:tcPr>
          <w:p w:rsidR="009B1816" w:rsidRPr="00111A23" w:rsidRDefault="009B1816" w:rsidP="00062F59">
            <w:pPr>
              <w:pStyle w:val="a3"/>
              <w:jc w:val="center"/>
              <w:rPr>
                <w:b/>
              </w:rPr>
            </w:pPr>
            <w:r w:rsidRPr="00111A23">
              <w:rPr>
                <w:b/>
              </w:rPr>
              <w:t>4</w:t>
            </w:r>
          </w:p>
        </w:tc>
        <w:tc>
          <w:tcPr>
            <w:tcW w:w="1055" w:type="dxa"/>
            <w:shd w:val="clear" w:color="auto" w:fill="auto"/>
            <w:vAlign w:val="center"/>
          </w:tcPr>
          <w:p w:rsidR="009B1816" w:rsidRPr="00111A23" w:rsidRDefault="009B1816" w:rsidP="00062F59">
            <w:pPr>
              <w:pStyle w:val="a3"/>
              <w:jc w:val="center"/>
              <w:rPr>
                <w:b/>
              </w:rPr>
            </w:pPr>
            <w:r w:rsidRPr="00111A23">
              <w:rPr>
                <w:b/>
              </w:rPr>
              <w:t>1</w:t>
            </w:r>
          </w:p>
        </w:tc>
        <w:tc>
          <w:tcPr>
            <w:tcW w:w="1019" w:type="dxa"/>
            <w:shd w:val="clear" w:color="auto" w:fill="auto"/>
            <w:vAlign w:val="center"/>
          </w:tcPr>
          <w:p w:rsidR="009B1816" w:rsidRPr="00111A23" w:rsidRDefault="009B1816" w:rsidP="00062F59">
            <w:pPr>
              <w:pStyle w:val="a3"/>
              <w:jc w:val="center"/>
              <w:rPr>
                <w:b/>
              </w:rPr>
            </w:pPr>
            <w:r w:rsidRPr="00111A23">
              <w:rPr>
                <w:b/>
              </w:rPr>
              <w:t>1</w:t>
            </w:r>
          </w:p>
        </w:tc>
        <w:tc>
          <w:tcPr>
            <w:tcW w:w="1055" w:type="dxa"/>
            <w:shd w:val="clear" w:color="auto" w:fill="auto"/>
            <w:vAlign w:val="center"/>
          </w:tcPr>
          <w:p w:rsidR="009B1816" w:rsidRPr="00111A23" w:rsidRDefault="009B1816" w:rsidP="00062F59">
            <w:pPr>
              <w:pStyle w:val="a3"/>
              <w:jc w:val="center"/>
              <w:rPr>
                <w:b/>
              </w:rPr>
            </w:pPr>
            <w:r w:rsidRPr="00111A23">
              <w:rPr>
                <w:b/>
              </w:rPr>
              <w:t>4</w:t>
            </w:r>
          </w:p>
        </w:tc>
        <w:tc>
          <w:tcPr>
            <w:tcW w:w="888" w:type="dxa"/>
            <w:shd w:val="clear" w:color="auto" w:fill="auto"/>
            <w:vAlign w:val="center"/>
          </w:tcPr>
          <w:p w:rsidR="009B1816" w:rsidRPr="00111A23" w:rsidRDefault="009B1816" w:rsidP="00062F59">
            <w:pPr>
              <w:pStyle w:val="a3"/>
              <w:jc w:val="center"/>
              <w:rPr>
                <w:b/>
              </w:rPr>
            </w:pPr>
            <w:r w:rsidRPr="00111A23">
              <w:rPr>
                <w:b/>
              </w:rPr>
              <w:t>4</w:t>
            </w:r>
          </w:p>
        </w:tc>
      </w:tr>
      <w:tr w:rsidR="009B1816" w:rsidRPr="00111A23" w:rsidTr="00062F59">
        <w:trPr>
          <w:jc w:val="center"/>
        </w:trPr>
        <w:tc>
          <w:tcPr>
            <w:tcW w:w="9911" w:type="dxa"/>
            <w:gridSpan w:val="9"/>
            <w:shd w:val="clear" w:color="auto" w:fill="auto"/>
            <w:vAlign w:val="center"/>
          </w:tcPr>
          <w:p w:rsidR="009B1816" w:rsidRPr="00111A23" w:rsidRDefault="009B1816" w:rsidP="00062F59">
            <w:pPr>
              <w:spacing w:line="120" w:lineRule="atLeast"/>
              <w:ind w:left="-137" w:right="-74"/>
              <w:jc w:val="center"/>
            </w:pPr>
            <w:r w:rsidRPr="00111A23">
              <w:t>Вспомогательная</w:t>
            </w:r>
          </w:p>
        </w:tc>
      </w:tr>
      <w:tr w:rsidR="009B1816" w:rsidRPr="00111A23" w:rsidTr="00062F59">
        <w:trPr>
          <w:jc w:val="center"/>
        </w:trPr>
        <w:tc>
          <w:tcPr>
            <w:tcW w:w="1693" w:type="dxa"/>
            <w:shd w:val="clear" w:color="auto" w:fill="auto"/>
            <w:vAlign w:val="center"/>
          </w:tcPr>
          <w:p w:rsidR="009B1816" w:rsidRPr="00111A23" w:rsidRDefault="009B1816" w:rsidP="00062F59">
            <w:pPr>
              <w:pStyle w:val="a3"/>
              <w:jc w:val="center"/>
              <w:rPr>
                <w:b/>
              </w:rPr>
            </w:pPr>
          </w:p>
        </w:tc>
        <w:tc>
          <w:tcPr>
            <w:tcW w:w="1108" w:type="dxa"/>
            <w:shd w:val="clear" w:color="auto" w:fill="auto"/>
            <w:vAlign w:val="center"/>
          </w:tcPr>
          <w:p w:rsidR="009B1816" w:rsidRPr="00111A23" w:rsidRDefault="009B1816" w:rsidP="00062F59">
            <w:pPr>
              <w:pStyle w:val="a3"/>
              <w:jc w:val="center"/>
            </w:pPr>
            <w:r w:rsidRPr="00111A23">
              <w:t>0</w:t>
            </w:r>
          </w:p>
        </w:tc>
        <w:tc>
          <w:tcPr>
            <w:tcW w:w="1019" w:type="dxa"/>
            <w:shd w:val="clear" w:color="auto" w:fill="auto"/>
            <w:vAlign w:val="center"/>
          </w:tcPr>
          <w:p w:rsidR="009B1816" w:rsidRPr="00111A23" w:rsidRDefault="009B1816" w:rsidP="00062F59">
            <w:pPr>
              <w:pStyle w:val="a3"/>
              <w:jc w:val="center"/>
            </w:pPr>
            <w:r w:rsidRPr="00111A23">
              <w:t>0</w:t>
            </w:r>
          </w:p>
        </w:tc>
        <w:tc>
          <w:tcPr>
            <w:tcW w:w="1055" w:type="dxa"/>
            <w:shd w:val="clear" w:color="auto" w:fill="auto"/>
            <w:vAlign w:val="center"/>
          </w:tcPr>
          <w:p w:rsidR="009B1816" w:rsidRPr="00111A23" w:rsidRDefault="009B1816" w:rsidP="00062F59">
            <w:pPr>
              <w:pStyle w:val="a3"/>
              <w:jc w:val="center"/>
            </w:pPr>
            <w:r w:rsidRPr="00111A23">
              <w:t>5</w:t>
            </w:r>
          </w:p>
        </w:tc>
        <w:tc>
          <w:tcPr>
            <w:tcW w:w="1019" w:type="dxa"/>
            <w:shd w:val="clear" w:color="auto" w:fill="auto"/>
            <w:vAlign w:val="center"/>
          </w:tcPr>
          <w:p w:rsidR="009B1816" w:rsidRPr="00111A23" w:rsidRDefault="009B1816" w:rsidP="00062F59">
            <w:pPr>
              <w:pStyle w:val="a3"/>
              <w:jc w:val="center"/>
            </w:pPr>
            <w:r w:rsidRPr="00111A23">
              <w:t>5</w:t>
            </w:r>
          </w:p>
        </w:tc>
        <w:tc>
          <w:tcPr>
            <w:tcW w:w="1055" w:type="dxa"/>
            <w:shd w:val="clear" w:color="auto" w:fill="auto"/>
            <w:vAlign w:val="center"/>
          </w:tcPr>
          <w:p w:rsidR="009B1816" w:rsidRPr="00111A23" w:rsidRDefault="009B1816" w:rsidP="00062F59">
            <w:pPr>
              <w:pStyle w:val="a3"/>
              <w:jc w:val="center"/>
            </w:pPr>
            <w:r w:rsidRPr="00111A23">
              <w:t>0</w:t>
            </w:r>
          </w:p>
        </w:tc>
        <w:tc>
          <w:tcPr>
            <w:tcW w:w="1019" w:type="dxa"/>
            <w:shd w:val="clear" w:color="auto" w:fill="auto"/>
            <w:vAlign w:val="center"/>
          </w:tcPr>
          <w:p w:rsidR="009B1816" w:rsidRPr="00111A23" w:rsidRDefault="009B1816" w:rsidP="00062F59">
            <w:pPr>
              <w:pStyle w:val="a3"/>
              <w:jc w:val="center"/>
            </w:pPr>
            <w:r w:rsidRPr="00111A23">
              <w:t>0</w:t>
            </w:r>
          </w:p>
        </w:tc>
        <w:tc>
          <w:tcPr>
            <w:tcW w:w="1055" w:type="dxa"/>
            <w:shd w:val="clear" w:color="auto" w:fill="auto"/>
            <w:vAlign w:val="center"/>
          </w:tcPr>
          <w:p w:rsidR="009B1816" w:rsidRPr="00111A23" w:rsidRDefault="009B1816" w:rsidP="00062F59">
            <w:pPr>
              <w:pStyle w:val="a3"/>
              <w:jc w:val="center"/>
            </w:pPr>
            <w:r w:rsidRPr="00111A23">
              <w:t>5</w:t>
            </w:r>
          </w:p>
        </w:tc>
        <w:tc>
          <w:tcPr>
            <w:tcW w:w="888" w:type="dxa"/>
            <w:shd w:val="clear" w:color="auto" w:fill="auto"/>
            <w:vAlign w:val="center"/>
          </w:tcPr>
          <w:p w:rsidR="009B1816" w:rsidRPr="00111A23" w:rsidRDefault="009B1816" w:rsidP="00062F59">
            <w:pPr>
              <w:pStyle w:val="a3"/>
              <w:jc w:val="center"/>
            </w:pPr>
            <w:r w:rsidRPr="00111A23">
              <w:t>5</w:t>
            </w:r>
          </w:p>
        </w:tc>
      </w:tr>
      <w:tr w:rsidR="009B1816" w:rsidRPr="00111A23" w:rsidTr="00062F59">
        <w:trPr>
          <w:jc w:val="center"/>
        </w:trPr>
        <w:tc>
          <w:tcPr>
            <w:tcW w:w="1693" w:type="dxa"/>
            <w:shd w:val="clear" w:color="auto" w:fill="auto"/>
            <w:vAlign w:val="center"/>
          </w:tcPr>
          <w:p w:rsidR="009B1816" w:rsidRPr="00111A23" w:rsidRDefault="009B1816" w:rsidP="00062F59">
            <w:pPr>
              <w:pStyle w:val="a3"/>
              <w:jc w:val="center"/>
              <w:rPr>
                <w:b/>
              </w:rPr>
            </w:pPr>
            <w:r w:rsidRPr="00111A23">
              <w:rPr>
                <w:b/>
              </w:rPr>
              <w:t>Итого</w:t>
            </w:r>
          </w:p>
        </w:tc>
        <w:tc>
          <w:tcPr>
            <w:tcW w:w="1108" w:type="dxa"/>
            <w:shd w:val="clear" w:color="auto" w:fill="auto"/>
            <w:vAlign w:val="center"/>
          </w:tcPr>
          <w:p w:rsidR="009B1816" w:rsidRPr="00111A23" w:rsidRDefault="009B1816" w:rsidP="00062F59">
            <w:pPr>
              <w:pStyle w:val="a3"/>
              <w:jc w:val="center"/>
              <w:rPr>
                <w:b/>
              </w:rPr>
            </w:pPr>
            <w:r w:rsidRPr="00111A23">
              <w:rPr>
                <w:b/>
              </w:rPr>
              <w:t>0</w:t>
            </w:r>
          </w:p>
        </w:tc>
        <w:tc>
          <w:tcPr>
            <w:tcW w:w="1019" w:type="dxa"/>
            <w:shd w:val="clear" w:color="auto" w:fill="auto"/>
            <w:vAlign w:val="center"/>
          </w:tcPr>
          <w:p w:rsidR="009B1816" w:rsidRPr="00111A23" w:rsidRDefault="009B1816" w:rsidP="00062F59">
            <w:pPr>
              <w:pStyle w:val="a3"/>
              <w:jc w:val="center"/>
              <w:rPr>
                <w:b/>
              </w:rPr>
            </w:pPr>
            <w:r w:rsidRPr="00111A23">
              <w:rPr>
                <w:b/>
              </w:rPr>
              <w:t>0</w:t>
            </w:r>
          </w:p>
        </w:tc>
        <w:tc>
          <w:tcPr>
            <w:tcW w:w="1055" w:type="dxa"/>
            <w:shd w:val="clear" w:color="auto" w:fill="auto"/>
            <w:vAlign w:val="center"/>
          </w:tcPr>
          <w:p w:rsidR="009B1816" w:rsidRPr="00111A23" w:rsidRDefault="009B1816" w:rsidP="00062F59">
            <w:pPr>
              <w:pStyle w:val="a3"/>
              <w:jc w:val="center"/>
              <w:rPr>
                <w:b/>
              </w:rPr>
            </w:pPr>
            <w:r w:rsidRPr="00111A23">
              <w:rPr>
                <w:b/>
              </w:rPr>
              <w:t>5</w:t>
            </w:r>
          </w:p>
        </w:tc>
        <w:tc>
          <w:tcPr>
            <w:tcW w:w="1019" w:type="dxa"/>
            <w:shd w:val="clear" w:color="auto" w:fill="auto"/>
            <w:vAlign w:val="center"/>
          </w:tcPr>
          <w:p w:rsidR="009B1816" w:rsidRPr="00111A23" w:rsidRDefault="009B1816" w:rsidP="00062F59">
            <w:pPr>
              <w:pStyle w:val="a3"/>
              <w:jc w:val="center"/>
              <w:rPr>
                <w:b/>
              </w:rPr>
            </w:pPr>
            <w:r w:rsidRPr="00111A23">
              <w:rPr>
                <w:b/>
              </w:rPr>
              <w:t>5</w:t>
            </w:r>
          </w:p>
        </w:tc>
        <w:tc>
          <w:tcPr>
            <w:tcW w:w="1055" w:type="dxa"/>
            <w:shd w:val="clear" w:color="auto" w:fill="auto"/>
            <w:vAlign w:val="center"/>
          </w:tcPr>
          <w:p w:rsidR="009B1816" w:rsidRPr="00111A23" w:rsidRDefault="009B1816" w:rsidP="00062F59">
            <w:pPr>
              <w:pStyle w:val="a3"/>
              <w:jc w:val="center"/>
              <w:rPr>
                <w:b/>
              </w:rPr>
            </w:pPr>
            <w:r w:rsidRPr="00111A23">
              <w:rPr>
                <w:b/>
              </w:rPr>
              <w:t>0</w:t>
            </w:r>
          </w:p>
        </w:tc>
        <w:tc>
          <w:tcPr>
            <w:tcW w:w="1019" w:type="dxa"/>
            <w:shd w:val="clear" w:color="auto" w:fill="auto"/>
            <w:vAlign w:val="center"/>
          </w:tcPr>
          <w:p w:rsidR="009B1816" w:rsidRPr="00111A23" w:rsidRDefault="009B1816" w:rsidP="00062F59">
            <w:pPr>
              <w:pStyle w:val="a3"/>
              <w:jc w:val="center"/>
              <w:rPr>
                <w:b/>
              </w:rPr>
            </w:pPr>
            <w:r w:rsidRPr="00111A23">
              <w:rPr>
                <w:b/>
              </w:rPr>
              <w:t>0</w:t>
            </w:r>
          </w:p>
        </w:tc>
        <w:tc>
          <w:tcPr>
            <w:tcW w:w="1055" w:type="dxa"/>
            <w:shd w:val="clear" w:color="auto" w:fill="auto"/>
            <w:vAlign w:val="center"/>
          </w:tcPr>
          <w:p w:rsidR="009B1816" w:rsidRPr="00111A23" w:rsidRDefault="009B1816" w:rsidP="00062F59">
            <w:pPr>
              <w:pStyle w:val="a3"/>
              <w:jc w:val="center"/>
              <w:rPr>
                <w:b/>
              </w:rPr>
            </w:pPr>
            <w:r w:rsidRPr="00111A23">
              <w:rPr>
                <w:b/>
              </w:rPr>
              <w:t>5</w:t>
            </w:r>
          </w:p>
        </w:tc>
        <w:tc>
          <w:tcPr>
            <w:tcW w:w="888" w:type="dxa"/>
            <w:shd w:val="clear" w:color="auto" w:fill="auto"/>
            <w:vAlign w:val="center"/>
          </w:tcPr>
          <w:p w:rsidR="009B1816" w:rsidRPr="00111A23" w:rsidRDefault="009B1816" w:rsidP="00062F59">
            <w:pPr>
              <w:pStyle w:val="a3"/>
              <w:jc w:val="center"/>
              <w:rPr>
                <w:b/>
              </w:rPr>
            </w:pPr>
            <w:r w:rsidRPr="00111A23">
              <w:rPr>
                <w:b/>
              </w:rPr>
              <w:t>5</w:t>
            </w:r>
          </w:p>
        </w:tc>
      </w:tr>
      <w:tr w:rsidR="009B1816" w:rsidRPr="00111A23" w:rsidTr="00062F59">
        <w:trPr>
          <w:jc w:val="center"/>
        </w:trPr>
        <w:tc>
          <w:tcPr>
            <w:tcW w:w="1693" w:type="dxa"/>
            <w:shd w:val="clear" w:color="auto" w:fill="auto"/>
            <w:vAlign w:val="center"/>
          </w:tcPr>
          <w:p w:rsidR="009B1816" w:rsidRPr="00111A23" w:rsidRDefault="009B1816" w:rsidP="00062F59">
            <w:pPr>
              <w:pStyle w:val="a3"/>
              <w:ind w:left="-120" w:right="-103"/>
              <w:jc w:val="center"/>
              <w:rPr>
                <w:b/>
              </w:rPr>
            </w:pPr>
            <w:r w:rsidRPr="00111A23">
              <w:rPr>
                <w:b/>
              </w:rPr>
              <w:t>Всего за СПСЧ</w:t>
            </w:r>
          </w:p>
        </w:tc>
        <w:tc>
          <w:tcPr>
            <w:tcW w:w="1108" w:type="dxa"/>
            <w:shd w:val="clear" w:color="auto" w:fill="auto"/>
            <w:vAlign w:val="center"/>
          </w:tcPr>
          <w:p w:rsidR="009B1816" w:rsidRPr="00111A23" w:rsidRDefault="009B1816" w:rsidP="00062F59">
            <w:pPr>
              <w:pStyle w:val="a3"/>
              <w:jc w:val="center"/>
              <w:rPr>
                <w:b/>
              </w:rPr>
            </w:pPr>
            <w:r w:rsidRPr="00111A23">
              <w:rPr>
                <w:b/>
              </w:rPr>
              <w:t>9</w:t>
            </w:r>
          </w:p>
        </w:tc>
        <w:tc>
          <w:tcPr>
            <w:tcW w:w="1019" w:type="dxa"/>
            <w:shd w:val="clear" w:color="auto" w:fill="auto"/>
            <w:vAlign w:val="center"/>
          </w:tcPr>
          <w:p w:rsidR="009B1816" w:rsidRPr="00111A23" w:rsidRDefault="009B1816" w:rsidP="00062F59">
            <w:pPr>
              <w:pStyle w:val="a3"/>
              <w:jc w:val="center"/>
              <w:rPr>
                <w:b/>
              </w:rPr>
            </w:pPr>
            <w:r w:rsidRPr="00111A23">
              <w:rPr>
                <w:b/>
              </w:rPr>
              <w:t>9</w:t>
            </w:r>
          </w:p>
        </w:tc>
        <w:tc>
          <w:tcPr>
            <w:tcW w:w="1055" w:type="dxa"/>
            <w:shd w:val="clear" w:color="auto" w:fill="auto"/>
            <w:vAlign w:val="center"/>
          </w:tcPr>
          <w:p w:rsidR="009B1816" w:rsidRPr="00111A23" w:rsidRDefault="009B1816" w:rsidP="00062F59">
            <w:pPr>
              <w:pStyle w:val="a3"/>
              <w:jc w:val="center"/>
              <w:rPr>
                <w:b/>
              </w:rPr>
            </w:pPr>
            <w:r w:rsidRPr="00111A23">
              <w:rPr>
                <w:b/>
              </w:rPr>
              <w:t>23</w:t>
            </w:r>
          </w:p>
        </w:tc>
        <w:tc>
          <w:tcPr>
            <w:tcW w:w="1019" w:type="dxa"/>
            <w:shd w:val="clear" w:color="auto" w:fill="auto"/>
            <w:vAlign w:val="center"/>
          </w:tcPr>
          <w:p w:rsidR="009B1816" w:rsidRPr="00111A23" w:rsidRDefault="009B1816" w:rsidP="00062F59">
            <w:pPr>
              <w:pStyle w:val="a3"/>
              <w:jc w:val="center"/>
              <w:rPr>
                <w:b/>
              </w:rPr>
            </w:pPr>
            <w:r w:rsidRPr="00111A23">
              <w:rPr>
                <w:b/>
              </w:rPr>
              <w:t>22</w:t>
            </w:r>
          </w:p>
        </w:tc>
        <w:tc>
          <w:tcPr>
            <w:tcW w:w="1055" w:type="dxa"/>
            <w:shd w:val="clear" w:color="auto" w:fill="auto"/>
            <w:vAlign w:val="center"/>
          </w:tcPr>
          <w:p w:rsidR="009B1816" w:rsidRPr="00111A23" w:rsidRDefault="009B1816" w:rsidP="00062F59">
            <w:pPr>
              <w:pStyle w:val="a3"/>
              <w:jc w:val="center"/>
              <w:rPr>
                <w:b/>
              </w:rPr>
            </w:pPr>
            <w:r w:rsidRPr="00111A23">
              <w:rPr>
                <w:b/>
              </w:rPr>
              <w:t>9</w:t>
            </w:r>
          </w:p>
        </w:tc>
        <w:tc>
          <w:tcPr>
            <w:tcW w:w="1019" w:type="dxa"/>
            <w:shd w:val="clear" w:color="auto" w:fill="auto"/>
            <w:vAlign w:val="center"/>
          </w:tcPr>
          <w:p w:rsidR="009B1816" w:rsidRPr="00111A23" w:rsidRDefault="009B1816" w:rsidP="00062F59">
            <w:pPr>
              <w:pStyle w:val="a3"/>
              <w:jc w:val="center"/>
              <w:rPr>
                <w:b/>
              </w:rPr>
            </w:pPr>
            <w:r w:rsidRPr="00111A23">
              <w:rPr>
                <w:b/>
              </w:rPr>
              <w:t>9</w:t>
            </w:r>
          </w:p>
        </w:tc>
        <w:tc>
          <w:tcPr>
            <w:tcW w:w="1055" w:type="dxa"/>
            <w:shd w:val="clear" w:color="auto" w:fill="auto"/>
            <w:vAlign w:val="center"/>
          </w:tcPr>
          <w:p w:rsidR="009B1816" w:rsidRPr="00111A23" w:rsidRDefault="009B1816" w:rsidP="00062F59">
            <w:pPr>
              <w:pStyle w:val="a3"/>
              <w:jc w:val="center"/>
              <w:rPr>
                <w:b/>
              </w:rPr>
            </w:pPr>
            <w:r w:rsidRPr="00111A23">
              <w:rPr>
                <w:b/>
              </w:rPr>
              <w:t>24</w:t>
            </w:r>
          </w:p>
        </w:tc>
        <w:tc>
          <w:tcPr>
            <w:tcW w:w="888" w:type="dxa"/>
            <w:shd w:val="clear" w:color="auto" w:fill="auto"/>
            <w:vAlign w:val="center"/>
          </w:tcPr>
          <w:p w:rsidR="009B1816" w:rsidRPr="00111A23" w:rsidRDefault="009B1816" w:rsidP="00062F59">
            <w:pPr>
              <w:pStyle w:val="a3"/>
              <w:jc w:val="center"/>
              <w:rPr>
                <w:b/>
              </w:rPr>
            </w:pPr>
            <w:r w:rsidRPr="00111A23">
              <w:rPr>
                <w:b/>
              </w:rPr>
              <w:t>24</w:t>
            </w:r>
          </w:p>
        </w:tc>
      </w:tr>
    </w:tbl>
    <w:p w:rsidR="009B1816" w:rsidRPr="00111A23" w:rsidRDefault="009B1816" w:rsidP="009B1816">
      <w:pPr>
        <w:pStyle w:val="a3"/>
        <w:ind w:firstLine="709"/>
        <w:jc w:val="both"/>
        <w:rPr>
          <w:sz w:val="28"/>
        </w:rPr>
      </w:pPr>
    </w:p>
    <w:p w:rsidR="009B1816" w:rsidRPr="00111A23" w:rsidRDefault="009B1816" w:rsidP="009B1816">
      <w:pPr>
        <w:ind w:firstLine="709"/>
        <w:jc w:val="both"/>
        <w:rPr>
          <w:sz w:val="28"/>
          <w:szCs w:val="28"/>
        </w:rPr>
      </w:pPr>
      <w:r w:rsidRPr="00111A23">
        <w:rPr>
          <w:sz w:val="28"/>
          <w:szCs w:val="28"/>
        </w:rPr>
        <w:t>Личный состав обеспечен необходимым имуществом для работы в зоне ЧС.</w:t>
      </w:r>
    </w:p>
    <w:p w:rsidR="009B1816" w:rsidRPr="00111A23" w:rsidRDefault="009B1816" w:rsidP="009B1816">
      <w:pPr>
        <w:ind w:firstLine="709"/>
        <w:jc w:val="both"/>
        <w:rPr>
          <w:sz w:val="28"/>
        </w:rPr>
      </w:pPr>
      <w:r w:rsidRPr="00111A23">
        <w:rPr>
          <w:sz w:val="28"/>
          <w:szCs w:val="28"/>
        </w:rPr>
        <w:t>Произведены расчеты на перевозку аэромобильной группировки различными видами транспорта. Проблемных вопросов нет.</w:t>
      </w:r>
    </w:p>
    <w:p w:rsidR="009B1816" w:rsidRPr="00111A23" w:rsidRDefault="009B1816" w:rsidP="009B1816">
      <w:pPr>
        <w:ind w:firstLine="709"/>
        <w:jc w:val="both"/>
        <w:rPr>
          <w:sz w:val="28"/>
          <w:szCs w:val="28"/>
        </w:rPr>
      </w:pPr>
      <w:r w:rsidRPr="00111A23">
        <w:rPr>
          <w:sz w:val="28"/>
          <w:szCs w:val="28"/>
        </w:rPr>
        <w:t>АМГ Главного управления МЧС России по Воронежской области к выполнению задач по предназначению готова.</w:t>
      </w:r>
    </w:p>
    <w:p w:rsidR="009B1816" w:rsidRPr="00111A23" w:rsidRDefault="009B1816" w:rsidP="009B1816">
      <w:pPr>
        <w:ind w:firstLine="709"/>
        <w:jc w:val="both"/>
        <w:rPr>
          <w:sz w:val="28"/>
        </w:rPr>
      </w:pPr>
      <w:r w:rsidRPr="00111A23">
        <w:rPr>
          <w:sz w:val="28"/>
        </w:rPr>
        <w:t xml:space="preserve">Выводы: </w:t>
      </w:r>
      <w:r>
        <w:rPr>
          <w:sz w:val="28"/>
        </w:rPr>
        <w:t>д</w:t>
      </w:r>
      <w:r w:rsidRPr="00111A23">
        <w:rPr>
          <w:sz w:val="28"/>
        </w:rPr>
        <w:t xml:space="preserve">еятельность АМГ Главного управления МЧС России по Воронежской области оценивается «хорошо». </w:t>
      </w:r>
    </w:p>
    <w:p w:rsidR="009B1816" w:rsidRPr="00111A23" w:rsidRDefault="009B1816" w:rsidP="009B1816">
      <w:pPr>
        <w:jc w:val="right"/>
        <w:rPr>
          <w:sz w:val="28"/>
        </w:rPr>
      </w:pPr>
    </w:p>
    <w:p w:rsidR="009B1816" w:rsidRPr="00111A23" w:rsidRDefault="009B1816" w:rsidP="009B1816">
      <w:pPr>
        <w:pStyle w:val="a3"/>
        <w:jc w:val="center"/>
        <w:rPr>
          <w:b/>
          <w:sz w:val="28"/>
        </w:rPr>
      </w:pPr>
      <w:r w:rsidRPr="00111A23">
        <w:rPr>
          <w:b/>
          <w:sz w:val="28"/>
        </w:rPr>
        <w:t>3.13.2. Опорные пункты</w:t>
      </w:r>
    </w:p>
    <w:p w:rsidR="009B1816" w:rsidRPr="00111A23" w:rsidRDefault="009B1816" w:rsidP="009B1816">
      <w:pPr>
        <w:pStyle w:val="a3"/>
        <w:jc w:val="center"/>
        <w:rPr>
          <w:b/>
          <w:sz w:val="20"/>
          <w:szCs w:val="20"/>
        </w:rPr>
      </w:pPr>
    </w:p>
    <w:p w:rsidR="009B1816" w:rsidRPr="00D76842" w:rsidRDefault="009B1816" w:rsidP="009B1816">
      <w:pPr>
        <w:pStyle w:val="a3"/>
        <w:ind w:firstLine="851"/>
        <w:jc w:val="both"/>
        <w:rPr>
          <w:color w:val="000000" w:themeColor="text1"/>
          <w:sz w:val="28"/>
          <w:szCs w:val="28"/>
        </w:rPr>
      </w:pPr>
      <w:r w:rsidRPr="00D76842">
        <w:rPr>
          <w:color w:val="000000" w:themeColor="text1"/>
          <w:sz w:val="28"/>
          <w:szCs w:val="28"/>
        </w:rPr>
        <w:t>Перечень распорядительных документов по созданию, организации работы и реагированию опорных пунктов:</w:t>
      </w:r>
    </w:p>
    <w:p w:rsidR="009B1816" w:rsidRPr="00D76842" w:rsidRDefault="009B1816" w:rsidP="009B1816">
      <w:pPr>
        <w:pStyle w:val="a3"/>
        <w:ind w:firstLine="851"/>
        <w:jc w:val="both"/>
        <w:rPr>
          <w:color w:val="000000" w:themeColor="text1"/>
          <w:sz w:val="28"/>
          <w:szCs w:val="28"/>
        </w:rPr>
      </w:pPr>
      <w:r w:rsidRPr="00D76842">
        <w:rPr>
          <w:color w:val="000000" w:themeColor="text1"/>
          <w:sz w:val="28"/>
          <w:szCs w:val="28"/>
        </w:rPr>
        <w:lastRenderedPageBreak/>
        <w:t>приказ Главного управления МЧС России по Воронежской области от 20.12.2020 № 657 «О создании опорных пунктов по тушению крупных пожаров и проведению аварийно-спасательных работ на территории Воронежского пожарно-спасательного гарнизона»;</w:t>
      </w:r>
    </w:p>
    <w:p w:rsidR="009B1816" w:rsidRPr="00D76842" w:rsidRDefault="009B1816" w:rsidP="009B1816">
      <w:pPr>
        <w:ind w:firstLine="851"/>
        <w:jc w:val="both"/>
        <w:rPr>
          <w:color w:val="000000" w:themeColor="text1"/>
          <w:sz w:val="28"/>
        </w:rPr>
      </w:pPr>
      <w:r w:rsidRPr="00D76842">
        <w:rPr>
          <w:color w:val="000000" w:themeColor="text1"/>
          <w:sz w:val="28"/>
          <w:szCs w:val="28"/>
        </w:rPr>
        <w:t xml:space="preserve">приказ Главного управления МЧС России по Воронежской области от 01.04.2020 № 228 </w:t>
      </w:r>
      <w:r w:rsidRPr="00D76842">
        <w:rPr>
          <w:color w:val="000000" w:themeColor="text1"/>
          <w:sz w:val="28"/>
        </w:rPr>
        <w:t>«Об утверждении планов применения опорных пунктов по тушению крупных пожаров и проведению аварийно-спасательных работ».</w:t>
      </w:r>
    </w:p>
    <w:p w:rsidR="009B1816" w:rsidRPr="00D76842" w:rsidRDefault="009B1816" w:rsidP="009B1816">
      <w:pPr>
        <w:ind w:firstLine="709"/>
        <w:jc w:val="both"/>
        <w:rPr>
          <w:sz w:val="28"/>
          <w:szCs w:val="28"/>
        </w:rPr>
      </w:pPr>
      <w:r w:rsidRPr="00D76842">
        <w:rPr>
          <w:sz w:val="28"/>
          <w:szCs w:val="28"/>
        </w:rPr>
        <w:t xml:space="preserve">В </w:t>
      </w:r>
      <w:r>
        <w:rPr>
          <w:sz w:val="28"/>
          <w:szCs w:val="28"/>
        </w:rPr>
        <w:t xml:space="preserve">1 квартале </w:t>
      </w:r>
      <w:r w:rsidRPr="00D76842">
        <w:rPr>
          <w:sz w:val="28"/>
          <w:szCs w:val="28"/>
        </w:rPr>
        <w:t>2021 год</w:t>
      </w:r>
      <w:r>
        <w:rPr>
          <w:sz w:val="28"/>
          <w:szCs w:val="28"/>
        </w:rPr>
        <w:t>а</w:t>
      </w:r>
      <w:r w:rsidRPr="00D76842">
        <w:rPr>
          <w:sz w:val="28"/>
          <w:szCs w:val="28"/>
        </w:rPr>
        <w:t xml:space="preserve"> опорный пункт по тушению крупных пожаров и проведению аварийно-спасательных работ № 1 реагировал 2 раза на тушение пожаров с повышенными номерами вызова, 1 раз для участия в КШУ по ликвидации последствий чрезвычайных ситуаций природного и техногенного характера, опорный пункт по тушению крупных пожаров и проведению аварийно-спасательных работ № 2 и опорный пункт по тушению крупных пожаров и проведению аварийно-спасательных работ № 3 не привлекались на тушение пожаров, ликвидацию чрезвычайных ситуаций, КШУ по ликвидации последствий чрезвычайных ситуаций природного и техногенного характера.</w:t>
      </w:r>
    </w:p>
    <w:p w:rsidR="009B1816" w:rsidRPr="00D76842" w:rsidRDefault="009B1816" w:rsidP="009B1816">
      <w:pPr>
        <w:pStyle w:val="a3"/>
        <w:jc w:val="center"/>
        <w:rPr>
          <w:sz w:val="28"/>
        </w:rPr>
      </w:pPr>
    </w:p>
    <w:p w:rsidR="009B1816" w:rsidRPr="00D76842" w:rsidRDefault="009B1816" w:rsidP="009B1816">
      <w:pPr>
        <w:jc w:val="right"/>
        <w:rPr>
          <w:sz w:val="28"/>
        </w:rPr>
      </w:pPr>
      <w:r w:rsidRPr="00D76842">
        <w:rPr>
          <w:sz w:val="28"/>
        </w:rPr>
        <w:t>Таблица 3.13.2.1.</w:t>
      </w:r>
    </w:p>
    <w:p w:rsidR="009B1816" w:rsidRPr="00D76842" w:rsidRDefault="009B1816" w:rsidP="009B1816">
      <w:pPr>
        <w:jc w:val="right"/>
        <w:rPr>
          <w:szCs w:val="20"/>
        </w:rPr>
      </w:pPr>
    </w:p>
    <w:p w:rsidR="009B1816" w:rsidRPr="00D76842" w:rsidRDefault="009B1816" w:rsidP="009B1816">
      <w:pPr>
        <w:pStyle w:val="a3"/>
        <w:jc w:val="center"/>
        <w:rPr>
          <w:sz w:val="28"/>
        </w:rPr>
      </w:pPr>
      <w:r w:rsidRPr="00D76842">
        <w:rPr>
          <w:sz w:val="28"/>
        </w:rPr>
        <w:t>Укомплектованность пожарно-спасательной техникой опорных пунктов</w:t>
      </w:r>
    </w:p>
    <w:p w:rsidR="009B1816" w:rsidRPr="00D76842" w:rsidRDefault="009B1816" w:rsidP="009B1816">
      <w:pPr>
        <w:pStyle w:val="a3"/>
        <w:jc w:val="center"/>
        <w:rPr>
          <w:szCs w:val="20"/>
        </w:rPr>
      </w:pPr>
    </w:p>
    <w:tbl>
      <w:tblPr>
        <w:tblStyle w:val="af"/>
        <w:tblW w:w="5000" w:type="pct"/>
        <w:jc w:val="center"/>
        <w:tblLook w:val="04A0"/>
      </w:tblPr>
      <w:tblGrid>
        <w:gridCol w:w="1880"/>
        <w:gridCol w:w="2064"/>
        <w:gridCol w:w="2064"/>
        <w:gridCol w:w="2064"/>
        <w:gridCol w:w="2065"/>
      </w:tblGrid>
      <w:tr w:rsidR="009B1816" w:rsidRPr="00D76842" w:rsidTr="00062F59">
        <w:trPr>
          <w:jc w:val="center"/>
        </w:trPr>
        <w:tc>
          <w:tcPr>
            <w:tcW w:w="1880" w:type="dxa"/>
            <w:vMerge w:val="restart"/>
            <w:shd w:val="clear" w:color="auto" w:fill="auto"/>
            <w:vAlign w:val="center"/>
          </w:tcPr>
          <w:p w:rsidR="009B1816" w:rsidRPr="00897794" w:rsidRDefault="009B1816" w:rsidP="00062F59">
            <w:pPr>
              <w:spacing w:line="120" w:lineRule="atLeast"/>
              <w:ind w:left="-137" w:right="-74"/>
              <w:jc w:val="center"/>
              <w:rPr>
                <w:b/>
              </w:rPr>
            </w:pPr>
            <w:r w:rsidRPr="00897794">
              <w:rPr>
                <w:b/>
              </w:rPr>
              <w:t>Наименование</w:t>
            </w:r>
          </w:p>
        </w:tc>
        <w:tc>
          <w:tcPr>
            <w:tcW w:w="8257" w:type="dxa"/>
            <w:gridSpan w:val="4"/>
            <w:shd w:val="clear" w:color="auto" w:fill="auto"/>
            <w:vAlign w:val="center"/>
          </w:tcPr>
          <w:p w:rsidR="009B1816" w:rsidRPr="00897794" w:rsidRDefault="009B1816" w:rsidP="00062F59">
            <w:pPr>
              <w:spacing w:line="120" w:lineRule="atLeast"/>
              <w:ind w:left="-137" w:right="-74"/>
              <w:jc w:val="center"/>
              <w:rPr>
                <w:b/>
              </w:rPr>
            </w:pPr>
            <w:r w:rsidRPr="00897794">
              <w:rPr>
                <w:b/>
              </w:rPr>
              <w:t>Количество пожарно-спасательной техники</w:t>
            </w:r>
          </w:p>
        </w:tc>
      </w:tr>
      <w:tr w:rsidR="009B1816" w:rsidRPr="00D76842" w:rsidTr="00062F59">
        <w:trPr>
          <w:jc w:val="center"/>
        </w:trPr>
        <w:tc>
          <w:tcPr>
            <w:tcW w:w="1880" w:type="dxa"/>
            <w:vMerge/>
            <w:shd w:val="clear" w:color="auto" w:fill="auto"/>
            <w:vAlign w:val="center"/>
          </w:tcPr>
          <w:p w:rsidR="009B1816" w:rsidRPr="00897794" w:rsidRDefault="009B1816" w:rsidP="00062F59">
            <w:pPr>
              <w:pStyle w:val="a3"/>
              <w:jc w:val="center"/>
              <w:rPr>
                <w:b/>
                <w:sz w:val="24"/>
                <w:szCs w:val="24"/>
              </w:rPr>
            </w:pPr>
          </w:p>
        </w:tc>
        <w:tc>
          <w:tcPr>
            <w:tcW w:w="4128" w:type="dxa"/>
            <w:gridSpan w:val="2"/>
            <w:shd w:val="clear" w:color="auto" w:fill="auto"/>
            <w:vAlign w:val="center"/>
          </w:tcPr>
          <w:p w:rsidR="009B1816" w:rsidRPr="00897794" w:rsidRDefault="009B1816" w:rsidP="00062F59">
            <w:pPr>
              <w:spacing w:line="120" w:lineRule="atLeast"/>
              <w:ind w:left="-137" w:right="-74"/>
              <w:jc w:val="center"/>
              <w:rPr>
                <w:b/>
              </w:rPr>
            </w:pPr>
            <w:r w:rsidRPr="00897794">
              <w:rPr>
                <w:b/>
              </w:rPr>
              <w:t>В соответствии с планом привлечения сил и средств</w:t>
            </w:r>
          </w:p>
        </w:tc>
        <w:tc>
          <w:tcPr>
            <w:tcW w:w="4129" w:type="dxa"/>
            <w:gridSpan w:val="2"/>
            <w:shd w:val="clear" w:color="auto" w:fill="auto"/>
            <w:vAlign w:val="center"/>
          </w:tcPr>
          <w:p w:rsidR="009B1816" w:rsidRPr="00897794" w:rsidRDefault="009B1816" w:rsidP="00062F59">
            <w:pPr>
              <w:spacing w:line="120" w:lineRule="atLeast"/>
              <w:ind w:left="-137" w:right="-74"/>
              <w:jc w:val="center"/>
              <w:rPr>
                <w:b/>
              </w:rPr>
            </w:pPr>
            <w:r w:rsidRPr="00897794">
              <w:rPr>
                <w:b/>
              </w:rPr>
              <w:t>Фактическое наличие</w:t>
            </w:r>
          </w:p>
        </w:tc>
      </w:tr>
      <w:tr w:rsidR="009B1816" w:rsidRPr="00D76842" w:rsidTr="00062F59">
        <w:trPr>
          <w:jc w:val="center"/>
        </w:trPr>
        <w:tc>
          <w:tcPr>
            <w:tcW w:w="1880" w:type="dxa"/>
            <w:vMerge/>
            <w:shd w:val="clear" w:color="auto" w:fill="auto"/>
            <w:vAlign w:val="center"/>
          </w:tcPr>
          <w:p w:rsidR="009B1816" w:rsidRPr="00897794" w:rsidRDefault="009B1816" w:rsidP="00062F59">
            <w:pPr>
              <w:pStyle w:val="a3"/>
              <w:jc w:val="center"/>
              <w:rPr>
                <w:b/>
                <w:sz w:val="24"/>
                <w:szCs w:val="24"/>
              </w:rPr>
            </w:pPr>
          </w:p>
        </w:tc>
        <w:tc>
          <w:tcPr>
            <w:tcW w:w="2064" w:type="dxa"/>
            <w:shd w:val="clear" w:color="auto" w:fill="auto"/>
            <w:vAlign w:val="center"/>
          </w:tcPr>
          <w:p w:rsidR="009B1816" w:rsidRPr="00897794" w:rsidRDefault="009B1816" w:rsidP="00062F59">
            <w:pPr>
              <w:spacing w:line="120" w:lineRule="atLeast"/>
              <w:ind w:left="-137" w:right="-74"/>
              <w:jc w:val="center"/>
              <w:rPr>
                <w:b/>
              </w:rPr>
            </w:pPr>
            <w:r w:rsidRPr="00897794">
              <w:rPr>
                <w:b/>
              </w:rPr>
              <w:t>Отчетный период</w:t>
            </w:r>
          </w:p>
        </w:tc>
        <w:tc>
          <w:tcPr>
            <w:tcW w:w="2064" w:type="dxa"/>
            <w:shd w:val="clear" w:color="auto" w:fill="auto"/>
            <w:vAlign w:val="center"/>
          </w:tcPr>
          <w:p w:rsidR="009B1816" w:rsidRPr="00897794" w:rsidRDefault="009B1816" w:rsidP="00062F59">
            <w:pPr>
              <w:spacing w:line="120" w:lineRule="atLeast"/>
              <w:ind w:left="-137" w:right="-74"/>
              <w:jc w:val="center"/>
              <w:rPr>
                <w:b/>
              </w:rPr>
            </w:pPr>
            <w:r w:rsidRPr="00897794">
              <w:rPr>
                <w:b/>
              </w:rPr>
              <w:t>АППГ</w:t>
            </w:r>
          </w:p>
        </w:tc>
        <w:tc>
          <w:tcPr>
            <w:tcW w:w="2064" w:type="dxa"/>
            <w:shd w:val="clear" w:color="auto" w:fill="auto"/>
            <w:vAlign w:val="center"/>
          </w:tcPr>
          <w:p w:rsidR="009B1816" w:rsidRPr="00897794" w:rsidRDefault="009B1816" w:rsidP="00062F59">
            <w:pPr>
              <w:spacing w:line="120" w:lineRule="atLeast"/>
              <w:ind w:left="-137" w:right="-74"/>
              <w:jc w:val="center"/>
              <w:rPr>
                <w:b/>
              </w:rPr>
            </w:pPr>
            <w:r w:rsidRPr="00897794">
              <w:rPr>
                <w:b/>
              </w:rPr>
              <w:t>Отчетный период</w:t>
            </w:r>
          </w:p>
        </w:tc>
        <w:tc>
          <w:tcPr>
            <w:tcW w:w="2065" w:type="dxa"/>
            <w:shd w:val="clear" w:color="auto" w:fill="auto"/>
            <w:vAlign w:val="center"/>
          </w:tcPr>
          <w:p w:rsidR="009B1816" w:rsidRPr="00897794" w:rsidRDefault="009B1816" w:rsidP="00062F59">
            <w:pPr>
              <w:spacing w:line="120" w:lineRule="atLeast"/>
              <w:ind w:left="-137" w:right="-74"/>
              <w:jc w:val="center"/>
              <w:rPr>
                <w:b/>
              </w:rPr>
            </w:pPr>
            <w:r w:rsidRPr="00897794">
              <w:rPr>
                <w:b/>
              </w:rPr>
              <w:t>АППГ</w:t>
            </w:r>
          </w:p>
        </w:tc>
      </w:tr>
      <w:tr w:rsidR="009B1816" w:rsidRPr="00D76842" w:rsidTr="00062F59">
        <w:trPr>
          <w:jc w:val="center"/>
        </w:trPr>
        <w:tc>
          <w:tcPr>
            <w:tcW w:w="10137" w:type="dxa"/>
            <w:gridSpan w:val="5"/>
            <w:shd w:val="clear" w:color="auto" w:fill="auto"/>
          </w:tcPr>
          <w:p w:rsidR="009B1816" w:rsidRPr="00D76842" w:rsidRDefault="009B1816" w:rsidP="00062F59">
            <w:pPr>
              <w:spacing w:line="120" w:lineRule="atLeast"/>
              <w:ind w:left="-137" w:right="-74"/>
              <w:jc w:val="center"/>
            </w:pPr>
            <w:r w:rsidRPr="00D76842">
              <w:t>Основная</w:t>
            </w:r>
          </w:p>
        </w:tc>
      </w:tr>
      <w:tr w:rsidR="009B1816" w:rsidRPr="00D76842" w:rsidTr="00062F59">
        <w:trPr>
          <w:jc w:val="center"/>
        </w:trPr>
        <w:tc>
          <w:tcPr>
            <w:tcW w:w="1880" w:type="dxa"/>
            <w:shd w:val="clear" w:color="auto" w:fill="auto"/>
          </w:tcPr>
          <w:p w:rsidR="009B1816" w:rsidRPr="00D76842" w:rsidRDefault="009B1816" w:rsidP="00062F59">
            <w:pPr>
              <w:pStyle w:val="a3"/>
              <w:jc w:val="center"/>
              <w:rPr>
                <w:sz w:val="24"/>
                <w:szCs w:val="24"/>
              </w:rPr>
            </w:pPr>
          </w:p>
        </w:tc>
        <w:tc>
          <w:tcPr>
            <w:tcW w:w="2064" w:type="dxa"/>
            <w:shd w:val="clear" w:color="auto" w:fill="auto"/>
          </w:tcPr>
          <w:p w:rsidR="009B1816" w:rsidRPr="00D76842" w:rsidRDefault="009B1816" w:rsidP="00062F59">
            <w:pPr>
              <w:pStyle w:val="a3"/>
              <w:jc w:val="center"/>
              <w:rPr>
                <w:sz w:val="24"/>
                <w:szCs w:val="24"/>
              </w:rPr>
            </w:pPr>
            <w:r w:rsidRPr="00D76842">
              <w:rPr>
                <w:sz w:val="24"/>
                <w:szCs w:val="24"/>
              </w:rPr>
              <w:t>105</w:t>
            </w:r>
          </w:p>
        </w:tc>
        <w:tc>
          <w:tcPr>
            <w:tcW w:w="2064" w:type="dxa"/>
            <w:shd w:val="clear" w:color="auto" w:fill="auto"/>
          </w:tcPr>
          <w:p w:rsidR="009B1816" w:rsidRPr="00D76842" w:rsidRDefault="009B1816" w:rsidP="00062F59">
            <w:pPr>
              <w:pStyle w:val="a3"/>
              <w:jc w:val="center"/>
              <w:rPr>
                <w:sz w:val="24"/>
                <w:szCs w:val="24"/>
              </w:rPr>
            </w:pPr>
            <w:r w:rsidRPr="00D76842">
              <w:rPr>
                <w:sz w:val="24"/>
                <w:szCs w:val="24"/>
              </w:rPr>
              <w:t>121</w:t>
            </w:r>
          </w:p>
        </w:tc>
        <w:tc>
          <w:tcPr>
            <w:tcW w:w="2064" w:type="dxa"/>
            <w:shd w:val="clear" w:color="auto" w:fill="auto"/>
          </w:tcPr>
          <w:p w:rsidR="009B1816" w:rsidRPr="00D76842" w:rsidRDefault="009B1816" w:rsidP="00062F59">
            <w:pPr>
              <w:pStyle w:val="a3"/>
              <w:jc w:val="center"/>
              <w:rPr>
                <w:sz w:val="24"/>
                <w:szCs w:val="24"/>
              </w:rPr>
            </w:pPr>
            <w:r w:rsidRPr="00D76842">
              <w:rPr>
                <w:sz w:val="24"/>
                <w:szCs w:val="24"/>
              </w:rPr>
              <w:t>105</w:t>
            </w:r>
          </w:p>
        </w:tc>
        <w:tc>
          <w:tcPr>
            <w:tcW w:w="2065" w:type="dxa"/>
            <w:shd w:val="clear" w:color="auto" w:fill="auto"/>
          </w:tcPr>
          <w:p w:rsidR="009B1816" w:rsidRPr="00D76842" w:rsidRDefault="009B1816" w:rsidP="00062F59">
            <w:pPr>
              <w:pStyle w:val="a3"/>
              <w:jc w:val="center"/>
              <w:rPr>
                <w:sz w:val="24"/>
                <w:szCs w:val="24"/>
              </w:rPr>
            </w:pPr>
            <w:r w:rsidRPr="00D76842">
              <w:rPr>
                <w:sz w:val="24"/>
                <w:szCs w:val="24"/>
              </w:rPr>
              <w:t>121</w:t>
            </w:r>
          </w:p>
        </w:tc>
      </w:tr>
      <w:tr w:rsidR="009B1816" w:rsidRPr="00D76842" w:rsidTr="00062F59">
        <w:trPr>
          <w:jc w:val="center"/>
        </w:trPr>
        <w:tc>
          <w:tcPr>
            <w:tcW w:w="1880" w:type="dxa"/>
            <w:shd w:val="clear" w:color="auto" w:fill="auto"/>
          </w:tcPr>
          <w:p w:rsidR="009B1816" w:rsidRPr="00D76842" w:rsidRDefault="009B1816" w:rsidP="00062F59">
            <w:pPr>
              <w:pStyle w:val="a3"/>
              <w:jc w:val="center"/>
              <w:rPr>
                <w:b/>
                <w:sz w:val="24"/>
                <w:szCs w:val="24"/>
              </w:rPr>
            </w:pPr>
            <w:r w:rsidRPr="00D76842">
              <w:rPr>
                <w:b/>
                <w:sz w:val="24"/>
                <w:szCs w:val="24"/>
              </w:rPr>
              <w:t>Итого</w:t>
            </w:r>
          </w:p>
        </w:tc>
        <w:tc>
          <w:tcPr>
            <w:tcW w:w="2064" w:type="dxa"/>
            <w:shd w:val="clear" w:color="auto" w:fill="auto"/>
          </w:tcPr>
          <w:p w:rsidR="009B1816" w:rsidRPr="00D76842" w:rsidRDefault="009B1816" w:rsidP="00062F59">
            <w:pPr>
              <w:pStyle w:val="a3"/>
              <w:jc w:val="center"/>
              <w:rPr>
                <w:b/>
                <w:sz w:val="24"/>
                <w:szCs w:val="24"/>
              </w:rPr>
            </w:pPr>
            <w:r w:rsidRPr="00D76842">
              <w:rPr>
                <w:b/>
                <w:sz w:val="24"/>
                <w:szCs w:val="24"/>
              </w:rPr>
              <w:t>105</w:t>
            </w:r>
          </w:p>
        </w:tc>
        <w:tc>
          <w:tcPr>
            <w:tcW w:w="2064" w:type="dxa"/>
            <w:shd w:val="clear" w:color="auto" w:fill="auto"/>
          </w:tcPr>
          <w:p w:rsidR="009B1816" w:rsidRPr="00D76842" w:rsidRDefault="009B1816" w:rsidP="00062F59">
            <w:pPr>
              <w:pStyle w:val="a3"/>
              <w:jc w:val="center"/>
              <w:rPr>
                <w:b/>
                <w:sz w:val="24"/>
                <w:szCs w:val="24"/>
              </w:rPr>
            </w:pPr>
            <w:r w:rsidRPr="00D76842">
              <w:rPr>
                <w:b/>
                <w:sz w:val="24"/>
                <w:szCs w:val="24"/>
              </w:rPr>
              <w:t>121</w:t>
            </w:r>
          </w:p>
        </w:tc>
        <w:tc>
          <w:tcPr>
            <w:tcW w:w="2064" w:type="dxa"/>
            <w:shd w:val="clear" w:color="auto" w:fill="auto"/>
          </w:tcPr>
          <w:p w:rsidR="009B1816" w:rsidRPr="00D76842" w:rsidRDefault="009B1816" w:rsidP="00062F59">
            <w:pPr>
              <w:pStyle w:val="a3"/>
              <w:jc w:val="center"/>
              <w:rPr>
                <w:b/>
                <w:sz w:val="24"/>
                <w:szCs w:val="24"/>
              </w:rPr>
            </w:pPr>
            <w:r w:rsidRPr="00D76842">
              <w:rPr>
                <w:b/>
                <w:sz w:val="24"/>
                <w:szCs w:val="24"/>
              </w:rPr>
              <w:t>105</w:t>
            </w:r>
          </w:p>
        </w:tc>
        <w:tc>
          <w:tcPr>
            <w:tcW w:w="2065" w:type="dxa"/>
            <w:shd w:val="clear" w:color="auto" w:fill="auto"/>
          </w:tcPr>
          <w:p w:rsidR="009B1816" w:rsidRPr="00D76842" w:rsidRDefault="009B1816" w:rsidP="00062F59">
            <w:pPr>
              <w:pStyle w:val="a3"/>
              <w:jc w:val="center"/>
              <w:rPr>
                <w:b/>
                <w:sz w:val="24"/>
                <w:szCs w:val="24"/>
              </w:rPr>
            </w:pPr>
            <w:r w:rsidRPr="00D76842">
              <w:rPr>
                <w:b/>
                <w:sz w:val="24"/>
                <w:szCs w:val="24"/>
              </w:rPr>
              <w:t>121</w:t>
            </w:r>
          </w:p>
        </w:tc>
      </w:tr>
      <w:tr w:rsidR="009B1816" w:rsidRPr="00D76842" w:rsidTr="00062F59">
        <w:trPr>
          <w:jc w:val="center"/>
        </w:trPr>
        <w:tc>
          <w:tcPr>
            <w:tcW w:w="10137" w:type="dxa"/>
            <w:gridSpan w:val="5"/>
            <w:shd w:val="clear" w:color="auto" w:fill="auto"/>
          </w:tcPr>
          <w:p w:rsidR="009B1816" w:rsidRPr="00D76842" w:rsidRDefault="009B1816" w:rsidP="00062F59">
            <w:pPr>
              <w:spacing w:line="120" w:lineRule="atLeast"/>
              <w:ind w:left="-137" w:right="-74"/>
              <w:jc w:val="center"/>
            </w:pPr>
            <w:r w:rsidRPr="00D76842">
              <w:t>Специальная</w:t>
            </w:r>
          </w:p>
        </w:tc>
      </w:tr>
      <w:tr w:rsidR="009B1816" w:rsidRPr="00D76842" w:rsidTr="00062F59">
        <w:trPr>
          <w:jc w:val="center"/>
        </w:trPr>
        <w:tc>
          <w:tcPr>
            <w:tcW w:w="1880" w:type="dxa"/>
            <w:shd w:val="clear" w:color="auto" w:fill="auto"/>
          </w:tcPr>
          <w:p w:rsidR="009B1816" w:rsidRPr="00D76842" w:rsidRDefault="009B1816" w:rsidP="00062F59">
            <w:pPr>
              <w:pStyle w:val="a3"/>
              <w:jc w:val="center"/>
              <w:rPr>
                <w:b/>
                <w:sz w:val="24"/>
                <w:szCs w:val="24"/>
              </w:rPr>
            </w:pPr>
          </w:p>
        </w:tc>
        <w:tc>
          <w:tcPr>
            <w:tcW w:w="2064" w:type="dxa"/>
            <w:shd w:val="clear" w:color="auto" w:fill="auto"/>
          </w:tcPr>
          <w:p w:rsidR="009B1816" w:rsidRPr="00D76842" w:rsidRDefault="009B1816" w:rsidP="00062F59">
            <w:pPr>
              <w:pStyle w:val="a3"/>
              <w:jc w:val="center"/>
              <w:rPr>
                <w:sz w:val="24"/>
                <w:szCs w:val="24"/>
              </w:rPr>
            </w:pPr>
            <w:r w:rsidRPr="00D76842">
              <w:rPr>
                <w:sz w:val="24"/>
                <w:szCs w:val="24"/>
              </w:rPr>
              <w:t>19</w:t>
            </w:r>
          </w:p>
        </w:tc>
        <w:tc>
          <w:tcPr>
            <w:tcW w:w="2064" w:type="dxa"/>
            <w:shd w:val="clear" w:color="auto" w:fill="auto"/>
          </w:tcPr>
          <w:p w:rsidR="009B1816" w:rsidRPr="00D76842" w:rsidRDefault="009B1816" w:rsidP="00062F59">
            <w:pPr>
              <w:pStyle w:val="a3"/>
              <w:jc w:val="center"/>
              <w:rPr>
                <w:sz w:val="24"/>
                <w:szCs w:val="24"/>
              </w:rPr>
            </w:pPr>
            <w:r w:rsidRPr="00D76842">
              <w:rPr>
                <w:sz w:val="24"/>
                <w:szCs w:val="24"/>
              </w:rPr>
              <w:t>22</w:t>
            </w:r>
          </w:p>
        </w:tc>
        <w:tc>
          <w:tcPr>
            <w:tcW w:w="2064" w:type="dxa"/>
            <w:shd w:val="clear" w:color="auto" w:fill="auto"/>
          </w:tcPr>
          <w:p w:rsidR="009B1816" w:rsidRPr="00D76842" w:rsidRDefault="009B1816" w:rsidP="00062F59">
            <w:pPr>
              <w:pStyle w:val="a3"/>
              <w:jc w:val="center"/>
              <w:rPr>
                <w:sz w:val="24"/>
                <w:szCs w:val="24"/>
              </w:rPr>
            </w:pPr>
            <w:r w:rsidRPr="00D76842">
              <w:rPr>
                <w:sz w:val="24"/>
                <w:szCs w:val="24"/>
              </w:rPr>
              <w:t>19</w:t>
            </w:r>
          </w:p>
        </w:tc>
        <w:tc>
          <w:tcPr>
            <w:tcW w:w="2065" w:type="dxa"/>
            <w:shd w:val="clear" w:color="auto" w:fill="auto"/>
          </w:tcPr>
          <w:p w:rsidR="009B1816" w:rsidRPr="00D76842" w:rsidRDefault="009B1816" w:rsidP="00062F59">
            <w:pPr>
              <w:pStyle w:val="a3"/>
              <w:jc w:val="center"/>
              <w:rPr>
                <w:sz w:val="24"/>
                <w:szCs w:val="24"/>
              </w:rPr>
            </w:pPr>
            <w:r w:rsidRPr="00D76842">
              <w:rPr>
                <w:sz w:val="24"/>
                <w:szCs w:val="24"/>
              </w:rPr>
              <w:t>22</w:t>
            </w:r>
          </w:p>
        </w:tc>
      </w:tr>
      <w:tr w:rsidR="009B1816" w:rsidRPr="00D76842" w:rsidTr="00062F59">
        <w:trPr>
          <w:jc w:val="center"/>
        </w:trPr>
        <w:tc>
          <w:tcPr>
            <w:tcW w:w="1880" w:type="dxa"/>
            <w:shd w:val="clear" w:color="auto" w:fill="auto"/>
          </w:tcPr>
          <w:p w:rsidR="009B1816" w:rsidRPr="00D76842" w:rsidRDefault="009B1816" w:rsidP="00062F59">
            <w:pPr>
              <w:pStyle w:val="a3"/>
              <w:jc w:val="center"/>
              <w:rPr>
                <w:b/>
                <w:sz w:val="24"/>
                <w:szCs w:val="24"/>
              </w:rPr>
            </w:pPr>
            <w:r w:rsidRPr="00D76842">
              <w:rPr>
                <w:b/>
                <w:sz w:val="24"/>
                <w:szCs w:val="24"/>
              </w:rPr>
              <w:t>Итого</w:t>
            </w:r>
          </w:p>
        </w:tc>
        <w:tc>
          <w:tcPr>
            <w:tcW w:w="2064" w:type="dxa"/>
            <w:shd w:val="clear" w:color="auto" w:fill="auto"/>
          </w:tcPr>
          <w:p w:rsidR="009B1816" w:rsidRPr="00D76842" w:rsidRDefault="009B1816" w:rsidP="00062F59">
            <w:pPr>
              <w:pStyle w:val="a3"/>
              <w:jc w:val="center"/>
              <w:rPr>
                <w:b/>
                <w:sz w:val="24"/>
                <w:szCs w:val="24"/>
              </w:rPr>
            </w:pPr>
            <w:r w:rsidRPr="00D76842">
              <w:rPr>
                <w:b/>
                <w:sz w:val="24"/>
                <w:szCs w:val="24"/>
              </w:rPr>
              <w:t>19</w:t>
            </w:r>
          </w:p>
        </w:tc>
        <w:tc>
          <w:tcPr>
            <w:tcW w:w="2064" w:type="dxa"/>
            <w:shd w:val="clear" w:color="auto" w:fill="auto"/>
          </w:tcPr>
          <w:p w:rsidR="009B1816" w:rsidRPr="00D76842" w:rsidRDefault="009B1816" w:rsidP="00062F59">
            <w:pPr>
              <w:pStyle w:val="a3"/>
              <w:jc w:val="center"/>
              <w:rPr>
                <w:b/>
                <w:sz w:val="24"/>
                <w:szCs w:val="24"/>
              </w:rPr>
            </w:pPr>
            <w:r w:rsidRPr="00D76842">
              <w:rPr>
                <w:b/>
                <w:sz w:val="24"/>
                <w:szCs w:val="24"/>
              </w:rPr>
              <w:t>22</w:t>
            </w:r>
          </w:p>
        </w:tc>
        <w:tc>
          <w:tcPr>
            <w:tcW w:w="2064" w:type="dxa"/>
            <w:shd w:val="clear" w:color="auto" w:fill="auto"/>
          </w:tcPr>
          <w:p w:rsidR="009B1816" w:rsidRPr="00D76842" w:rsidRDefault="009B1816" w:rsidP="00062F59">
            <w:pPr>
              <w:pStyle w:val="a3"/>
              <w:jc w:val="center"/>
              <w:rPr>
                <w:b/>
                <w:sz w:val="24"/>
                <w:szCs w:val="24"/>
              </w:rPr>
            </w:pPr>
            <w:r w:rsidRPr="00D76842">
              <w:rPr>
                <w:b/>
                <w:sz w:val="24"/>
                <w:szCs w:val="24"/>
              </w:rPr>
              <w:t>19</w:t>
            </w:r>
          </w:p>
        </w:tc>
        <w:tc>
          <w:tcPr>
            <w:tcW w:w="2065" w:type="dxa"/>
            <w:shd w:val="clear" w:color="auto" w:fill="auto"/>
          </w:tcPr>
          <w:p w:rsidR="009B1816" w:rsidRPr="00D76842" w:rsidRDefault="009B1816" w:rsidP="00062F59">
            <w:pPr>
              <w:pStyle w:val="a3"/>
              <w:jc w:val="center"/>
              <w:rPr>
                <w:b/>
                <w:sz w:val="24"/>
                <w:szCs w:val="24"/>
              </w:rPr>
            </w:pPr>
            <w:r w:rsidRPr="00D76842">
              <w:rPr>
                <w:b/>
                <w:sz w:val="24"/>
                <w:szCs w:val="24"/>
              </w:rPr>
              <w:t>22</w:t>
            </w:r>
          </w:p>
        </w:tc>
      </w:tr>
      <w:tr w:rsidR="009B1816" w:rsidRPr="00D76842" w:rsidTr="00062F59">
        <w:trPr>
          <w:jc w:val="center"/>
        </w:trPr>
        <w:tc>
          <w:tcPr>
            <w:tcW w:w="10137" w:type="dxa"/>
            <w:gridSpan w:val="5"/>
            <w:shd w:val="clear" w:color="auto" w:fill="auto"/>
          </w:tcPr>
          <w:p w:rsidR="009B1816" w:rsidRPr="00D76842" w:rsidRDefault="009B1816" w:rsidP="00062F59">
            <w:pPr>
              <w:spacing w:line="120" w:lineRule="atLeast"/>
              <w:ind w:left="-137" w:right="-74"/>
              <w:jc w:val="center"/>
            </w:pPr>
            <w:r w:rsidRPr="00D76842">
              <w:t>Инженерная</w:t>
            </w:r>
          </w:p>
        </w:tc>
      </w:tr>
      <w:tr w:rsidR="009B1816" w:rsidRPr="00D76842" w:rsidTr="00062F59">
        <w:trPr>
          <w:jc w:val="center"/>
        </w:trPr>
        <w:tc>
          <w:tcPr>
            <w:tcW w:w="1880" w:type="dxa"/>
            <w:shd w:val="clear" w:color="auto" w:fill="auto"/>
          </w:tcPr>
          <w:p w:rsidR="009B1816" w:rsidRPr="00D76842" w:rsidRDefault="009B1816" w:rsidP="00062F59">
            <w:pPr>
              <w:pStyle w:val="a3"/>
              <w:jc w:val="center"/>
              <w:rPr>
                <w:b/>
                <w:sz w:val="24"/>
                <w:szCs w:val="24"/>
              </w:rPr>
            </w:pPr>
          </w:p>
        </w:tc>
        <w:tc>
          <w:tcPr>
            <w:tcW w:w="2064" w:type="dxa"/>
            <w:shd w:val="clear" w:color="auto" w:fill="auto"/>
          </w:tcPr>
          <w:p w:rsidR="009B1816" w:rsidRPr="00D76842" w:rsidRDefault="009B1816" w:rsidP="00062F59">
            <w:pPr>
              <w:pStyle w:val="a3"/>
              <w:jc w:val="center"/>
              <w:rPr>
                <w:sz w:val="24"/>
                <w:szCs w:val="24"/>
              </w:rPr>
            </w:pPr>
            <w:r w:rsidRPr="00D76842">
              <w:rPr>
                <w:sz w:val="24"/>
                <w:szCs w:val="24"/>
              </w:rPr>
              <w:t>6</w:t>
            </w:r>
          </w:p>
        </w:tc>
        <w:tc>
          <w:tcPr>
            <w:tcW w:w="2064" w:type="dxa"/>
            <w:shd w:val="clear" w:color="auto" w:fill="auto"/>
          </w:tcPr>
          <w:p w:rsidR="009B1816" w:rsidRPr="00D76842" w:rsidRDefault="009B1816" w:rsidP="00062F59">
            <w:pPr>
              <w:pStyle w:val="a3"/>
              <w:jc w:val="center"/>
              <w:rPr>
                <w:sz w:val="24"/>
                <w:szCs w:val="24"/>
              </w:rPr>
            </w:pPr>
            <w:r w:rsidRPr="00D76842">
              <w:rPr>
                <w:sz w:val="24"/>
                <w:szCs w:val="24"/>
              </w:rPr>
              <w:t>5</w:t>
            </w:r>
          </w:p>
        </w:tc>
        <w:tc>
          <w:tcPr>
            <w:tcW w:w="2064" w:type="dxa"/>
            <w:shd w:val="clear" w:color="auto" w:fill="auto"/>
          </w:tcPr>
          <w:p w:rsidR="009B1816" w:rsidRPr="00D76842" w:rsidRDefault="009B1816" w:rsidP="00062F59">
            <w:pPr>
              <w:pStyle w:val="a3"/>
              <w:jc w:val="center"/>
              <w:rPr>
                <w:sz w:val="24"/>
                <w:szCs w:val="24"/>
              </w:rPr>
            </w:pPr>
            <w:r w:rsidRPr="00D76842">
              <w:rPr>
                <w:sz w:val="24"/>
                <w:szCs w:val="24"/>
              </w:rPr>
              <w:t>6</w:t>
            </w:r>
          </w:p>
        </w:tc>
        <w:tc>
          <w:tcPr>
            <w:tcW w:w="2065" w:type="dxa"/>
            <w:shd w:val="clear" w:color="auto" w:fill="auto"/>
          </w:tcPr>
          <w:p w:rsidR="009B1816" w:rsidRPr="00D76842" w:rsidRDefault="009B1816" w:rsidP="00062F59">
            <w:pPr>
              <w:pStyle w:val="a3"/>
              <w:jc w:val="center"/>
              <w:rPr>
                <w:sz w:val="24"/>
                <w:szCs w:val="24"/>
              </w:rPr>
            </w:pPr>
            <w:r w:rsidRPr="00D76842">
              <w:rPr>
                <w:sz w:val="24"/>
                <w:szCs w:val="24"/>
              </w:rPr>
              <w:t>5</w:t>
            </w:r>
          </w:p>
        </w:tc>
      </w:tr>
      <w:tr w:rsidR="009B1816" w:rsidRPr="00D76842" w:rsidTr="00062F59">
        <w:trPr>
          <w:jc w:val="center"/>
        </w:trPr>
        <w:tc>
          <w:tcPr>
            <w:tcW w:w="1880" w:type="dxa"/>
            <w:shd w:val="clear" w:color="auto" w:fill="auto"/>
          </w:tcPr>
          <w:p w:rsidR="009B1816" w:rsidRPr="00D76842" w:rsidRDefault="009B1816" w:rsidP="00062F59">
            <w:pPr>
              <w:pStyle w:val="a3"/>
              <w:jc w:val="center"/>
              <w:rPr>
                <w:b/>
                <w:sz w:val="24"/>
                <w:szCs w:val="24"/>
              </w:rPr>
            </w:pPr>
            <w:r w:rsidRPr="00D76842">
              <w:rPr>
                <w:b/>
                <w:sz w:val="24"/>
                <w:szCs w:val="24"/>
              </w:rPr>
              <w:t>Итого</w:t>
            </w:r>
          </w:p>
        </w:tc>
        <w:tc>
          <w:tcPr>
            <w:tcW w:w="2064" w:type="dxa"/>
            <w:shd w:val="clear" w:color="auto" w:fill="auto"/>
          </w:tcPr>
          <w:p w:rsidR="009B1816" w:rsidRPr="00D76842" w:rsidRDefault="009B1816" w:rsidP="00062F59">
            <w:pPr>
              <w:pStyle w:val="a3"/>
              <w:jc w:val="center"/>
              <w:rPr>
                <w:b/>
                <w:sz w:val="24"/>
                <w:szCs w:val="24"/>
              </w:rPr>
            </w:pPr>
            <w:r w:rsidRPr="00D76842">
              <w:rPr>
                <w:b/>
                <w:sz w:val="24"/>
                <w:szCs w:val="24"/>
              </w:rPr>
              <w:t>6</w:t>
            </w:r>
          </w:p>
        </w:tc>
        <w:tc>
          <w:tcPr>
            <w:tcW w:w="2064" w:type="dxa"/>
            <w:shd w:val="clear" w:color="auto" w:fill="auto"/>
          </w:tcPr>
          <w:p w:rsidR="009B1816" w:rsidRPr="00D76842" w:rsidRDefault="009B1816" w:rsidP="00062F59">
            <w:pPr>
              <w:pStyle w:val="a3"/>
              <w:jc w:val="center"/>
              <w:rPr>
                <w:b/>
                <w:sz w:val="24"/>
                <w:szCs w:val="24"/>
              </w:rPr>
            </w:pPr>
            <w:r w:rsidRPr="00D76842">
              <w:rPr>
                <w:b/>
                <w:sz w:val="24"/>
                <w:szCs w:val="24"/>
              </w:rPr>
              <w:t>5</w:t>
            </w:r>
          </w:p>
        </w:tc>
        <w:tc>
          <w:tcPr>
            <w:tcW w:w="2064" w:type="dxa"/>
            <w:shd w:val="clear" w:color="auto" w:fill="auto"/>
          </w:tcPr>
          <w:p w:rsidR="009B1816" w:rsidRPr="00D76842" w:rsidRDefault="009B1816" w:rsidP="00062F59">
            <w:pPr>
              <w:pStyle w:val="a3"/>
              <w:jc w:val="center"/>
              <w:rPr>
                <w:b/>
                <w:sz w:val="24"/>
                <w:szCs w:val="24"/>
              </w:rPr>
            </w:pPr>
            <w:r w:rsidRPr="00D76842">
              <w:rPr>
                <w:b/>
                <w:sz w:val="24"/>
                <w:szCs w:val="24"/>
              </w:rPr>
              <w:t>6</w:t>
            </w:r>
          </w:p>
        </w:tc>
        <w:tc>
          <w:tcPr>
            <w:tcW w:w="2065" w:type="dxa"/>
            <w:shd w:val="clear" w:color="auto" w:fill="auto"/>
          </w:tcPr>
          <w:p w:rsidR="009B1816" w:rsidRPr="00D76842" w:rsidRDefault="009B1816" w:rsidP="00062F59">
            <w:pPr>
              <w:pStyle w:val="a3"/>
              <w:jc w:val="center"/>
              <w:rPr>
                <w:b/>
                <w:sz w:val="24"/>
                <w:szCs w:val="24"/>
              </w:rPr>
            </w:pPr>
            <w:r w:rsidRPr="00D76842">
              <w:rPr>
                <w:b/>
                <w:sz w:val="24"/>
                <w:szCs w:val="24"/>
              </w:rPr>
              <w:t>5</w:t>
            </w:r>
          </w:p>
        </w:tc>
      </w:tr>
      <w:tr w:rsidR="009B1816" w:rsidRPr="00D76842" w:rsidTr="00062F59">
        <w:trPr>
          <w:jc w:val="center"/>
        </w:trPr>
        <w:tc>
          <w:tcPr>
            <w:tcW w:w="10137" w:type="dxa"/>
            <w:gridSpan w:val="5"/>
            <w:shd w:val="clear" w:color="auto" w:fill="auto"/>
          </w:tcPr>
          <w:p w:rsidR="009B1816" w:rsidRPr="00D76842" w:rsidRDefault="009B1816" w:rsidP="00062F59">
            <w:pPr>
              <w:spacing w:line="120" w:lineRule="atLeast"/>
              <w:ind w:left="-137" w:right="-74"/>
              <w:jc w:val="center"/>
            </w:pPr>
            <w:r w:rsidRPr="00D76842">
              <w:t>Вспомогательная</w:t>
            </w:r>
          </w:p>
        </w:tc>
      </w:tr>
      <w:tr w:rsidR="009B1816" w:rsidRPr="00D76842" w:rsidTr="00062F59">
        <w:trPr>
          <w:jc w:val="center"/>
        </w:trPr>
        <w:tc>
          <w:tcPr>
            <w:tcW w:w="1880" w:type="dxa"/>
            <w:shd w:val="clear" w:color="auto" w:fill="auto"/>
          </w:tcPr>
          <w:p w:rsidR="009B1816" w:rsidRPr="00D76842" w:rsidRDefault="009B1816" w:rsidP="00062F59">
            <w:pPr>
              <w:pStyle w:val="a3"/>
              <w:jc w:val="center"/>
              <w:rPr>
                <w:b/>
                <w:sz w:val="24"/>
                <w:szCs w:val="24"/>
              </w:rPr>
            </w:pPr>
          </w:p>
        </w:tc>
        <w:tc>
          <w:tcPr>
            <w:tcW w:w="2064" w:type="dxa"/>
            <w:shd w:val="clear" w:color="auto" w:fill="auto"/>
          </w:tcPr>
          <w:p w:rsidR="009B1816" w:rsidRPr="00D76842" w:rsidRDefault="009B1816" w:rsidP="00062F59">
            <w:pPr>
              <w:pStyle w:val="a3"/>
              <w:jc w:val="center"/>
              <w:rPr>
                <w:sz w:val="24"/>
                <w:szCs w:val="24"/>
              </w:rPr>
            </w:pPr>
            <w:r w:rsidRPr="00D76842">
              <w:rPr>
                <w:sz w:val="24"/>
                <w:szCs w:val="24"/>
              </w:rPr>
              <w:t>25</w:t>
            </w:r>
          </w:p>
        </w:tc>
        <w:tc>
          <w:tcPr>
            <w:tcW w:w="2064" w:type="dxa"/>
            <w:shd w:val="clear" w:color="auto" w:fill="auto"/>
          </w:tcPr>
          <w:p w:rsidR="009B1816" w:rsidRPr="00D76842" w:rsidRDefault="009B1816" w:rsidP="00062F59">
            <w:pPr>
              <w:pStyle w:val="a3"/>
              <w:jc w:val="center"/>
              <w:rPr>
                <w:sz w:val="24"/>
                <w:szCs w:val="24"/>
              </w:rPr>
            </w:pPr>
            <w:r w:rsidRPr="00D76842">
              <w:rPr>
                <w:sz w:val="24"/>
                <w:szCs w:val="24"/>
              </w:rPr>
              <w:t>25</w:t>
            </w:r>
          </w:p>
        </w:tc>
        <w:tc>
          <w:tcPr>
            <w:tcW w:w="2064" w:type="dxa"/>
            <w:shd w:val="clear" w:color="auto" w:fill="auto"/>
          </w:tcPr>
          <w:p w:rsidR="009B1816" w:rsidRPr="00D76842" w:rsidRDefault="009B1816" w:rsidP="00062F59">
            <w:pPr>
              <w:pStyle w:val="a3"/>
              <w:jc w:val="center"/>
              <w:rPr>
                <w:sz w:val="24"/>
                <w:szCs w:val="24"/>
              </w:rPr>
            </w:pPr>
            <w:r w:rsidRPr="00D76842">
              <w:rPr>
                <w:sz w:val="24"/>
                <w:szCs w:val="24"/>
              </w:rPr>
              <w:t>25</w:t>
            </w:r>
          </w:p>
        </w:tc>
        <w:tc>
          <w:tcPr>
            <w:tcW w:w="2065" w:type="dxa"/>
            <w:shd w:val="clear" w:color="auto" w:fill="auto"/>
          </w:tcPr>
          <w:p w:rsidR="009B1816" w:rsidRPr="00D76842" w:rsidRDefault="009B1816" w:rsidP="00062F59">
            <w:pPr>
              <w:pStyle w:val="a3"/>
              <w:jc w:val="center"/>
              <w:rPr>
                <w:sz w:val="24"/>
                <w:szCs w:val="24"/>
              </w:rPr>
            </w:pPr>
            <w:r w:rsidRPr="00D76842">
              <w:rPr>
                <w:sz w:val="24"/>
                <w:szCs w:val="24"/>
              </w:rPr>
              <w:t>25</w:t>
            </w:r>
          </w:p>
        </w:tc>
      </w:tr>
      <w:tr w:rsidR="009B1816" w:rsidRPr="00D76842" w:rsidTr="00062F59">
        <w:trPr>
          <w:jc w:val="center"/>
        </w:trPr>
        <w:tc>
          <w:tcPr>
            <w:tcW w:w="1880" w:type="dxa"/>
            <w:shd w:val="clear" w:color="auto" w:fill="auto"/>
          </w:tcPr>
          <w:p w:rsidR="009B1816" w:rsidRPr="00D76842" w:rsidRDefault="009B1816" w:rsidP="00062F59">
            <w:pPr>
              <w:pStyle w:val="a3"/>
              <w:jc w:val="center"/>
              <w:rPr>
                <w:b/>
                <w:sz w:val="24"/>
                <w:szCs w:val="24"/>
              </w:rPr>
            </w:pPr>
            <w:r w:rsidRPr="00D76842">
              <w:rPr>
                <w:b/>
                <w:sz w:val="24"/>
                <w:szCs w:val="24"/>
              </w:rPr>
              <w:t>Итого</w:t>
            </w:r>
          </w:p>
        </w:tc>
        <w:tc>
          <w:tcPr>
            <w:tcW w:w="2064" w:type="dxa"/>
            <w:shd w:val="clear" w:color="auto" w:fill="auto"/>
          </w:tcPr>
          <w:p w:rsidR="009B1816" w:rsidRPr="00D76842" w:rsidRDefault="009B1816" w:rsidP="00062F59">
            <w:pPr>
              <w:pStyle w:val="a3"/>
              <w:jc w:val="center"/>
              <w:rPr>
                <w:b/>
                <w:sz w:val="24"/>
                <w:szCs w:val="24"/>
              </w:rPr>
            </w:pPr>
            <w:r w:rsidRPr="00D76842">
              <w:rPr>
                <w:b/>
                <w:sz w:val="24"/>
                <w:szCs w:val="24"/>
              </w:rPr>
              <w:t>25</w:t>
            </w:r>
          </w:p>
        </w:tc>
        <w:tc>
          <w:tcPr>
            <w:tcW w:w="2064" w:type="dxa"/>
            <w:shd w:val="clear" w:color="auto" w:fill="auto"/>
          </w:tcPr>
          <w:p w:rsidR="009B1816" w:rsidRPr="00D76842" w:rsidRDefault="009B1816" w:rsidP="00062F59">
            <w:pPr>
              <w:pStyle w:val="a3"/>
              <w:jc w:val="center"/>
              <w:rPr>
                <w:b/>
                <w:sz w:val="24"/>
                <w:szCs w:val="24"/>
              </w:rPr>
            </w:pPr>
            <w:r w:rsidRPr="00D76842">
              <w:rPr>
                <w:b/>
                <w:sz w:val="24"/>
                <w:szCs w:val="24"/>
              </w:rPr>
              <w:t>25</w:t>
            </w:r>
          </w:p>
        </w:tc>
        <w:tc>
          <w:tcPr>
            <w:tcW w:w="2064" w:type="dxa"/>
            <w:shd w:val="clear" w:color="auto" w:fill="auto"/>
          </w:tcPr>
          <w:p w:rsidR="009B1816" w:rsidRPr="00D76842" w:rsidRDefault="009B1816" w:rsidP="00062F59">
            <w:pPr>
              <w:pStyle w:val="a3"/>
              <w:jc w:val="center"/>
              <w:rPr>
                <w:b/>
                <w:sz w:val="24"/>
                <w:szCs w:val="24"/>
              </w:rPr>
            </w:pPr>
            <w:r w:rsidRPr="00D76842">
              <w:rPr>
                <w:b/>
                <w:sz w:val="24"/>
                <w:szCs w:val="24"/>
              </w:rPr>
              <w:t>25</w:t>
            </w:r>
          </w:p>
        </w:tc>
        <w:tc>
          <w:tcPr>
            <w:tcW w:w="2065" w:type="dxa"/>
            <w:shd w:val="clear" w:color="auto" w:fill="auto"/>
          </w:tcPr>
          <w:p w:rsidR="009B1816" w:rsidRPr="00D76842" w:rsidRDefault="009B1816" w:rsidP="00062F59">
            <w:pPr>
              <w:pStyle w:val="a3"/>
              <w:jc w:val="center"/>
              <w:rPr>
                <w:b/>
                <w:sz w:val="24"/>
                <w:szCs w:val="24"/>
              </w:rPr>
            </w:pPr>
            <w:r w:rsidRPr="00D76842">
              <w:rPr>
                <w:b/>
                <w:sz w:val="24"/>
                <w:szCs w:val="24"/>
              </w:rPr>
              <w:t>25</w:t>
            </w:r>
          </w:p>
        </w:tc>
      </w:tr>
      <w:tr w:rsidR="009B1816" w:rsidRPr="00D76842" w:rsidTr="00062F59">
        <w:trPr>
          <w:jc w:val="center"/>
        </w:trPr>
        <w:tc>
          <w:tcPr>
            <w:tcW w:w="1880" w:type="dxa"/>
            <w:shd w:val="clear" w:color="auto" w:fill="auto"/>
          </w:tcPr>
          <w:p w:rsidR="009B1816" w:rsidRPr="00D76842" w:rsidRDefault="009B1816" w:rsidP="00062F59">
            <w:pPr>
              <w:pStyle w:val="a3"/>
              <w:jc w:val="center"/>
              <w:rPr>
                <w:b/>
                <w:sz w:val="24"/>
                <w:szCs w:val="24"/>
              </w:rPr>
            </w:pPr>
            <w:r w:rsidRPr="00D76842">
              <w:rPr>
                <w:b/>
                <w:sz w:val="24"/>
                <w:szCs w:val="24"/>
              </w:rPr>
              <w:t>Всего за ОП</w:t>
            </w:r>
          </w:p>
        </w:tc>
        <w:tc>
          <w:tcPr>
            <w:tcW w:w="2064" w:type="dxa"/>
            <w:shd w:val="clear" w:color="auto" w:fill="auto"/>
          </w:tcPr>
          <w:p w:rsidR="009B1816" w:rsidRPr="00D76842" w:rsidRDefault="009B1816" w:rsidP="00062F59">
            <w:pPr>
              <w:pStyle w:val="a3"/>
              <w:jc w:val="center"/>
              <w:rPr>
                <w:b/>
                <w:sz w:val="24"/>
                <w:szCs w:val="24"/>
              </w:rPr>
            </w:pPr>
            <w:r w:rsidRPr="00D76842">
              <w:rPr>
                <w:b/>
                <w:sz w:val="24"/>
                <w:szCs w:val="24"/>
              </w:rPr>
              <w:t>155</w:t>
            </w:r>
          </w:p>
        </w:tc>
        <w:tc>
          <w:tcPr>
            <w:tcW w:w="2064" w:type="dxa"/>
            <w:shd w:val="clear" w:color="auto" w:fill="auto"/>
          </w:tcPr>
          <w:p w:rsidR="009B1816" w:rsidRPr="00D76842" w:rsidRDefault="009B1816" w:rsidP="00062F59">
            <w:pPr>
              <w:pStyle w:val="a3"/>
              <w:jc w:val="center"/>
              <w:rPr>
                <w:b/>
                <w:sz w:val="24"/>
                <w:szCs w:val="24"/>
              </w:rPr>
            </w:pPr>
            <w:r w:rsidRPr="00D76842">
              <w:rPr>
                <w:b/>
                <w:sz w:val="24"/>
                <w:szCs w:val="24"/>
              </w:rPr>
              <w:t>173</w:t>
            </w:r>
          </w:p>
        </w:tc>
        <w:tc>
          <w:tcPr>
            <w:tcW w:w="2064" w:type="dxa"/>
            <w:shd w:val="clear" w:color="auto" w:fill="auto"/>
          </w:tcPr>
          <w:p w:rsidR="009B1816" w:rsidRPr="00D76842" w:rsidRDefault="009B1816" w:rsidP="00062F59">
            <w:pPr>
              <w:pStyle w:val="a3"/>
              <w:jc w:val="center"/>
              <w:rPr>
                <w:b/>
                <w:sz w:val="24"/>
                <w:szCs w:val="24"/>
              </w:rPr>
            </w:pPr>
            <w:r w:rsidRPr="00D76842">
              <w:rPr>
                <w:b/>
                <w:sz w:val="24"/>
                <w:szCs w:val="24"/>
              </w:rPr>
              <w:t>155</w:t>
            </w:r>
          </w:p>
        </w:tc>
        <w:tc>
          <w:tcPr>
            <w:tcW w:w="2065" w:type="dxa"/>
            <w:shd w:val="clear" w:color="auto" w:fill="auto"/>
          </w:tcPr>
          <w:p w:rsidR="009B1816" w:rsidRPr="00D76842" w:rsidRDefault="009B1816" w:rsidP="00062F59">
            <w:pPr>
              <w:pStyle w:val="a3"/>
              <w:jc w:val="center"/>
              <w:rPr>
                <w:b/>
                <w:sz w:val="24"/>
                <w:szCs w:val="24"/>
              </w:rPr>
            </w:pPr>
            <w:r w:rsidRPr="00D76842">
              <w:rPr>
                <w:b/>
                <w:sz w:val="24"/>
                <w:szCs w:val="24"/>
              </w:rPr>
              <w:t>173</w:t>
            </w:r>
          </w:p>
        </w:tc>
      </w:tr>
    </w:tbl>
    <w:p w:rsidR="009B1816" w:rsidRPr="00D76842" w:rsidRDefault="009B1816" w:rsidP="009B1816">
      <w:pPr>
        <w:ind w:firstLine="851"/>
        <w:jc w:val="both"/>
        <w:rPr>
          <w:sz w:val="28"/>
        </w:rPr>
      </w:pPr>
    </w:p>
    <w:p w:rsidR="009B1816" w:rsidRDefault="009B1816" w:rsidP="009B1816">
      <w:pPr>
        <w:ind w:firstLine="709"/>
        <w:jc w:val="both"/>
        <w:rPr>
          <w:sz w:val="28"/>
          <w:szCs w:val="28"/>
        </w:rPr>
      </w:pPr>
      <w:r>
        <w:rPr>
          <w:sz w:val="28"/>
        </w:rPr>
        <w:t>Вывод</w:t>
      </w:r>
      <w:r w:rsidRPr="00D76842">
        <w:rPr>
          <w:sz w:val="28"/>
        </w:rPr>
        <w:t xml:space="preserve">: </w:t>
      </w:r>
      <w:r>
        <w:rPr>
          <w:sz w:val="28"/>
          <w:szCs w:val="28"/>
        </w:rPr>
        <w:t>о</w:t>
      </w:r>
      <w:r w:rsidRPr="00D76842">
        <w:rPr>
          <w:sz w:val="28"/>
          <w:szCs w:val="28"/>
        </w:rPr>
        <w:t>порные пункты по тушению крупных пожаров и проведению аварийно-спасательных работ Главного управления МЧС России по Воронежской области к выполнению задач по предназначению готовы.</w:t>
      </w:r>
    </w:p>
    <w:p w:rsidR="009B1816" w:rsidRDefault="009B1816" w:rsidP="009B1816">
      <w:pPr>
        <w:jc w:val="both"/>
        <w:rPr>
          <w:b/>
          <w:color w:val="FF0000"/>
          <w:sz w:val="28"/>
          <w:szCs w:val="28"/>
        </w:rPr>
      </w:pPr>
    </w:p>
    <w:p w:rsidR="009B1816" w:rsidRDefault="009B1816" w:rsidP="009B1816">
      <w:pPr>
        <w:jc w:val="both"/>
        <w:rPr>
          <w:b/>
          <w:color w:val="FF0000"/>
          <w:sz w:val="28"/>
          <w:szCs w:val="28"/>
        </w:rPr>
      </w:pPr>
    </w:p>
    <w:p w:rsidR="009B1816" w:rsidRDefault="009B1816" w:rsidP="009B1816">
      <w:pPr>
        <w:jc w:val="both"/>
        <w:rPr>
          <w:b/>
          <w:color w:val="FF0000"/>
          <w:sz w:val="28"/>
          <w:szCs w:val="28"/>
        </w:rPr>
      </w:pPr>
    </w:p>
    <w:p w:rsidR="009B1816" w:rsidRDefault="009B1816" w:rsidP="009B1816">
      <w:pPr>
        <w:jc w:val="both"/>
        <w:rPr>
          <w:b/>
          <w:color w:val="FF0000"/>
          <w:sz w:val="28"/>
          <w:szCs w:val="28"/>
        </w:rPr>
      </w:pPr>
    </w:p>
    <w:p w:rsidR="009B1816" w:rsidRPr="003812F6" w:rsidRDefault="009B1816" w:rsidP="009B1816">
      <w:pPr>
        <w:jc w:val="both"/>
        <w:rPr>
          <w:b/>
          <w:color w:val="FF0000"/>
          <w:sz w:val="28"/>
          <w:szCs w:val="28"/>
        </w:rPr>
      </w:pPr>
    </w:p>
    <w:p w:rsidR="009B1816" w:rsidRPr="00922E29" w:rsidRDefault="009B1816" w:rsidP="009B1816">
      <w:pPr>
        <w:pStyle w:val="3"/>
        <w:rPr>
          <w:rFonts w:cs="Times New Roman"/>
          <w:sz w:val="32"/>
          <w:szCs w:val="28"/>
        </w:rPr>
      </w:pPr>
      <w:bookmarkStart w:id="8" w:name="_3._Организация_пожаротушения"/>
      <w:bookmarkStart w:id="9" w:name="_4._Осуществление_надзорной"/>
      <w:bookmarkEnd w:id="8"/>
      <w:bookmarkEnd w:id="9"/>
      <w:r w:rsidRPr="00922E29">
        <w:rPr>
          <w:rFonts w:cs="Times New Roman"/>
        </w:rPr>
        <w:lastRenderedPageBreak/>
        <w:t>4. Осуществление надзорной деятельности и профилактической работы</w:t>
      </w:r>
    </w:p>
    <w:p w:rsidR="009B1816" w:rsidRPr="00922E29" w:rsidRDefault="009B1816" w:rsidP="009B1816">
      <w:pPr>
        <w:jc w:val="center"/>
        <w:rPr>
          <w:b/>
          <w:sz w:val="28"/>
          <w:szCs w:val="28"/>
        </w:rPr>
      </w:pPr>
    </w:p>
    <w:p w:rsidR="009B1816" w:rsidRPr="00922E29" w:rsidRDefault="009B1816" w:rsidP="009B1816">
      <w:pPr>
        <w:pStyle w:val="4"/>
        <w:rPr>
          <w:rFonts w:cs="Times New Roman"/>
        </w:rPr>
      </w:pPr>
      <w:r w:rsidRPr="00922E29">
        <w:rPr>
          <w:rFonts w:cs="Times New Roman"/>
        </w:rPr>
        <w:t xml:space="preserve">4.1.Осуществление федерального государственного </w:t>
      </w:r>
      <w:r w:rsidRPr="00922E29">
        <w:rPr>
          <w:szCs w:val="28"/>
        </w:rPr>
        <w:t xml:space="preserve">пожарного </w:t>
      </w:r>
      <w:r w:rsidRPr="00922E29">
        <w:rPr>
          <w:rFonts w:cs="Times New Roman"/>
        </w:rPr>
        <w:t>надзора</w:t>
      </w:r>
    </w:p>
    <w:p w:rsidR="009B1816" w:rsidRPr="00922E29" w:rsidRDefault="009B1816" w:rsidP="009B1816">
      <w:pPr>
        <w:autoSpaceDE w:val="0"/>
        <w:autoSpaceDN w:val="0"/>
        <w:adjustRightInd w:val="0"/>
        <w:ind w:firstLine="709"/>
        <w:jc w:val="both"/>
        <w:rPr>
          <w:rFonts w:eastAsia="Calibri"/>
          <w:sz w:val="28"/>
          <w:szCs w:val="28"/>
        </w:rPr>
      </w:pPr>
    </w:p>
    <w:p w:rsidR="009B1816" w:rsidRPr="0073213C" w:rsidRDefault="009B1816" w:rsidP="009B1816">
      <w:pPr>
        <w:autoSpaceDE w:val="0"/>
        <w:autoSpaceDN w:val="0"/>
        <w:adjustRightInd w:val="0"/>
        <w:ind w:firstLine="709"/>
        <w:jc w:val="both"/>
        <w:rPr>
          <w:sz w:val="28"/>
          <w:szCs w:val="28"/>
        </w:rPr>
      </w:pPr>
      <w:r w:rsidRPr="0073213C">
        <w:rPr>
          <w:rFonts w:eastAsia="Calibri"/>
          <w:sz w:val="28"/>
          <w:szCs w:val="28"/>
        </w:rPr>
        <w:t>Осуществление надзорной деятельности и профилактической работы</w:t>
      </w:r>
      <w:r w:rsidRPr="0073213C">
        <w:rPr>
          <w:sz w:val="28"/>
          <w:szCs w:val="28"/>
        </w:rPr>
        <w:t xml:space="preserve"> характеризуется следующими показателями:</w:t>
      </w:r>
    </w:p>
    <w:p w:rsidR="009B1816" w:rsidRPr="0073213C" w:rsidRDefault="009B1816" w:rsidP="009B1816">
      <w:pPr>
        <w:autoSpaceDE w:val="0"/>
        <w:autoSpaceDN w:val="0"/>
        <w:adjustRightInd w:val="0"/>
        <w:ind w:firstLine="709"/>
        <w:jc w:val="both"/>
        <w:rPr>
          <w:sz w:val="28"/>
          <w:szCs w:val="28"/>
        </w:rPr>
      </w:pPr>
      <w:r w:rsidRPr="0073213C">
        <w:rPr>
          <w:sz w:val="28"/>
          <w:szCs w:val="28"/>
        </w:rPr>
        <w:t>количество объектов защиты, подлежащих федеральному государственному надзору в области пожарной безопасности, 26027 (АППГ: 26027);</w:t>
      </w:r>
    </w:p>
    <w:p w:rsidR="009B1816" w:rsidRPr="0073213C" w:rsidRDefault="009B1816" w:rsidP="009B1816">
      <w:pPr>
        <w:autoSpaceDE w:val="0"/>
        <w:autoSpaceDN w:val="0"/>
        <w:adjustRightInd w:val="0"/>
        <w:ind w:firstLine="709"/>
        <w:jc w:val="both"/>
        <w:rPr>
          <w:sz w:val="28"/>
          <w:szCs w:val="28"/>
        </w:rPr>
      </w:pPr>
      <w:r w:rsidRPr="0073213C">
        <w:rPr>
          <w:sz w:val="28"/>
          <w:szCs w:val="28"/>
        </w:rPr>
        <w:t>количество запланированных плановых проверок в т.г. 1553 (АППГ: 1245);</w:t>
      </w:r>
    </w:p>
    <w:p w:rsidR="009B1816" w:rsidRPr="0073213C" w:rsidRDefault="009B1816" w:rsidP="009B1816">
      <w:pPr>
        <w:autoSpaceDE w:val="0"/>
        <w:autoSpaceDN w:val="0"/>
        <w:adjustRightInd w:val="0"/>
        <w:ind w:firstLine="709"/>
        <w:jc w:val="both"/>
        <w:rPr>
          <w:sz w:val="28"/>
          <w:szCs w:val="28"/>
        </w:rPr>
      </w:pPr>
      <w:r w:rsidRPr="0073213C">
        <w:rPr>
          <w:sz w:val="28"/>
          <w:szCs w:val="28"/>
        </w:rPr>
        <w:t>количество проведенных плановых проверок в т.г. 203 (АППГ: 225).</w:t>
      </w:r>
    </w:p>
    <w:p w:rsidR="009B1816" w:rsidRPr="0073213C" w:rsidRDefault="009B1816" w:rsidP="009B1816">
      <w:pPr>
        <w:autoSpaceDE w:val="0"/>
        <w:autoSpaceDN w:val="0"/>
        <w:adjustRightInd w:val="0"/>
        <w:ind w:firstLine="709"/>
        <w:jc w:val="both"/>
        <w:rPr>
          <w:sz w:val="28"/>
          <w:szCs w:val="28"/>
        </w:rPr>
      </w:pPr>
      <w:r w:rsidRPr="0073213C">
        <w:rPr>
          <w:sz w:val="28"/>
          <w:szCs w:val="28"/>
        </w:rPr>
        <w:t xml:space="preserve">Процент реализации плана плановых проверок составил 51,78 % </w:t>
      </w:r>
      <w:r w:rsidRPr="0073213C">
        <w:rPr>
          <w:sz w:val="28"/>
          <w:szCs w:val="28"/>
        </w:rPr>
        <w:br/>
        <w:t>(АППГ: 75,25%).</w:t>
      </w:r>
    </w:p>
    <w:p w:rsidR="009B1816" w:rsidRPr="0073213C" w:rsidRDefault="009B1816" w:rsidP="009B1816">
      <w:pPr>
        <w:ind w:firstLine="709"/>
        <w:jc w:val="both"/>
        <w:rPr>
          <w:sz w:val="28"/>
          <w:szCs w:val="28"/>
        </w:rPr>
      </w:pPr>
      <w:r w:rsidRPr="0073213C">
        <w:rPr>
          <w:sz w:val="28"/>
          <w:szCs w:val="28"/>
        </w:rPr>
        <w:t>Количество внеплановых проверок за отчетный период 188 (АППГ: 252).</w:t>
      </w:r>
    </w:p>
    <w:p w:rsidR="009B1816" w:rsidRPr="0073213C" w:rsidRDefault="009B1816" w:rsidP="009B1816">
      <w:pPr>
        <w:ind w:firstLine="709"/>
        <w:jc w:val="both"/>
        <w:rPr>
          <w:sz w:val="28"/>
          <w:szCs w:val="28"/>
        </w:rPr>
      </w:pPr>
      <w:r w:rsidRPr="0073213C">
        <w:rPr>
          <w:sz w:val="28"/>
          <w:szCs w:val="28"/>
        </w:rPr>
        <w:t>Количество выявленных нарушений по результатам проверок за отчетный период</w:t>
      </w:r>
      <w:r>
        <w:rPr>
          <w:sz w:val="28"/>
          <w:szCs w:val="28"/>
        </w:rPr>
        <w:t xml:space="preserve"> </w:t>
      </w:r>
      <w:r w:rsidRPr="0073213C">
        <w:rPr>
          <w:sz w:val="28"/>
          <w:szCs w:val="28"/>
        </w:rPr>
        <w:t>2300(АППГ: 2161).</w:t>
      </w:r>
    </w:p>
    <w:p w:rsidR="009B1816" w:rsidRPr="0073213C" w:rsidRDefault="009B1816" w:rsidP="009B1816">
      <w:pPr>
        <w:ind w:firstLine="709"/>
        <w:jc w:val="both"/>
        <w:rPr>
          <w:sz w:val="28"/>
          <w:szCs w:val="28"/>
        </w:rPr>
      </w:pPr>
      <w:r w:rsidRPr="0073213C">
        <w:rPr>
          <w:sz w:val="28"/>
          <w:szCs w:val="28"/>
        </w:rPr>
        <w:t xml:space="preserve">Процент выполнения предписаний по результатам проверок составил </w:t>
      </w:r>
      <w:r>
        <w:rPr>
          <w:sz w:val="28"/>
          <w:szCs w:val="28"/>
        </w:rPr>
        <w:t xml:space="preserve">    </w:t>
      </w:r>
      <w:r w:rsidRPr="0073213C">
        <w:rPr>
          <w:sz w:val="28"/>
          <w:szCs w:val="28"/>
        </w:rPr>
        <w:t>89,87 % (АППГ: 91,62%).</w:t>
      </w:r>
    </w:p>
    <w:p w:rsidR="009B1816" w:rsidRPr="0073213C" w:rsidRDefault="009B1816" w:rsidP="009B1816">
      <w:pPr>
        <w:ind w:firstLine="709"/>
        <w:jc w:val="both"/>
        <w:rPr>
          <w:sz w:val="28"/>
          <w:szCs w:val="28"/>
        </w:rPr>
      </w:pPr>
      <w:r w:rsidRPr="0073213C">
        <w:rPr>
          <w:sz w:val="28"/>
          <w:szCs w:val="28"/>
        </w:rPr>
        <w:t xml:space="preserve">Доля плановых проверок в области пожарной безопасности, проведенных </w:t>
      </w:r>
      <w:r w:rsidRPr="0073213C">
        <w:rPr>
          <w:sz w:val="28"/>
          <w:szCs w:val="28"/>
        </w:rPr>
        <w:br/>
        <w:t>на объектах надзора, отнесенных к категориям чрезвычайно высокого риска, высокого риска, значительного риска и среднего риска, в % от общего количества плановых проверок,</w:t>
      </w:r>
      <w:r>
        <w:rPr>
          <w:sz w:val="28"/>
          <w:szCs w:val="28"/>
        </w:rPr>
        <w:t xml:space="preserve"> </w:t>
      </w:r>
      <w:r w:rsidRPr="0073213C">
        <w:rPr>
          <w:sz w:val="28"/>
          <w:szCs w:val="28"/>
        </w:rPr>
        <w:t>95,1 % (АППГ: 72,58 %).</w:t>
      </w:r>
    </w:p>
    <w:p w:rsidR="009B1816" w:rsidRPr="0073213C" w:rsidRDefault="009B1816" w:rsidP="009B1816">
      <w:pPr>
        <w:ind w:firstLine="709"/>
        <w:jc w:val="both"/>
        <w:rPr>
          <w:sz w:val="28"/>
          <w:szCs w:val="28"/>
        </w:rPr>
      </w:pPr>
      <w:r w:rsidRPr="0073213C">
        <w:rPr>
          <w:sz w:val="28"/>
          <w:szCs w:val="28"/>
        </w:rPr>
        <w:t xml:space="preserve">Доля проверок в области пожарной безопасности, отмененных в связи </w:t>
      </w:r>
      <w:r w:rsidRPr="0073213C">
        <w:rPr>
          <w:sz w:val="28"/>
          <w:szCs w:val="28"/>
        </w:rPr>
        <w:br/>
        <w:t>с нарушением законодательства Российской Федерации, от общего количества проведенных проверок 0 % (АППГ: 0 %).</w:t>
      </w:r>
    </w:p>
    <w:p w:rsidR="009B1816" w:rsidRPr="0073213C" w:rsidRDefault="009B1816" w:rsidP="009B1816">
      <w:pPr>
        <w:ind w:firstLine="709"/>
        <w:jc w:val="both"/>
        <w:rPr>
          <w:sz w:val="28"/>
          <w:szCs w:val="28"/>
        </w:rPr>
      </w:pPr>
      <w:r w:rsidRPr="0073213C">
        <w:rPr>
          <w:sz w:val="28"/>
          <w:szCs w:val="28"/>
        </w:rPr>
        <w:t>Доля проведенных внеплановых проверок по контролю за ранее выданными предписаниями в области пожарной безопасности, по результатам которых нарушения устранены в полном объеме</w:t>
      </w:r>
      <w:r>
        <w:rPr>
          <w:sz w:val="28"/>
          <w:szCs w:val="28"/>
        </w:rPr>
        <w:t xml:space="preserve"> </w:t>
      </w:r>
      <w:r w:rsidRPr="0073213C">
        <w:rPr>
          <w:sz w:val="28"/>
          <w:szCs w:val="28"/>
        </w:rPr>
        <w:t>82,27 % (АППГ: 69,35 %).</w:t>
      </w:r>
    </w:p>
    <w:p w:rsidR="009B1816" w:rsidRPr="0073213C" w:rsidRDefault="009B1816" w:rsidP="009B1816">
      <w:pPr>
        <w:ind w:firstLine="709"/>
        <w:jc w:val="both"/>
        <w:rPr>
          <w:sz w:val="28"/>
          <w:szCs w:val="28"/>
        </w:rPr>
      </w:pPr>
      <w:r w:rsidRPr="0073213C">
        <w:rPr>
          <w:sz w:val="28"/>
          <w:szCs w:val="28"/>
        </w:rPr>
        <w:t xml:space="preserve">Доля предостережений о недопустимости нарушения обязательных требований в соответствии с </w:t>
      </w:r>
      <w:hyperlink r:id="rId24" w:history="1">
        <w:r w:rsidRPr="0073213C">
          <w:rPr>
            <w:sz w:val="28"/>
            <w:szCs w:val="28"/>
          </w:rPr>
          <w:t>частями 5</w:t>
        </w:r>
      </w:hyperlink>
      <w:r w:rsidRPr="0073213C">
        <w:rPr>
          <w:sz w:val="28"/>
          <w:szCs w:val="28"/>
        </w:rPr>
        <w:t xml:space="preserve"> - 7 ст. 8.2 Федерального закона </w:t>
      </w:r>
      <w:r w:rsidRPr="0073213C">
        <w:rPr>
          <w:sz w:val="28"/>
          <w:szCs w:val="28"/>
        </w:rPr>
        <w:br/>
        <w:t>от 26.12.2008 № 294-ФЗ, отмененных по результатам рассмотрения возражений,</w:t>
      </w:r>
      <w:r w:rsidRPr="0073213C">
        <w:rPr>
          <w:sz w:val="28"/>
          <w:szCs w:val="28"/>
        </w:rPr>
        <w:br/>
        <w:t>0 % (АППГ: 0 %).</w:t>
      </w:r>
    </w:p>
    <w:p w:rsidR="009B1816" w:rsidRPr="0073213C" w:rsidRDefault="009B1816" w:rsidP="009B1816">
      <w:pPr>
        <w:ind w:firstLine="709"/>
        <w:jc w:val="both"/>
        <w:rPr>
          <w:sz w:val="28"/>
          <w:szCs w:val="28"/>
        </w:rPr>
      </w:pPr>
      <w:r w:rsidRPr="0073213C">
        <w:rPr>
          <w:sz w:val="28"/>
          <w:szCs w:val="28"/>
        </w:rPr>
        <w:t>Административно-правовая деятельность:</w:t>
      </w:r>
    </w:p>
    <w:p w:rsidR="009B1816" w:rsidRPr="0073213C" w:rsidRDefault="009B1816" w:rsidP="009B1816">
      <w:pPr>
        <w:ind w:firstLine="709"/>
        <w:jc w:val="both"/>
        <w:rPr>
          <w:sz w:val="28"/>
          <w:szCs w:val="28"/>
        </w:rPr>
      </w:pPr>
      <w:r w:rsidRPr="0073213C">
        <w:rPr>
          <w:sz w:val="28"/>
          <w:szCs w:val="28"/>
        </w:rPr>
        <w:t>Количество внесенных представлений прокуратуры о нарушении законности и реагирование на них 3 (АППГ: 4);</w:t>
      </w:r>
    </w:p>
    <w:p w:rsidR="009B1816" w:rsidRPr="0073213C" w:rsidRDefault="009B1816" w:rsidP="009B1816">
      <w:pPr>
        <w:ind w:firstLine="709"/>
        <w:jc w:val="both"/>
        <w:rPr>
          <w:sz w:val="28"/>
          <w:szCs w:val="28"/>
        </w:rPr>
      </w:pPr>
      <w:r w:rsidRPr="0073213C">
        <w:rPr>
          <w:sz w:val="28"/>
          <w:szCs w:val="28"/>
        </w:rPr>
        <w:t xml:space="preserve">Доля внесенных органами прокуратуры представлений, связанных </w:t>
      </w:r>
      <w:r w:rsidRPr="0073213C">
        <w:rPr>
          <w:sz w:val="28"/>
          <w:szCs w:val="28"/>
        </w:rPr>
        <w:br/>
        <w:t xml:space="preserve">с осуществлением надзорной деятельности в области пожарной безопасности, </w:t>
      </w:r>
      <w:r w:rsidRPr="0073213C">
        <w:rPr>
          <w:sz w:val="28"/>
          <w:szCs w:val="28"/>
        </w:rPr>
        <w:br/>
        <w:t>от общего количества проведенных проверок 0,7 % (АППГ: 0,8 %).</w:t>
      </w:r>
    </w:p>
    <w:p w:rsidR="009B1816" w:rsidRPr="00773C5F" w:rsidRDefault="009B1816" w:rsidP="009B1816">
      <w:pPr>
        <w:ind w:firstLine="709"/>
        <w:jc w:val="both"/>
        <w:rPr>
          <w:sz w:val="28"/>
          <w:szCs w:val="28"/>
        </w:rPr>
      </w:pPr>
      <w:r w:rsidRPr="00773C5F">
        <w:rPr>
          <w:sz w:val="28"/>
          <w:szCs w:val="28"/>
        </w:rPr>
        <w:t>Доля протоколов за невыполнение предписаний в области пожарной безопасности от общего количества выданных предписаний по итогам внеплановых проверок по контролю за предписаниями – 100% (АППГ: 100%).</w:t>
      </w:r>
    </w:p>
    <w:p w:rsidR="009B1816" w:rsidRPr="00D1040D" w:rsidRDefault="009B1816" w:rsidP="009B1816">
      <w:pPr>
        <w:ind w:firstLine="709"/>
        <w:jc w:val="both"/>
        <w:rPr>
          <w:sz w:val="28"/>
          <w:szCs w:val="28"/>
        </w:rPr>
      </w:pPr>
      <w:r>
        <w:rPr>
          <w:sz w:val="28"/>
          <w:szCs w:val="28"/>
        </w:rPr>
        <w:t>Доля постановлений по делам об административных правонарушениях в области пожарной безопасности, отмененных судами и вышестоящими должностными лицами, от количества обжалованных – 0% (АППГ: 100,</w:t>
      </w:r>
      <w:r w:rsidRPr="00D1040D">
        <w:rPr>
          <w:sz w:val="28"/>
          <w:szCs w:val="28"/>
        </w:rPr>
        <w:t>0%).</w:t>
      </w:r>
    </w:p>
    <w:p w:rsidR="009B1816" w:rsidRPr="00282527" w:rsidRDefault="009B1816" w:rsidP="009B1816">
      <w:pPr>
        <w:ind w:firstLine="709"/>
        <w:jc w:val="both"/>
        <w:rPr>
          <w:sz w:val="28"/>
          <w:szCs w:val="28"/>
        </w:rPr>
      </w:pPr>
      <w:r>
        <w:rPr>
          <w:sz w:val="28"/>
          <w:szCs w:val="28"/>
        </w:rPr>
        <w:lastRenderedPageBreak/>
        <w:t xml:space="preserve">Дебиторская задолженность по штрафам за нарушение требований в области пожарной безопасности 1661300,0 (АППГ: </w:t>
      </w:r>
      <w:r w:rsidRPr="005828EF">
        <w:rPr>
          <w:sz w:val="28"/>
          <w:szCs w:val="28"/>
        </w:rPr>
        <w:t>1467200,0)</w:t>
      </w:r>
      <w:r>
        <w:rPr>
          <w:sz w:val="28"/>
          <w:szCs w:val="28"/>
        </w:rPr>
        <w:t xml:space="preserve"> рублей. Процент взыскаемости штрафов по делам об административных правонарушениях в области пожарной безопасности за 2021 год </w:t>
      </w:r>
      <w:r w:rsidRPr="002E351E">
        <w:rPr>
          <w:sz w:val="28"/>
          <w:szCs w:val="28"/>
        </w:rPr>
        <w:t>31,8%</w:t>
      </w:r>
      <w:r>
        <w:rPr>
          <w:sz w:val="28"/>
          <w:szCs w:val="28"/>
        </w:rPr>
        <w:t xml:space="preserve"> </w:t>
      </w:r>
      <w:r w:rsidRPr="00282527">
        <w:rPr>
          <w:sz w:val="28"/>
          <w:szCs w:val="28"/>
        </w:rPr>
        <w:t>(АППГ: 45,8%).</w:t>
      </w:r>
    </w:p>
    <w:p w:rsidR="009B1816" w:rsidRPr="002678FD" w:rsidRDefault="009B1816" w:rsidP="009B1816">
      <w:pPr>
        <w:ind w:firstLine="709"/>
        <w:jc w:val="both"/>
        <w:rPr>
          <w:sz w:val="28"/>
          <w:szCs w:val="28"/>
        </w:rPr>
      </w:pPr>
      <w:r>
        <w:rPr>
          <w:sz w:val="28"/>
          <w:szCs w:val="28"/>
        </w:rPr>
        <w:t xml:space="preserve">Доля представлений об устранении причин и условий совершения административного правонарушения от количества вынесенных постановлений о назначении наказания – 24,3% </w:t>
      </w:r>
      <w:r w:rsidRPr="002678FD">
        <w:rPr>
          <w:sz w:val="28"/>
          <w:szCs w:val="28"/>
        </w:rPr>
        <w:t>(АППГ: 17,1%).</w:t>
      </w:r>
    </w:p>
    <w:p w:rsidR="009B1816" w:rsidRPr="003812F6" w:rsidRDefault="009B1816" w:rsidP="009B1816">
      <w:pPr>
        <w:rPr>
          <w:color w:val="FF0000"/>
        </w:rPr>
      </w:pPr>
    </w:p>
    <w:p w:rsidR="009B1816" w:rsidRPr="00922E29" w:rsidRDefault="009B1816" w:rsidP="009B1816">
      <w:pPr>
        <w:pStyle w:val="4"/>
      </w:pPr>
      <w:r w:rsidRPr="00922E29">
        <w:t xml:space="preserve">4.2. </w:t>
      </w:r>
      <w:r w:rsidRPr="00922E29">
        <w:rPr>
          <w:szCs w:val="28"/>
        </w:rPr>
        <w:t xml:space="preserve">Осуществление федерального государственного надзора в области защиты населения и территории от чрезвычайных ситуаций природного </w:t>
      </w:r>
      <w:r w:rsidRPr="00922E29">
        <w:rPr>
          <w:szCs w:val="28"/>
        </w:rPr>
        <w:br/>
        <w:t>и техногенного характера</w:t>
      </w:r>
    </w:p>
    <w:p w:rsidR="009B1816" w:rsidRPr="003812F6" w:rsidRDefault="009B1816" w:rsidP="009B1816">
      <w:pPr>
        <w:rPr>
          <w:color w:val="FF0000"/>
        </w:rPr>
      </w:pPr>
    </w:p>
    <w:p w:rsidR="009B1816" w:rsidRPr="001B5F96" w:rsidRDefault="009B1816" w:rsidP="009B1816">
      <w:pPr>
        <w:ind w:firstLine="709"/>
        <w:jc w:val="both"/>
        <w:rPr>
          <w:sz w:val="28"/>
          <w:szCs w:val="28"/>
        </w:rPr>
      </w:pPr>
      <w:r w:rsidRPr="001B5F96">
        <w:rPr>
          <w:sz w:val="28"/>
          <w:szCs w:val="28"/>
        </w:rPr>
        <w:t xml:space="preserve">Количество объектов надзора, подлежащих федеральному государственному надзору в области защиты населения и территории </w:t>
      </w:r>
      <w:r w:rsidRPr="001B5F96">
        <w:rPr>
          <w:sz w:val="28"/>
          <w:szCs w:val="28"/>
        </w:rPr>
        <w:br/>
        <w:t xml:space="preserve">от чрезвычайных ситуаций природного и техногенного характера, составило </w:t>
      </w:r>
      <w:r>
        <w:rPr>
          <w:sz w:val="28"/>
          <w:szCs w:val="28"/>
        </w:rPr>
        <w:t>117</w:t>
      </w:r>
      <w:r w:rsidRPr="001B5F96">
        <w:rPr>
          <w:sz w:val="28"/>
          <w:szCs w:val="28"/>
        </w:rPr>
        <w:t xml:space="preserve"> (АППГ: </w:t>
      </w:r>
      <w:r>
        <w:rPr>
          <w:sz w:val="28"/>
          <w:szCs w:val="28"/>
        </w:rPr>
        <w:t>132</w:t>
      </w:r>
      <w:r w:rsidRPr="001B5F96">
        <w:rPr>
          <w:sz w:val="28"/>
          <w:szCs w:val="28"/>
        </w:rPr>
        <w:t>), в том числе:</w:t>
      </w:r>
    </w:p>
    <w:p w:rsidR="009B1816" w:rsidRPr="001B5F96" w:rsidRDefault="009B1816" w:rsidP="009B1816">
      <w:pPr>
        <w:ind w:firstLine="709"/>
        <w:jc w:val="both"/>
        <w:rPr>
          <w:sz w:val="28"/>
          <w:szCs w:val="28"/>
        </w:rPr>
      </w:pPr>
      <w:r>
        <w:rPr>
          <w:sz w:val="28"/>
          <w:szCs w:val="28"/>
        </w:rPr>
        <w:t>30</w:t>
      </w:r>
      <w:r w:rsidRPr="001B5F96">
        <w:rPr>
          <w:sz w:val="28"/>
          <w:szCs w:val="28"/>
        </w:rPr>
        <w:t xml:space="preserve"> (АППГ: </w:t>
      </w:r>
      <w:r>
        <w:rPr>
          <w:sz w:val="28"/>
          <w:szCs w:val="28"/>
        </w:rPr>
        <w:t>25</w:t>
      </w:r>
      <w:r w:rsidRPr="001B5F96">
        <w:rPr>
          <w:sz w:val="28"/>
          <w:szCs w:val="28"/>
        </w:rPr>
        <w:t xml:space="preserve">) территориальных органов федеральных органов исполнительной власти; </w:t>
      </w:r>
    </w:p>
    <w:p w:rsidR="009B1816" w:rsidRPr="001B5F96" w:rsidRDefault="009B1816" w:rsidP="009B1816">
      <w:pPr>
        <w:ind w:firstLine="709"/>
        <w:jc w:val="both"/>
        <w:rPr>
          <w:sz w:val="28"/>
          <w:szCs w:val="28"/>
        </w:rPr>
      </w:pPr>
      <w:r>
        <w:rPr>
          <w:sz w:val="28"/>
          <w:szCs w:val="28"/>
        </w:rPr>
        <w:t>30</w:t>
      </w:r>
      <w:r w:rsidRPr="001B5F96">
        <w:rPr>
          <w:sz w:val="28"/>
          <w:szCs w:val="28"/>
        </w:rPr>
        <w:t xml:space="preserve"> (АППГ: </w:t>
      </w:r>
      <w:r>
        <w:rPr>
          <w:sz w:val="28"/>
          <w:szCs w:val="28"/>
        </w:rPr>
        <w:t>30</w:t>
      </w:r>
      <w:r w:rsidRPr="001B5F96">
        <w:rPr>
          <w:sz w:val="28"/>
          <w:szCs w:val="28"/>
        </w:rPr>
        <w:t xml:space="preserve">) органов исполнительной власти субъекта Российской Федерации; </w:t>
      </w:r>
    </w:p>
    <w:p w:rsidR="009B1816" w:rsidRPr="001B5F96" w:rsidRDefault="009B1816" w:rsidP="009B1816">
      <w:pPr>
        <w:ind w:firstLine="709"/>
        <w:jc w:val="both"/>
        <w:rPr>
          <w:sz w:val="28"/>
          <w:szCs w:val="28"/>
        </w:rPr>
      </w:pPr>
      <w:r>
        <w:rPr>
          <w:sz w:val="28"/>
          <w:szCs w:val="28"/>
        </w:rPr>
        <w:t>33</w:t>
      </w:r>
      <w:r w:rsidRPr="001B5F96">
        <w:rPr>
          <w:sz w:val="28"/>
          <w:szCs w:val="28"/>
        </w:rPr>
        <w:t xml:space="preserve"> (АППГ: </w:t>
      </w:r>
      <w:r>
        <w:rPr>
          <w:sz w:val="28"/>
          <w:szCs w:val="28"/>
        </w:rPr>
        <w:t>38</w:t>
      </w:r>
      <w:r w:rsidRPr="001B5F96">
        <w:rPr>
          <w:sz w:val="28"/>
          <w:szCs w:val="28"/>
        </w:rPr>
        <w:t xml:space="preserve">) организаций, эксплуатирующих потенциально опасные объекты (ПОО) и критически важные объекты (КВО); </w:t>
      </w:r>
    </w:p>
    <w:p w:rsidR="009B1816" w:rsidRPr="001B5F96" w:rsidRDefault="009B1816" w:rsidP="009B1816">
      <w:pPr>
        <w:ind w:firstLine="709"/>
        <w:jc w:val="both"/>
        <w:rPr>
          <w:sz w:val="28"/>
          <w:szCs w:val="28"/>
        </w:rPr>
      </w:pPr>
      <w:r>
        <w:rPr>
          <w:sz w:val="28"/>
          <w:szCs w:val="28"/>
        </w:rPr>
        <w:t>24</w:t>
      </w:r>
      <w:r w:rsidRPr="001B5F96">
        <w:rPr>
          <w:sz w:val="28"/>
          <w:szCs w:val="28"/>
        </w:rPr>
        <w:t xml:space="preserve"> (АППГ:</w:t>
      </w:r>
      <w:r>
        <w:rPr>
          <w:sz w:val="28"/>
          <w:szCs w:val="28"/>
        </w:rPr>
        <w:t>39</w:t>
      </w:r>
      <w:r w:rsidRPr="001B5F96">
        <w:rPr>
          <w:sz w:val="28"/>
          <w:szCs w:val="28"/>
        </w:rPr>
        <w:t>) организаций, входящих в функциональные подсистемы РСЧС;</w:t>
      </w:r>
    </w:p>
    <w:p w:rsidR="009B1816" w:rsidRDefault="009B1816" w:rsidP="009B1816">
      <w:pPr>
        <w:ind w:firstLine="709"/>
        <w:jc w:val="both"/>
        <w:rPr>
          <w:sz w:val="28"/>
          <w:szCs w:val="28"/>
        </w:rPr>
      </w:pPr>
      <w:r>
        <w:rPr>
          <w:sz w:val="28"/>
          <w:szCs w:val="28"/>
        </w:rPr>
        <w:t xml:space="preserve">0 </w:t>
      </w:r>
      <w:r w:rsidRPr="001B5F96">
        <w:rPr>
          <w:sz w:val="28"/>
          <w:szCs w:val="28"/>
        </w:rPr>
        <w:t>(АППГ:</w:t>
      </w:r>
      <w:r>
        <w:rPr>
          <w:sz w:val="28"/>
          <w:szCs w:val="28"/>
        </w:rPr>
        <w:t>0</w:t>
      </w:r>
      <w:r w:rsidRPr="001B5F96">
        <w:rPr>
          <w:sz w:val="28"/>
          <w:szCs w:val="28"/>
        </w:rPr>
        <w:t>) иных объектов надзора.</w:t>
      </w:r>
    </w:p>
    <w:p w:rsidR="009B1816" w:rsidRPr="001B5F96" w:rsidRDefault="009B1816" w:rsidP="009B1816">
      <w:pPr>
        <w:ind w:firstLine="709"/>
        <w:jc w:val="both"/>
        <w:rPr>
          <w:sz w:val="28"/>
          <w:szCs w:val="28"/>
        </w:rPr>
      </w:pPr>
    </w:p>
    <w:p w:rsidR="009B1816" w:rsidRPr="001B5F96" w:rsidRDefault="009B1816" w:rsidP="009B1816">
      <w:pPr>
        <w:jc w:val="both"/>
        <w:rPr>
          <w:szCs w:val="28"/>
        </w:rPr>
      </w:pPr>
      <w:r w:rsidRPr="001B5F96">
        <w:rPr>
          <w:b/>
          <w:noProof/>
          <w:szCs w:val="28"/>
        </w:rPr>
        <w:drawing>
          <wp:inline distT="0" distB="0" distL="0" distR="0">
            <wp:extent cx="6223635" cy="2466975"/>
            <wp:effectExtent l="19050" t="0" r="24765" b="0"/>
            <wp:docPr id="29"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B1816" w:rsidRPr="001B5F96" w:rsidRDefault="009B1816" w:rsidP="009B1816">
      <w:pPr>
        <w:jc w:val="center"/>
        <w:rPr>
          <w:szCs w:val="28"/>
        </w:rPr>
      </w:pPr>
      <w:r w:rsidRPr="001B5F96">
        <w:rPr>
          <w:szCs w:val="28"/>
        </w:rPr>
        <w:t>Рисунок 1</w:t>
      </w:r>
      <w:r>
        <w:rPr>
          <w:szCs w:val="28"/>
        </w:rPr>
        <w:t>6</w:t>
      </w:r>
      <w:r w:rsidRPr="001B5F96">
        <w:rPr>
          <w:szCs w:val="28"/>
        </w:rPr>
        <w:t xml:space="preserve">. Количество объектов надзора, подлежащих федеральному государственному надзору в области защиты населения и территории от чрезвычайных ситуаций </w:t>
      </w:r>
      <w:r w:rsidRPr="001B5F96">
        <w:rPr>
          <w:szCs w:val="28"/>
        </w:rPr>
        <w:br/>
        <w:t>природного и техногенного характера</w:t>
      </w:r>
    </w:p>
    <w:p w:rsidR="009B1816" w:rsidRPr="001B5F96" w:rsidRDefault="009B1816" w:rsidP="009B1816">
      <w:pPr>
        <w:ind w:firstLine="709"/>
        <w:jc w:val="both"/>
        <w:rPr>
          <w:sz w:val="28"/>
          <w:szCs w:val="28"/>
        </w:rPr>
      </w:pPr>
    </w:p>
    <w:p w:rsidR="009B1816" w:rsidRPr="00BF46FD" w:rsidRDefault="009B1816" w:rsidP="009B1816">
      <w:pPr>
        <w:ind w:firstLine="709"/>
        <w:jc w:val="both"/>
        <w:rPr>
          <w:sz w:val="28"/>
          <w:szCs w:val="28"/>
        </w:rPr>
      </w:pPr>
      <w:r w:rsidRPr="001B5F96">
        <w:rPr>
          <w:sz w:val="28"/>
          <w:szCs w:val="28"/>
        </w:rPr>
        <w:t xml:space="preserve">Количество запланированных в отчетном периоде плановых проверок </w:t>
      </w:r>
      <w:r w:rsidRPr="001B5F96">
        <w:rPr>
          <w:sz w:val="28"/>
          <w:szCs w:val="28"/>
        </w:rPr>
        <w:br/>
        <w:t xml:space="preserve">в отношении объектов надзора </w:t>
      </w:r>
      <w:r>
        <w:rPr>
          <w:sz w:val="28"/>
          <w:szCs w:val="28"/>
        </w:rPr>
        <w:t>8</w:t>
      </w:r>
      <w:r w:rsidRPr="00BF46FD">
        <w:rPr>
          <w:sz w:val="28"/>
          <w:szCs w:val="28"/>
        </w:rPr>
        <w:t xml:space="preserve"> (АППГ:</w:t>
      </w:r>
      <w:r>
        <w:rPr>
          <w:sz w:val="28"/>
          <w:szCs w:val="28"/>
        </w:rPr>
        <w:t xml:space="preserve"> 17</w:t>
      </w:r>
      <w:r w:rsidRPr="00BF46FD">
        <w:rPr>
          <w:sz w:val="28"/>
          <w:szCs w:val="28"/>
        </w:rPr>
        <w:t>).</w:t>
      </w:r>
    </w:p>
    <w:p w:rsidR="009B1816" w:rsidRPr="001B5F96" w:rsidRDefault="009B1816" w:rsidP="009B1816">
      <w:pPr>
        <w:ind w:firstLine="709"/>
        <w:jc w:val="both"/>
        <w:rPr>
          <w:sz w:val="28"/>
          <w:szCs w:val="28"/>
        </w:rPr>
      </w:pPr>
      <w:r w:rsidRPr="00BF46FD">
        <w:rPr>
          <w:sz w:val="28"/>
          <w:szCs w:val="28"/>
        </w:rPr>
        <w:lastRenderedPageBreak/>
        <w:t xml:space="preserve">Доля проведенных плановых проверок от всего количества запланированных проверок на отчетный период </w:t>
      </w:r>
      <w:r>
        <w:rPr>
          <w:sz w:val="28"/>
          <w:szCs w:val="28"/>
        </w:rPr>
        <w:t>100</w:t>
      </w:r>
      <w:r w:rsidRPr="00BF46FD">
        <w:rPr>
          <w:sz w:val="28"/>
          <w:szCs w:val="28"/>
        </w:rPr>
        <w:t>% (</w:t>
      </w:r>
      <w:r w:rsidRPr="001B5F96">
        <w:rPr>
          <w:sz w:val="28"/>
          <w:szCs w:val="28"/>
        </w:rPr>
        <w:t xml:space="preserve">АППГ: </w:t>
      </w:r>
      <w:r>
        <w:rPr>
          <w:sz w:val="28"/>
          <w:szCs w:val="28"/>
        </w:rPr>
        <w:t>100</w:t>
      </w:r>
      <w:r w:rsidRPr="001B5F96">
        <w:rPr>
          <w:sz w:val="28"/>
          <w:szCs w:val="28"/>
        </w:rPr>
        <w:t>%).</w:t>
      </w:r>
    </w:p>
    <w:p w:rsidR="009B1816" w:rsidRDefault="009B1816" w:rsidP="009B1816">
      <w:pPr>
        <w:ind w:firstLine="709"/>
        <w:jc w:val="both"/>
        <w:rPr>
          <w:sz w:val="28"/>
          <w:szCs w:val="28"/>
        </w:rPr>
      </w:pPr>
      <w:r w:rsidRPr="001B5F96">
        <w:rPr>
          <w:sz w:val="28"/>
          <w:szCs w:val="28"/>
        </w:rPr>
        <w:t xml:space="preserve">Количество проведенных в отчетном периоде проверок в отношении объектов надзора </w:t>
      </w:r>
      <w:r>
        <w:rPr>
          <w:sz w:val="28"/>
          <w:szCs w:val="28"/>
        </w:rPr>
        <w:t>1</w:t>
      </w:r>
      <w:r w:rsidRPr="001B5F96">
        <w:rPr>
          <w:sz w:val="28"/>
          <w:szCs w:val="28"/>
        </w:rPr>
        <w:t xml:space="preserve"> (АППГ: </w:t>
      </w:r>
      <w:r>
        <w:rPr>
          <w:sz w:val="28"/>
          <w:szCs w:val="28"/>
        </w:rPr>
        <w:t>0</w:t>
      </w:r>
      <w:r w:rsidRPr="001B5F96">
        <w:rPr>
          <w:sz w:val="28"/>
          <w:szCs w:val="28"/>
        </w:rPr>
        <w:t xml:space="preserve">), из них плановых </w:t>
      </w:r>
      <w:r>
        <w:rPr>
          <w:sz w:val="28"/>
          <w:szCs w:val="28"/>
        </w:rPr>
        <w:t>0</w:t>
      </w:r>
      <w:r w:rsidRPr="001B5F96">
        <w:rPr>
          <w:sz w:val="28"/>
          <w:szCs w:val="28"/>
        </w:rPr>
        <w:t xml:space="preserve"> (АППГ: </w:t>
      </w:r>
      <w:r>
        <w:rPr>
          <w:sz w:val="28"/>
          <w:szCs w:val="28"/>
        </w:rPr>
        <w:t>0</w:t>
      </w:r>
      <w:r w:rsidRPr="001B5F96">
        <w:rPr>
          <w:sz w:val="28"/>
          <w:szCs w:val="28"/>
        </w:rPr>
        <w:t xml:space="preserve">) </w:t>
      </w:r>
      <w:r w:rsidRPr="001B5F96">
        <w:rPr>
          <w:sz w:val="28"/>
          <w:szCs w:val="28"/>
        </w:rPr>
        <w:br/>
        <w:t xml:space="preserve">и внеплановых </w:t>
      </w:r>
      <w:r>
        <w:rPr>
          <w:sz w:val="28"/>
          <w:szCs w:val="28"/>
        </w:rPr>
        <w:t>1</w:t>
      </w:r>
      <w:r w:rsidRPr="001B5F96">
        <w:rPr>
          <w:sz w:val="28"/>
          <w:szCs w:val="28"/>
        </w:rPr>
        <w:t xml:space="preserve"> (АППГ: </w:t>
      </w:r>
      <w:r>
        <w:rPr>
          <w:sz w:val="28"/>
          <w:szCs w:val="28"/>
        </w:rPr>
        <w:t>0</w:t>
      </w:r>
      <w:r w:rsidRPr="001B5F96">
        <w:rPr>
          <w:sz w:val="28"/>
          <w:szCs w:val="28"/>
        </w:rPr>
        <w:t>).</w:t>
      </w:r>
    </w:p>
    <w:p w:rsidR="009B1816" w:rsidRPr="001B5F96" w:rsidRDefault="009B1816" w:rsidP="009B1816">
      <w:pPr>
        <w:ind w:firstLine="709"/>
        <w:jc w:val="both"/>
        <w:rPr>
          <w:sz w:val="28"/>
          <w:szCs w:val="28"/>
        </w:rPr>
      </w:pPr>
    </w:p>
    <w:p w:rsidR="009B1816" w:rsidRPr="001B5F96" w:rsidRDefault="009B1816" w:rsidP="009B1816">
      <w:pPr>
        <w:jc w:val="both"/>
        <w:rPr>
          <w:szCs w:val="28"/>
        </w:rPr>
      </w:pPr>
      <w:r w:rsidRPr="001B5F96">
        <w:rPr>
          <w:noProof/>
        </w:rPr>
        <w:drawing>
          <wp:inline distT="0" distB="0" distL="0" distR="0">
            <wp:extent cx="6346190" cy="2695575"/>
            <wp:effectExtent l="19050" t="0" r="16510" b="0"/>
            <wp:docPr id="31"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B1816" w:rsidRPr="001B5F96" w:rsidRDefault="009B1816" w:rsidP="009B1816">
      <w:pPr>
        <w:jc w:val="center"/>
        <w:rPr>
          <w:szCs w:val="28"/>
        </w:rPr>
      </w:pPr>
      <w:r>
        <w:rPr>
          <w:szCs w:val="28"/>
        </w:rPr>
        <w:t>Рисунок 17</w:t>
      </w:r>
      <w:r w:rsidRPr="001B5F96">
        <w:rPr>
          <w:szCs w:val="28"/>
        </w:rPr>
        <w:t>. Проверки в области защиты населения и территорий от чрезвычайных ситуаций</w:t>
      </w:r>
    </w:p>
    <w:p w:rsidR="009B1816" w:rsidRPr="001B5F96" w:rsidRDefault="009B1816" w:rsidP="009B1816">
      <w:pPr>
        <w:ind w:firstLine="709"/>
        <w:jc w:val="both"/>
        <w:rPr>
          <w:sz w:val="28"/>
          <w:szCs w:val="28"/>
        </w:rPr>
      </w:pPr>
    </w:p>
    <w:p w:rsidR="009B1816" w:rsidRPr="001B5F96" w:rsidRDefault="009B1816" w:rsidP="009B1816">
      <w:pPr>
        <w:ind w:firstLine="709"/>
        <w:jc w:val="both"/>
        <w:rPr>
          <w:sz w:val="28"/>
          <w:szCs w:val="28"/>
        </w:rPr>
      </w:pPr>
      <w:r w:rsidRPr="001B5F96">
        <w:rPr>
          <w:sz w:val="28"/>
          <w:szCs w:val="28"/>
        </w:rPr>
        <w:t xml:space="preserve">Количество выявленных нарушений по результатам проверок за отчетный период </w:t>
      </w:r>
      <w:r>
        <w:rPr>
          <w:sz w:val="28"/>
          <w:szCs w:val="28"/>
        </w:rPr>
        <w:t>1</w:t>
      </w:r>
      <w:r w:rsidRPr="001B5F96">
        <w:rPr>
          <w:sz w:val="28"/>
          <w:szCs w:val="28"/>
        </w:rPr>
        <w:t xml:space="preserve"> (АППГ: </w:t>
      </w:r>
      <w:r>
        <w:rPr>
          <w:sz w:val="28"/>
          <w:szCs w:val="28"/>
        </w:rPr>
        <w:t>0</w:t>
      </w:r>
      <w:r w:rsidRPr="001B5F96">
        <w:rPr>
          <w:sz w:val="28"/>
          <w:szCs w:val="28"/>
        </w:rPr>
        <w:t>).</w:t>
      </w:r>
    </w:p>
    <w:p w:rsidR="009B1816" w:rsidRPr="001B5F96" w:rsidRDefault="009B1816" w:rsidP="009B1816">
      <w:pPr>
        <w:ind w:firstLine="709"/>
        <w:jc w:val="both"/>
        <w:rPr>
          <w:sz w:val="28"/>
          <w:szCs w:val="28"/>
        </w:rPr>
      </w:pPr>
      <w:r w:rsidRPr="001B5F96">
        <w:rPr>
          <w:sz w:val="28"/>
          <w:szCs w:val="28"/>
        </w:rPr>
        <w:t xml:space="preserve">Количество выданных предписаний по результатам проверок за отчетный период </w:t>
      </w:r>
      <w:r>
        <w:rPr>
          <w:sz w:val="28"/>
          <w:szCs w:val="28"/>
        </w:rPr>
        <w:t>1</w:t>
      </w:r>
      <w:r w:rsidRPr="001B5F96">
        <w:rPr>
          <w:sz w:val="28"/>
          <w:szCs w:val="28"/>
        </w:rPr>
        <w:t xml:space="preserve">(АППГ: </w:t>
      </w:r>
      <w:r>
        <w:rPr>
          <w:sz w:val="28"/>
          <w:szCs w:val="28"/>
        </w:rPr>
        <w:t>0</w:t>
      </w:r>
      <w:r w:rsidRPr="001B5F96">
        <w:rPr>
          <w:sz w:val="28"/>
          <w:szCs w:val="28"/>
        </w:rPr>
        <w:t>).</w:t>
      </w:r>
    </w:p>
    <w:p w:rsidR="009B1816" w:rsidRPr="001B5F96" w:rsidRDefault="009B1816" w:rsidP="009B1816">
      <w:pPr>
        <w:ind w:firstLine="709"/>
        <w:jc w:val="both"/>
        <w:rPr>
          <w:sz w:val="28"/>
          <w:szCs w:val="28"/>
        </w:rPr>
      </w:pPr>
      <w:r w:rsidRPr="001B5F96">
        <w:rPr>
          <w:sz w:val="28"/>
          <w:szCs w:val="28"/>
        </w:rPr>
        <w:t xml:space="preserve">Процент выполнения предписаний по результатам проверок за отчетный период составил </w:t>
      </w:r>
      <w:r>
        <w:rPr>
          <w:sz w:val="28"/>
          <w:szCs w:val="28"/>
        </w:rPr>
        <w:t>75</w:t>
      </w:r>
      <w:r w:rsidRPr="001B5F96">
        <w:rPr>
          <w:sz w:val="28"/>
          <w:szCs w:val="28"/>
        </w:rPr>
        <w:t xml:space="preserve"> % (АППГ: </w:t>
      </w:r>
      <w:r>
        <w:rPr>
          <w:sz w:val="28"/>
          <w:szCs w:val="28"/>
        </w:rPr>
        <w:t>0</w:t>
      </w:r>
      <w:r w:rsidRPr="001B5F96">
        <w:rPr>
          <w:sz w:val="28"/>
          <w:szCs w:val="28"/>
        </w:rPr>
        <w:t>%).</w:t>
      </w:r>
    </w:p>
    <w:p w:rsidR="009B1816" w:rsidRPr="001B5F96" w:rsidRDefault="009B1816" w:rsidP="009B1816">
      <w:pPr>
        <w:ind w:firstLine="709"/>
        <w:jc w:val="both"/>
        <w:rPr>
          <w:sz w:val="28"/>
          <w:szCs w:val="28"/>
        </w:rPr>
      </w:pPr>
      <w:r w:rsidRPr="001B5F96">
        <w:rPr>
          <w:sz w:val="28"/>
          <w:szCs w:val="28"/>
        </w:rPr>
        <w:t>Доля неустраненных нарушений в области защиты населения и территорий от чрезвычайных ситуаци</w:t>
      </w:r>
      <w:r>
        <w:rPr>
          <w:sz w:val="28"/>
          <w:szCs w:val="28"/>
        </w:rPr>
        <w:t>й</w:t>
      </w:r>
      <w:r w:rsidRPr="001B5F96">
        <w:rPr>
          <w:sz w:val="28"/>
          <w:szCs w:val="28"/>
        </w:rPr>
        <w:t xml:space="preserve"> в установленные предписаниями сроки от общего количества выявленных нарушений за отчетный период </w:t>
      </w:r>
      <w:r>
        <w:rPr>
          <w:sz w:val="28"/>
          <w:szCs w:val="28"/>
        </w:rPr>
        <w:t>25</w:t>
      </w:r>
      <w:r w:rsidRPr="001B5F96">
        <w:rPr>
          <w:sz w:val="28"/>
          <w:szCs w:val="28"/>
        </w:rPr>
        <w:t xml:space="preserve"> % (АППГ:</w:t>
      </w:r>
      <w:r>
        <w:rPr>
          <w:sz w:val="28"/>
          <w:szCs w:val="28"/>
        </w:rPr>
        <w:t xml:space="preserve"> 0</w:t>
      </w:r>
      <w:r w:rsidRPr="001B5F96">
        <w:rPr>
          <w:sz w:val="28"/>
          <w:szCs w:val="28"/>
        </w:rPr>
        <w:t>%).</w:t>
      </w:r>
    </w:p>
    <w:p w:rsidR="009B1816" w:rsidRPr="001B5F96" w:rsidRDefault="009B1816" w:rsidP="009B1816">
      <w:pPr>
        <w:ind w:firstLine="709"/>
        <w:jc w:val="both"/>
        <w:rPr>
          <w:sz w:val="28"/>
          <w:szCs w:val="28"/>
        </w:rPr>
      </w:pPr>
      <w:r w:rsidRPr="001B5F96">
        <w:rPr>
          <w:sz w:val="28"/>
          <w:szCs w:val="28"/>
        </w:rPr>
        <w:t>Доля отмененных предписаний об устранении нарушений в области защиты населения и территорий от чрезвычайных ситуаци</w:t>
      </w:r>
      <w:r>
        <w:rPr>
          <w:sz w:val="28"/>
          <w:szCs w:val="28"/>
        </w:rPr>
        <w:t>й</w:t>
      </w:r>
      <w:r w:rsidRPr="001B5F96">
        <w:rPr>
          <w:sz w:val="28"/>
          <w:szCs w:val="28"/>
        </w:rPr>
        <w:t xml:space="preserve"> от общего количества выданных предписаний за отчетный период </w:t>
      </w:r>
      <w:r>
        <w:rPr>
          <w:sz w:val="28"/>
          <w:szCs w:val="28"/>
        </w:rPr>
        <w:t>0</w:t>
      </w:r>
      <w:r w:rsidRPr="001B5F96">
        <w:rPr>
          <w:sz w:val="28"/>
          <w:szCs w:val="28"/>
        </w:rPr>
        <w:t xml:space="preserve"> % (АППГ: </w:t>
      </w:r>
      <w:r>
        <w:rPr>
          <w:sz w:val="28"/>
          <w:szCs w:val="28"/>
        </w:rPr>
        <w:t>0</w:t>
      </w:r>
      <w:r w:rsidRPr="001B5F96">
        <w:rPr>
          <w:sz w:val="28"/>
          <w:szCs w:val="28"/>
        </w:rPr>
        <w:t xml:space="preserve"> %).</w:t>
      </w:r>
    </w:p>
    <w:p w:rsidR="009B1816" w:rsidRPr="001B5F96" w:rsidRDefault="009B1816" w:rsidP="009B1816">
      <w:pPr>
        <w:ind w:firstLine="709"/>
        <w:jc w:val="both"/>
        <w:rPr>
          <w:sz w:val="28"/>
          <w:szCs w:val="28"/>
        </w:rPr>
      </w:pPr>
      <w:r w:rsidRPr="001B5F96">
        <w:rPr>
          <w:sz w:val="28"/>
          <w:szCs w:val="28"/>
        </w:rPr>
        <w:t xml:space="preserve">Результаты прокурорских проверок за отчетный период (количество представлений прокуратуры о нарушении законности) </w:t>
      </w:r>
      <w:r>
        <w:rPr>
          <w:sz w:val="28"/>
          <w:szCs w:val="28"/>
        </w:rPr>
        <w:t>0</w:t>
      </w:r>
      <w:r w:rsidRPr="001B5F96">
        <w:rPr>
          <w:sz w:val="28"/>
          <w:szCs w:val="28"/>
        </w:rPr>
        <w:t xml:space="preserve"> (АППГ: </w:t>
      </w:r>
      <w:r>
        <w:rPr>
          <w:sz w:val="28"/>
          <w:szCs w:val="28"/>
        </w:rPr>
        <w:t>0</w:t>
      </w:r>
      <w:r w:rsidRPr="001B5F96">
        <w:rPr>
          <w:sz w:val="28"/>
          <w:szCs w:val="28"/>
        </w:rPr>
        <w:t>).</w:t>
      </w:r>
    </w:p>
    <w:p w:rsidR="009B1816" w:rsidRPr="001B5F96" w:rsidRDefault="009B1816" w:rsidP="009B1816">
      <w:pPr>
        <w:ind w:firstLine="709"/>
        <w:jc w:val="both"/>
        <w:rPr>
          <w:sz w:val="28"/>
          <w:szCs w:val="28"/>
        </w:rPr>
      </w:pPr>
      <w:r w:rsidRPr="001B5F96">
        <w:rPr>
          <w:sz w:val="28"/>
          <w:szCs w:val="28"/>
        </w:rPr>
        <w:t xml:space="preserve">Доля внесенных органами прокуратуры представлений, связанных </w:t>
      </w:r>
      <w:r w:rsidRPr="001B5F96">
        <w:rPr>
          <w:sz w:val="28"/>
          <w:szCs w:val="28"/>
        </w:rPr>
        <w:br/>
        <w:t xml:space="preserve">с осуществлением надзорной деятельности в области защиты населения </w:t>
      </w:r>
      <w:r w:rsidRPr="001B5F96">
        <w:rPr>
          <w:sz w:val="28"/>
          <w:szCs w:val="28"/>
        </w:rPr>
        <w:br/>
        <w:t xml:space="preserve">и территорий от чрезвычайных ситуации, от общего количества проведенных проверок за отчетный период </w:t>
      </w:r>
      <w:r>
        <w:rPr>
          <w:sz w:val="28"/>
          <w:szCs w:val="28"/>
        </w:rPr>
        <w:t>0</w:t>
      </w:r>
      <w:r w:rsidRPr="001B5F96">
        <w:rPr>
          <w:sz w:val="28"/>
          <w:szCs w:val="28"/>
        </w:rPr>
        <w:t xml:space="preserve"> % (АППГ: </w:t>
      </w:r>
      <w:r>
        <w:rPr>
          <w:sz w:val="28"/>
          <w:szCs w:val="28"/>
        </w:rPr>
        <w:t>0</w:t>
      </w:r>
      <w:r w:rsidRPr="001B5F96">
        <w:rPr>
          <w:sz w:val="28"/>
          <w:szCs w:val="28"/>
        </w:rPr>
        <w:t>%).</w:t>
      </w:r>
    </w:p>
    <w:p w:rsidR="009B1816" w:rsidRPr="001B5F96" w:rsidRDefault="009B1816" w:rsidP="009B1816">
      <w:pPr>
        <w:ind w:firstLine="709"/>
        <w:jc w:val="both"/>
        <w:rPr>
          <w:sz w:val="28"/>
          <w:szCs w:val="28"/>
        </w:rPr>
      </w:pPr>
      <w:r w:rsidRPr="001B5F96">
        <w:rPr>
          <w:sz w:val="28"/>
          <w:szCs w:val="28"/>
        </w:rPr>
        <w:t xml:space="preserve">Доля постановлений о прекращении производства по делам </w:t>
      </w:r>
      <w:r w:rsidRPr="001B5F96">
        <w:rPr>
          <w:sz w:val="28"/>
          <w:szCs w:val="28"/>
        </w:rPr>
        <w:br/>
        <w:t xml:space="preserve">об административных правонарушениях в области защиты населения </w:t>
      </w:r>
      <w:r w:rsidRPr="001B5F96">
        <w:rPr>
          <w:sz w:val="28"/>
          <w:szCs w:val="28"/>
        </w:rPr>
        <w:br/>
        <w:t xml:space="preserve">и территорий от чрезвычайных ситуации, вынесенных судами, от общего </w:t>
      </w:r>
      <w:r w:rsidRPr="00801F7D">
        <w:rPr>
          <w:sz w:val="28"/>
          <w:szCs w:val="28"/>
        </w:rPr>
        <w:t>количества вынесенных судами постановлений за отчетный период,</w:t>
      </w:r>
      <w:r w:rsidRPr="00801F7D">
        <w:rPr>
          <w:sz w:val="28"/>
          <w:szCs w:val="28"/>
        </w:rPr>
        <w:br/>
        <w:t>0</w:t>
      </w:r>
      <w:r w:rsidRPr="001B5F96">
        <w:rPr>
          <w:sz w:val="28"/>
          <w:szCs w:val="28"/>
        </w:rPr>
        <w:t xml:space="preserve"> % (АППГ: </w:t>
      </w:r>
      <w:r>
        <w:rPr>
          <w:sz w:val="28"/>
          <w:szCs w:val="28"/>
        </w:rPr>
        <w:t>0</w:t>
      </w:r>
      <w:r w:rsidRPr="001B5F96">
        <w:rPr>
          <w:sz w:val="28"/>
          <w:szCs w:val="28"/>
        </w:rPr>
        <w:t xml:space="preserve"> %).</w:t>
      </w:r>
    </w:p>
    <w:p w:rsidR="009B1816" w:rsidRPr="001B5F96" w:rsidRDefault="009B1816" w:rsidP="009B1816">
      <w:pPr>
        <w:ind w:firstLine="709"/>
        <w:jc w:val="both"/>
        <w:rPr>
          <w:sz w:val="28"/>
          <w:szCs w:val="28"/>
        </w:rPr>
      </w:pPr>
    </w:p>
    <w:p w:rsidR="009B1816" w:rsidRPr="00922E29" w:rsidRDefault="009B1816" w:rsidP="009B1816">
      <w:pPr>
        <w:pStyle w:val="4"/>
      </w:pPr>
      <w:r w:rsidRPr="00922E29">
        <w:t xml:space="preserve">4.3. Осуществление </w:t>
      </w:r>
      <w:r w:rsidRPr="00922E29">
        <w:rPr>
          <w:szCs w:val="28"/>
        </w:rPr>
        <w:t xml:space="preserve">государственного </w:t>
      </w:r>
      <w:r w:rsidRPr="00922E29">
        <w:t xml:space="preserve">надзора в области </w:t>
      </w:r>
      <w:r w:rsidRPr="00922E29">
        <w:br/>
        <w:t>гражданской обороны</w:t>
      </w:r>
    </w:p>
    <w:p w:rsidR="009B1816" w:rsidRPr="003812F6" w:rsidRDefault="009B1816" w:rsidP="009B1816">
      <w:pPr>
        <w:ind w:firstLine="709"/>
        <w:jc w:val="both"/>
        <w:rPr>
          <w:color w:val="FF0000"/>
          <w:sz w:val="28"/>
          <w:szCs w:val="28"/>
        </w:rPr>
      </w:pPr>
    </w:p>
    <w:p w:rsidR="009B1816" w:rsidRPr="001B5F96" w:rsidRDefault="009B1816" w:rsidP="009B1816">
      <w:pPr>
        <w:ind w:firstLine="709"/>
        <w:jc w:val="both"/>
        <w:rPr>
          <w:sz w:val="28"/>
          <w:szCs w:val="28"/>
        </w:rPr>
      </w:pPr>
      <w:r w:rsidRPr="001B5F96">
        <w:rPr>
          <w:sz w:val="28"/>
          <w:szCs w:val="28"/>
        </w:rPr>
        <w:t xml:space="preserve">Количество объектов надзора, подлежащих государственному надзору </w:t>
      </w:r>
      <w:r w:rsidRPr="001B5F96">
        <w:rPr>
          <w:sz w:val="28"/>
          <w:szCs w:val="28"/>
        </w:rPr>
        <w:br/>
        <w:t xml:space="preserve">в области гражданской обороны, составило </w:t>
      </w:r>
      <w:r>
        <w:rPr>
          <w:sz w:val="28"/>
          <w:szCs w:val="28"/>
        </w:rPr>
        <w:t>860</w:t>
      </w:r>
      <w:r w:rsidRPr="001B5F96">
        <w:rPr>
          <w:sz w:val="28"/>
          <w:szCs w:val="28"/>
        </w:rPr>
        <w:t xml:space="preserve"> (АППГ: </w:t>
      </w:r>
      <w:r>
        <w:rPr>
          <w:sz w:val="28"/>
          <w:szCs w:val="28"/>
        </w:rPr>
        <w:t>840</w:t>
      </w:r>
      <w:r w:rsidRPr="001B5F96">
        <w:rPr>
          <w:sz w:val="28"/>
          <w:szCs w:val="28"/>
        </w:rPr>
        <w:t>), в том числе:</w:t>
      </w:r>
    </w:p>
    <w:p w:rsidR="009B1816" w:rsidRPr="001B5F96" w:rsidRDefault="009B1816" w:rsidP="009B1816">
      <w:pPr>
        <w:ind w:firstLine="709"/>
        <w:jc w:val="both"/>
        <w:rPr>
          <w:sz w:val="28"/>
          <w:szCs w:val="28"/>
        </w:rPr>
      </w:pPr>
      <w:r>
        <w:rPr>
          <w:sz w:val="28"/>
          <w:szCs w:val="28"/>
        </w:rPr>
        <w:t>30</w:t>
      </w:r>
      <w:r w:rsidRPr="001B5F96">
        <w:rPr>
          <w:sz w:val="28"/>
          <w:szCs w:val="28"/>
        </w:rPr>
        <w:t xml:space="preserve"> (АППГ: </w:t>
      </w:r>
      <w:r>
        <w:rPr>
          <w:sz w:val="28"/>
          <w:szCs w:val="28"/>
        </w:rPr>
        <w:t>36</w:t>
      </w:r>
      <w:r w:rsidRPr="001B5F96">
        <w:rPr>
          <w:sz w:val="28"/>
          <w:szCs w:val="28"/>
        </w:rPr>
        <w:t>) территориальных органов федеральных органов исполнительной власти;</w:t>
      </w:r>
    </w:p>
    <w:p w:rsidR="009B1816" w:rsidRPr="001B5F96" w:rsidRDefault="009B1816" w:rsidP="009B1816">
      <w:pPr>
        <w:ind w:firstLine="709"/>
        <w:jc w:val="both"/>
        <w:rPr>
          <w:sz w:val="28"/>
          <w:szCs w:val="28"/>
        </w:rPr>
      </w:pPr>
      <w:r>
        <w:rPr>
          <w:sz w:val="28"/>
          <w:szCs w:val="28"/>
        </w:rPr>
        <w:t>30</w:t>
      </w:r>
      <w:r w:rsidRPr="001B5F96">
        <w:rPr>
          <w:sz w:val="28"/>
          <w:szCs w:val="28"/>
        </w:rPr>
        <w:t xml:space="preserve"> (АППГ: </w:t>
      </w:r>
      <w:r>
        <w:rPr>
          <w:sz w:val="28"/>
          <w:szCs w:val="28"/>
        </w:rPr>
        <w:t>30</w:t>
      </w:r>
      <w:r w:rsidRPr="001B5F96">
        <w:rPr>
          <w:sz w:val="28"/>
          <w:szCs w:val="28"/>
        </w:rPr>
        <w:t>) органов исполнительной власти субъекта Российской Федерации;</w:t>
      </w:r>
    </w:p>
    <w:p w:rsidR="009B1816" w:rsidRPr="001B5F96" w:rsidRDefault="009B1816" w:rsidP="009B1816">
      <w:pPr>
        <w:ind w:firstLine="709"/>
        <w:jc w:val="both"/>
        <w:rPr>
          <w:sz w:val="28"/>
          <w:szCs w:val="28"/>
        </w:rPr>
      </w:pPr>
      <w:r>
        <w:rPr>
          <w:sz w:val="28"/>
          <w:szCs w:val="28"/>
        </w:rPr>
        <w:t>478</w:t>
      </w:r>
      <w:r w:rsidRPr="001B5F96">
        <w:rPr>
          <w:sz w:val="28"/>
          <w:szCs w:val="28"/>
        </w:rPr>
        <w:t xml:space="preserve"> (АППГ: </w:t>
      </w:r>
      <w:r>
        <w:rPr>
          <w:sz w:val="28"/>
          <w:szCs w:val="28"/>
        </w:rPr>
        <w:t>478</w:t>
      </w:r>
      <w:r w:rsidRPr="001B5F96">
        <w:rPr>
          <w:sz w:val="28"/>
          <w:szCs w:val="28"/>
        </w:rPr>
        <w:t>) органов местного самоуправления;</w:t>
      </w:r>
    </w:p>
    <w:p w:rsidR="009B1816" w:rsidRPr="001B5F96" w:rsidRDefault="009B1816" w:rsidP="009B1816">
      <w:pPr>
        <w:ind w:firstLine="709"/>
        <w:jc w:val="both"/>
        <w:rPr>
          <w:sz w:val="28"/>
          <w:szCs w:val="28"/>
        </w:rPr>
      </w:pPr>
      <w:r>
        <w:rPr>
          <w:sz w:val="28"/>
          <w:szCs w:val="28"/>
        </w:rPr>
        <w:t>180</w:t>
      </w:r>
      <w:r w:rsidRPr="001B5F96">
        <w:rPr>
          <w:sz w:val="28"/>
          <w:szCs w:val="28"/>
        </w:rPr>
        <w:t xml:space="preserve"> (АППГ: </w:t>
      </w:r>
      <w:r>
        <w:rPr>
          <w:sz w:val="28"/>
          <w:szCs w:val="28"/>
        </w:rPr>
        <w:t>180</w:t>
      </w:r>
      <w:r w:rsidRPr="001B5F96">
        <w:rPr>
          <w:sz w:val="28"/>
          <w:szCs w:val="28"/>
        </w:rPr>
        <w:t>) организаций, отнесенных к категориям по ГО;</w:t>
      </w:r>
    </w:p>
    <w:p w:rsidR="009B1816" w:rsidRPr="001B5F96" w:rsidRDefault="009B1816" w:rsidP="009B1816">
      <w:pPr>
        <w:ind w:firstLine="709"/>
        <w:jc w:val="both"/>
        <w:rPr>
          <w:sz w:val="28"/>
          <w:szCs w:val="28"/>
        </w:rPr>
      </w:pPr>
      <w:r>
        <w:rPr>
          <w:sz w:val="28"/>
          <w:szCs w:val="28"/>
        </w:rPr>
        <w:t>33</w:t>
      </w:r>
      <w:r w:rsidRPr="001B5F96">
        <w:rPr>
          <w:sz w:val="28"/>
          <w:szCs w:val="28"/>
        </w:rPr>
        <w:t xml:space="preserve"> (АППГ: </w:t>
      </w:r>
      <w:r>
        <w:rPr>
          <w:sz w:val="28"/>
          <w:szCs w:val="28"/>
        </w:rPr>
        <w:t>38</w:t>
      </w:r>
      <w:r w:rsidRPr="001B5F96">
        <w:rPr>
          <w:sz w:val="28"/>
          <w:szCs w:val="28"/>
        </w:rPr>
        <w:t>) организаций, эксплуатирующих ПОО и КВО;</w:t>
      </w:r>
    </w:p>
    <w:p w:rsidR="009B1816" w:rsidRPr="001B5F96" w:rsidRDefault="009B1816" w:rsidP="009B1816">
      <w:pPr>
        <w:ind w:firstLine="709"/>
        <w:jc w:val="both"/>
        <w:rPr>
          <w:sz w:val="28"/>
          <w:szCs w:val="28"/>
        </w:rPr>
      </w:pPr>
      <w:r>
        <w:rPr>
          <w:sz w:val="28"/>
          <w:szCs w:val="28"/>
        </w:rPr>
        <w:t>88</w:t>
      </w:r>
      <w:r w:rsidRPr="001B5F96">
        <w:rPr>
          <w:sz w:val="28"/>
          <w:szCs w:val="28"/>
        </w:rPr>
        <w:t> (АППГ: </w:t>
      </w:r>
      <w:r>
        <w:rPr>
          <w:sz w:val="28"/>
          <w:szCs w:val="28"/>
        </w:rPr>
        <w:t>61</w:t>
      </w:r>
      <w:r w:rsidRPr="001B5F96">
        <w:rPr>
          <w:sz w:val="28"/>
          <w:szCs w:val="28"/>
        </w:rPr>
        <w:t>) организаций, имеющих на своем балансе защитные сооружения ГО;</w:t>
      </w:r>
    </w:p>
    <w:p w:rsidR="009B1816" w:rsidRPr="001B5F96" w:rsidRDefault="009B1816" w:rsidP="009B1816">
      <w:pPr>
        <w:ind w:firstLine="709"/>
        <w:jc w:val="both"/>
        <w:rPr>
          <w:sz w:val="28"/>
          <w:szCs w:val="28"/>
        </w:rPr>
      </w:pPr>
      <w:r>
        <w:rPr>
          <w:sz w:val="28"/>
          <w:szCs w:val="28"/>
        </w:rPr>
        <w:t>18</w:t>
      </w:r>
      <w:r w:rsidRPr="001B5F96">
        <w:rPr>
          <w:sz w:val="28"/>
          <w:szCs w:val="28"/>
        </w:rPr>
        <w:t> (АППГ: </w:t>
      </w:r>
      <w:r>
        <w:rPr>
          <w:sz w:val="28"/>
          <w:szCs w:val="28"/>
        </w:rPr>
        <w:t>17</w:t>
      </w:r>
      <w:r w:rsidRPr="001B5F96">
        <w:rPr>
          <w:sz w:val="28"/>
          <w:szCs w:val="28"/>
        </w:rPr>
        <w:t>) организаций оборонно-промышленного комплекса;</w:t>
      </w:r>
    </w:p>
    <w:p w:rsidR="009B1816" w:rsidRDefault="009B1816" w:rsidP="009B1816">
      <w:pPr>
        <w:ind w:firstLine="709"/>
        <w:jc w:val="both"/>
        <w:rPr>
          <w:sz w:val="28"/>
          <w:szCs w:val="28"/>
        </w:rPr>
      </w:pPr>
      <w:r>
        <w:rPr>
          <w:sz w:val="28"/>
          <w:szCs w:val="28"/>
        </w:rPr>
        <w:t>3(АППГ: 0</w:t>
      </w:r>
      <w:r w:rsidRPr="001B5F96">
        <w:rPr>
          <w:sz w:val="28"/>
          <w:szCs w:val="28"/>
        </w:rPr>
        <w:t>) иных объектов надзора.</w:t>
      </w:r>
    </w:p>
    <w:p w:rsidR="009B1816" w:rsidRPr="001B5F96" w:rsidRDefault="009B1816" w:rsidP="009B1816">
      <w:pPr>
        <w:ind w:firstLine="709"/>
        <w:jc w:val="both"/>
        <w:rPr>
          <w:sz w:val="28"/>
          <w:szCs w:val="28"/>
        </w:rPr>
      </w:pPr>
    </w:p>
    <w:p w:rsidR="009B1816" w:rsidRPr="001B5F96" w:rsidRDefault="009B1816" w:rsidP="009B1816">
      <w:pPr>
        <w:jc w:val="both"/>
        <w:rPr>
          <w:szCs w:val="28"/>
        </w:rPr>
      </w:pPr>
      <w:r w:rsidRPr="001B5F96">
        <w:rPr>
          <w:noProof/>
        </w:rPr>
        <w:drawing>
          <wp:inline distT="0" distB="0" distL="0" distR="0">
            <wp:extent cx="6278245" cy="3114675"/>
            <wp:effectExtent l="19050" t="0" r="27305" b="0"/>
            <wp:docPr id="32"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B1816" w:rsidRPr="001B5F96" w:rsidRDefault="009B1816" w:rsidP="009B1816">
      <w:pPr>
        <w:jc w:val="center"/>
        <w:rPr>
          <w:szCs w:val="28"/>
        </w:rPr>
      </w:pPr>
      <w:r>
        <w:rPr>
          <w:szCs w:val="28"/>
        </w:rPr>
        <w:t>Рисунок 18</w:t>
      </w:r>
      <w:r w:rsidRPr="001B5F96">
        <w:rPr>
          <w:szCs w:val="28"/>
        </w:rPr>
        <w:t xml:space="preserve">. Субъекты надзора, подлежащие государственному надзору </w:t>
      </w:r>
    </w:p>
    <w:p w:rsidR="009B1816" w:rsidRPr="001B5F96" w:rsidRDefault="009B1816" w:rsidP="009B1816">
      <w:pPr>
        <w:jc w:val="center"/>
        <w:rPr>
          <w:szCs w:val="28"/>
        </w:rPr>
      </w:pPr>
      <w:r w:rsidRPr="001B5F96">
        <w:rPr>
          <w:szCs w:val="28"/>
        </w:rPr>
        <w:t>в области гражданской обороны</w:t>
      </w:r>
    </w:p>
    <w:p w:rsidR="009B1816" w:rsidRPr="001B5F96" w:rsidRDefault="009B1816" w:rsidP="009B1816">
      <w:pPr>
        <w:ind w:firstLine="709"/>
        <w:jc w:val="both"/>
        <w:rPr>
          <w:szCs w:val="28"/>
        </w:rPr>
      </w:pPr>
    </w:p>
    <w:p w:rsidR="009B1816" w:rsidRPr="001B5F96" w:rsidRDefault="009B1816" w:rsidP="009B1816">
      <w:pPr>
        <w:ind w:firstLine="709"/>
        <w:jc w:val="both"/>
        <w:rPr>
          <w:sz w:val="28"/>
          <w:szCs w:val="28"/>
        </w:rPr>
      </w:pPr>
      <w:r w:rsidRPr="001B5F96">
        <w:rPr>
          <w:sz w:val="28"/>
          <w:szCs w:val="28"/>
        </w:rPr>
        <w:t xml:space="preserve">Количество запланированных в отчетном периоде плановых проверок </w:t>
      </w:r>
      <w:r w:rsidRPr="001B5F96">
        <w:rPr>
          <w:sz w:val="28"/>
          <w:szCs w:val="28"/>
        </w:rPr>
        <w:br/>
        <w:t xml:space="preserve">в отношении объектов надзора </w:t>
      </w:r>
      <w:r>
        <w:rPr>
          <w:sz w:val="28"/>
          <w:szCs w:val="28"/>
        </w:rPr>
        <w:t>84</w:t>
      </w:r>
      <w:r w:rsidRPr="001B5F96">
        <w:rPr>
          <w:sz w:val="28"/>
          <w:szCs w:val="28"/>
        </w:rPr>
        <w:t xml:space="preserve"> (АППГ:</w:t>
      </w:r>
      <w:r>
        <w:rPr>
          <w:sz w:val="28"/>
          <w:szCs w:val="28"/>
        </w:rPr>
        <w:t xml:space="preserve"> 59</w:t>
      </w:r>
      <w:r w:rsidRPr="001B5F96">
        <w:rPr>
          <w:sz w:val="28"/>
          <w:szCs w:val="28"/>
        </w:rPr>
        <w:t>).</w:t>
      </w:r>
    </w:p>
    <w:p w:rsidR="009B1816" w:rsidRPr="001B5F96" w:rsidRDefault="009B1816" w:rsidP="009B1816">
      <w:pPr>
        <w:ind w:firstLine="709"/>
        <w:jc w:val="both"/>
        <w:rPr>
          <w:sz w:val="28"/>
          <w:szCs w:val="28"/>
        </w:rPr>
      </w:pPr>
      <w:r w:rsidRPr="001B5F96">
        <w:rPr>
          <w:sz w:val="28"/>
          <w:szCs w:val="28"/>
        </w:rPr>
        <w:t xml:space="preserve">Доля проведенных плановых проверок от всего количества запланированных проверок на отчетный период </w:t>
      </w:r>
      <w:r>
        <w:rPr>
          <w:sz w:val="28"/>
          <w:szCs w:val="28"/>
        </w:rPr>
        <w:t>4</w:t>
      </w:r>
      <w:r w:rsidRPr="00801F7D">
        <w:rPr>
          <w:sz w:val="28"/>
          <w:szCs w:val="28"/>
        </w:rPr>
        <w:t>%</w:t>
      </w:r>
      <w:r w:rsidRPr="001B5F96">
        <w:rPr>
          <w:sz w:val="28"/>
          <w:szCs w:val="28"/>
        </w:rPr>
        <w:t xml:space="preserve"> (АППГ: </w:t>
      </w:r>
      <w:r>
        <w:rPr>
          <w:sz w:val="28"/>
          <w:szCs w:val="28"/>
        </w:rPr>
        <w:t>5</w:t>
      </w:r>
      <w:r w:rsidRPr="001B5F96">
        <w:rPr>
          <w:sz w:val="28"/>
          <w:szCs w:val="28"/>
        </w:rPr>
        <w:t>%).</w:t>
      </w:r>
    </w:p>
    <w:p w:rsidR="009B1816" w:rsidRDefault="009B1816" w:rsidP="009B1816">
      <w:pPr>
        <w:ind w:firstLine="709"/>
        <w:jc w:val="both"/>
        <w:rPr>
          <w:sz w:val="28"/>
          <w:szCs w:val="28"/>
        </w:rPr>
      </w:pPr>
      <w:r w:rsidRPr="001B5F96">
        <w:rPr>
          <w:sz w:val="28"/>
          <w:szCs w:val="28"/>
        </w:rPr>
        <w:t xml:space="preserve">Количество проведенных в отчетном периоде проверок в отношении объектов надзора </w:t>
      </w:r>
      <w:r>
        <w:rPr>
          <w:sz w:val="28"/>
          <w:szCs w:val="28"/>
        </w:rPr>
        <w:t>5</w:t>
      </w:r>
      <w:r w:rsidRPr="001B5F96">
        <w:rPr>
          <w:sz w:val="28"/>
          <w:szCs w:val="28"/>
        </w:rPr>
        <w:t xml:space="preserve"> (АППГ: </w:t>
      </w:r>
      <w:r>
        <w:rPr>
          <w:sz w:val="28"/>
          <w:szCs w:val="28"/>
        </w:rPr>
        <w:t>4</w:t>
      </w:r>
      <w:r w:rsidRPr="001B5F96">
        <w:rPr>
          <w:sz w:val="28"/>
          <w:szCs w:val="28"/>
        </w:rPr>
        <w:t xml:space="preserve">), из них плановых </w:t>
      </w:r>
      <w:r>
        <w:rPr>
          <w:sz w:val="28"/>
          <w:szCs w:val="28"/>
        </w:rPr>
        <w:t>4</w:t>
      </w:r>
      <w:r w:rsidRPr="001B5F96">
        <w:rPr>
          <w:sz w:val="28"/>
          <w:szCs w:val="28"/>
        </w:rPr>
        <w:t xml:space="preserve"> (АППГ: </w:t>
      </w:r>
      <w:r>
        <w:rPr>
          <w:sz w:val="28"/>
          <w:szCs w:val="28"/>
        </w:rPr>
        <w:t>3</w:t>
      </w:r>
      <w:r w:rsidRPr="001B5F96">
        <w:rPr>
          <w:sz w:val="28"/>
          <w:szCs w:val="28"/>
        </w:rPr>
        <w:t xml:space="preserve">) </w:t>
      </w:r>
      <w:r w:rsidRPr="001B5F96">
        <w:rPr>
          <w:sz w:val="28"/>
          <w:szCs w:val="28"/>
        </w:rPr>
        <w:br/>
        <w:t xml:space="preserve">и внеплановых </w:t>
      </w:r>
      <w:r>
        <w:rPr>
          <w:sz w:val="28"/>
          <w:szCs w:val="28"/>
        </w:rPr>
        <w:t>1</w:t>
      </w:r>
      <w:r w:rsidRPr="001B5F96">
        <w:rPr>
          <w:sz w:val="28"/>
          <w:szCs w:val="28"/>
        </w:rPr>
        <w:t xml:space="preserve"> (АППГ: </w:t>
      </w:r>
      <w:r>
        <w:rPr>
          <w:sz w:val="28"/>
          <w:szCs w:val="28"/>
        </w:rPr>
        <w:t>1</w:t>
      </w:r>
      <w:r w:rsidRPr="001B5F96">
        <w:rPr>
          <w:sz w:val="28"/>
          <w:szCs w:val="28"/>
        </w:rPr>
        <w:t>).</w:t>
      </w:r>
    </w:p>
    <w:p w:rsidR="009B1816" w:rsidRPr="001B5F96" w:rsidRDefault="009B1816" w:rsidP="009B1816">
      <w:pPr>
        <w:ind w:firstLine="709"/>
        <w:jc w:val="both"/>
        <w:rPr>
          <w:sz w:val="28"/>
          <w:szCs w:val="28"/>
        </w:rPr>
      </w:pPr>
    </w:p>
    <w:p w:rsidR="009B1816" w:rsidRPr="001B5F96" w:rsidRDefault="009B1816" w:rsidP="009B1816">
      <w:pPr>
        <w:jc w:val="both"/>
        <w:rPr>
          <w:szCs w:val="28"/>
        </w:rPr>
      </w:pPr>
      <w:r w:rsidRPr="001B5F96">
        <w:rPr>
          <w:noProof/>
        </w:rPr>
        <w:lastRenderedPageBreak/>
        <w:drawing>
          <wp:inline distT="0" distB="0" distL="0" distR="0">
            <wp:extent cx="6223635" cy="2497455"/>
            <wp:effectExtent l="0" t="0" r="24765" b="17145"/>
            <wp:docPr id="33"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B1816" w:rsidRPr="001B5F96" w:rsidRDefault="009B1816" w:rsidP="009B1816">
      <w:pPr>
        <w:jc w:val="center"/>
        <w:rPr>
          <w:szCs w:val="28"/>
        </w:rPr>
      </w:pPr>
      <w:r>
        <w:rPr>
          <w:szCs w:val="28"/>
        </w:rPr>
        <w:t>Рисунок 19</w:t>
      </w:r>
      <w:r w:rsidRPr="001B5F96">
        <w:rPr>
          <w:szCs w:val="28"/>
        </w:rPr>
        <w:t>. Проверки в области гражданской обороны</w:t>
      </w:r>
    </w:p>
    <w:p w:rsidR="009B1816" w:rsidRPr="001B5F96" w:rsidRDefault="009B1816" w:rsidP="009B1816">
      <w:pPr>
        <w:ind w:firstLine="709"/>
        <w:jc w:val="both"/>
        <w:rPr>
          <w:sz w:val="28"/>
          <w:szCs w:val="28"/>
        </w:rPr>
      </w:pPr>
    </w:p>
    <w:p w:rsidR="009B1816" w:rsidRPr="001B5F96" w:rsidRDefault="009B1816" w:rsidP="009B1816">
      <w:pPr>
        <w:ind w:firstLine="709"/>
        <w:jc w:val="both"/>
        <w:rPr>
          <w:sz w:val="28"/>
          <w:szCs w:val="28"/>
        </w:rPr>
      </w:pPr>
      <w:r w:rsidRPr="001B5F96">
        <w:rPr>
          <w:sz w:val="28"/>
          <w:szCs w:val="28"/>
        </w:rPr>
        <w:t xml:space="preserve">Количество выявленных нарушений по результатам проверок за отчетный период </w:t>
      </w:r>
      <w:r>
        <w:rPr>
          <w:sz w:val="28"/>
          <w:szCs w:val="28"/>
        </w:rPr>
        <w:t>6</w:t>
      </w:r>
      <w:r w:rsidRPr="001B5F96">
        <w:rPr>
          <w:sz w:val="28"/>
          <w:szCs w:val="28"/>
        </w:rPr>
        <w:t xml:space="preserve"> (АППГ: </w:t>
      </w:r>
      <w:r>
        <w:rPr>
          <w:sz w:val="28"/>
          <w:szCs w:val="28"/>
        </w:rPr>
        <w:t>30</w:t>
      </w:r>
      <w:r w:rsidRPr="001B5F96">
        <w:rPr>
          <w:sz w:val="28"/>
          <w:szCs w:val="28"/>
        </w:rPr>
        <w:t>).</w:t>
      </w:r>
    </w:p>
    <w:p w:rsidR="009B1816" w:rsidRPr="001B5F96" w:rsidRDefault="009B1816" w:rsidP="009B1816">
      <w:pPr>
        <w:ind w:firstLine="709"/>
        <w:jc w:val="both"/>
        <w:rPr>
          <w:sz w:val="28"/>
          <w:szCs w:val="28"/>
        </w:rPr>
      </w:pPr>
      <w:r w:rsidRPr="001B5F96">
        <w:rPr>
          <w:sz w:val="28"/>
          <w:szCs w:val="28"/>
        </w:rPr>
        <w:t xml:space="preserve">Количество выданных предписаний по результатам проверок за отчетный период </w:t>
      </w:r>
      <w:r>
        <w:rPr>
          <w:sz w:val="28"/>
          <w:szCs w:val="28"/>
        </w:rPr>
        <w:t>1</w:t>
      </w:r>
      <w:r w:rsidRPr="001B5F96">
        <w:rPr>
          <w:sz w:val="28"/>
          <w:szCs w:val="28"/>
        </w:rPr>
        <w:t xml:space="preserve"> (АППГ: </w:t>
      </w:r>
      <w:r>
        <w:rPr>
          <w:sz w:val="28"/>
          <w:szCs w:val="28"/>
        </w:rPr>
        <w:t>4</w:t>
      </w:r>
      <w:r w:rsidRPr="001B5F96">
        <w:rPr>
          <w:sz w:val="28"/>
          <w:szCs w:val="28"/>
        </w:rPr>
        <w:t>).</w:t>
      </w:r>
    </w:p>
    <w:p w:rsidR="009B1816" w:rsidRPr="001B5F96" w:rsidRDefault="009B1816" w:rsidP="009B1816">
      <w:pPr>
        <w:ind w:firstLine="709"/>
        <w:jc w:val="both"/>
        <w:rPr>
          <w:sz w:val="28"/>
          <w:szCs w:val="28"/>
        </w:rPr>
      </w:pPr>
      <w:r w:rsidRPr="001B5F96">
        <w:rPr>
          <w:sz w:val="28"/>
          <w:szCs w:val="28"/>
        </w:rPr>
        <w:t xml:space="preserve">Процент выполнения предписаний по результатам проверок за отчетный период составил </w:t>
      </w:r>
      <w:r>
        <w:rPr>
          <w:sz w:val="28"/>
          <w:szCs w:val="28"/>
        </w:rPr>
        <w:t>100</w:t>
      </w:r>
      <w:r w:rsidRPr="001B5F96">
        <w:rPr>
          <w:sz w:val="28"/>
          <w:szCs w:val="28"/>
        </w:rPr>
        <w:t xml:space="preserve"> % (АППГ: </w:t>
      </w:r>
      <w:r>
        <w:rPr>
          <w:sz w:val="28"/>
          <w:szCs w:val="28"/>
        </w:rPr>
        <w:t>0</w:t>
      </w:r>
      <w:r w:rsidRPr="001B5F96">
        <w:rPr>
          <w:sz w:val="28"/>
          <w:szCs w:val="28"/>
        </w:rPr>
        <w:t>%).</w:t>
      </w:r>
    </w:p>
    <w:p w:rsidR="009B1816" w:rsidRPr="001B5F96" w:rsidRDefault="009B1816" w:rsidP="009B1816">
      <w:pPr>
        <w:ind w:firstLine="709"/>
        <w:jc w:val="both"/>
        <w:rPr>
          <w:sz w:val="28"/>
          <w:szCs w:val="28"/>
        </w:rPr>
      </w:pPr>
      <w:r>
        <w:rPr>
          <w:sz w:val="28"/>
          <w:szCs w:val="28"/>
        </w:rPr>
        <w:t>Доля не</w:t>
      </w:r>
      <w:r w:rsidRPr="001B5F96">
        <w:rPr>
          <w:sz w:val="28"/>
          <w:szCs w:val="28"/>
        </w:rPr>
        <w:t xml:space="preserve">устранённых нарушений в области гражданской обороны </w:t>
      </w:r>
      <w:r w:rsidRPr="001B5F96">
        <w:rPr>
          <w:sz w:val="28"/>
          <w:szCs w:val="28"/>
        </w:rPr>
        <w:br/>
        <w:t xml:space="preserve">в установленные предписаниями сроки от общего количества выявленных нарушений за отчетный период </w:t>
      </w:r>
      <w:r>
        <w:rPr>
          <w:sz w:val="28"/>
          <w:szCs w:val="28"/>
        </w:rPr>
        <w:t>0</w:t>
      </w:r>
      <w:r w:rsidRPr="001B5F96">
        <w:rPr>
          <w:sz w:val="28"/>
          <w:szCs w:val="28"/>
        </w:rPr>
        <w:t xml:space="preserve"> % (АППГ: </w:t>
      </w:r>
      <w:r>
        <w:rPr>
          <w:sz w:val="28"/>
          <w:szCs w:val="28"/>
        </w:rPr>
        <w:t>100</w:t>
      </w:r>
      <w:r w:rsidRPr="001B5F96">
        <w:rPr>
          <w:sz w:val="28"/>
          <w:szCs w:val="28"/>
        </w:rPr>
        <w:t xml:space="preserve"> %).</w:t>
      </w:r>
    </w:p>
    <w:p w:rsidR="009B1816" w:rsidRPr="001B5F96" w:rsidRDefault="009B1816" w:rsidP="009B1816">
      <w:pPr>
        <w:ind w:firstLine="709"/>
        <w:jc w:val="both"/>
        <w:rPr>
          <w:sz w:val="28"/>
          <w:szCs w:val="28"/>
        </w:rPr>
      </w:pPr>
      <w:r w:rsidRPr="001B5F96">
        <w:rPr>
          <w:sz w:val="28"/>
          <w:szCs w:val="28"/>
        </w:rPr>
        <w:t xml:space="preserve">Доля отмененных предписаний об устранении нарушений в области гражданской обороны от общего количества выданных предписаний за отчетный период </w:t>
      </w:r>
      <w:r>
        <w:rPr>
          <w:sz w:val="28"/>
          <w:szCs w:val="28"/>
        </w:rPr>
        <w:t>0</w:t>
      </w:r>
      <w:r w:rsidRPr="001B5F96">
        <w:rPr>
          <w:sz w:val="28"/>
          <w:szCs w:val="28"/>
        </w:rPr>
        <w:t xml:space="preserve"> % (АППГ: </w:t>
      </w:r>
      <w:r>
        <w:rPr>
          <w:sz w:val="28"/>
          <w:szCs w:val="28"/>
        </w:rPr>
        <w:t>0</w:t>
      </w:r>
      <w:r w:rsidRPr="001B5F96">
        <w:rPr>
          <w:sz w:val="28"/>
          <w:szCs w:val="28"/>
        </w:rPr>
        <w:t xml:space="preserve"> %).</w:t>
      </w:r>
    </w:p>
    <w:p w:rsidR="009B1816" w:rsidRPr="001B5F96" w:rsidRDefault="009B1816" w:rsidP="009B1816">
      <w:pPr>
        <w:ind w:firstLine="709"/>
        <w:jc w:val="both"/>
        <w:rPr>
          <w:sz w:val="28"/>
          <w:szCs w:val="28"/>
        </w:rPr>
      </w:pPr>
      <w:r w:rsidRPr="001B5F96">
        <w:rPr>
          <w:sz w:val="28"/>
          <w:szCs w:val="28"/>
        </w:rPr>
        <w:t xml:space="preserve">Результаты прокурорских проверок за отчетный период (количество представлений прокуратуры о нарушении законности) </w:t>
      </w:r>
      <w:r>
        <w:rPr>
          <w:sz w:val="28"/>
          <w:szCs w:val="28"/>
        </w:rPr>
        <w:t>0</w:t>
      </w:r>
      <w:r w:rsidRPr="001B5F96">
        <w:rPr>
          <w:sz w:val="28"/>
          <w:szCs w:val="28"/>
        </w:rPr>
        <w:t xml:space="preserve"> (АППГ: </w:t>
      </w:r>
      <w:r>
        <w:rPr>
          <w:sz w:val="28"/>
          <w:szCs w:val="28"/>
        </w:rPr>
        <w:t>0</w:t>
      </w:r>
      <w:r w:rsidRPr="001B5F96">
        <w:rPr>
          <w:sz w:val="28"/>
          <w:szCs w:val="28"/>
        </w:rPr>
        <w:t>).</w:t>
      </w:r>
    </w:p>
    <w:p w:rsidR="009B1816" w:rsidRPr="001B5F96" w:rsidRDefault="009B1816" w:rsidP="009B1816">
      <w:pPr>
        <w:ind w:firstLine="709"/>
        <w:jc w:val="both"/>
        <w:rPr>
          <w:sz w:val="28"/>
          <w:szCs w:val="28"/>
        </w:rPr>
      </w:pPr>
      <w:r w:rsidRPr="001B5F96">
        <w:rPr>
          <w:sz w:val="28"/>
          <w:szCs w:val="28"/>
        </w:rPr>
        <w:t xml:space="preserve">Доля внесенных органами прокуратуры представлений, связанных </w:t>
      </w:r>
      <w:r w:rsidRPr="001B5F96">
        <w:rPr>
          <w:sz w:val="28"/>
          <w:szCs w:val="28"/>
        </w:rPr>
        <w:br/>
        <w:t xml:space="preserve">с осуществлением надзорной деятельности в области гражданской обороны, </w:t>
      </w:r>
      <w:r w:rsidRPr="001B5F96">
        <w:rPr>
          <w:sz w:val="28"/>
          <w:szCs w:val="28"/>
        </w:rPr>
        <w:br/>
        <w:t xml:space="preserve">от общего количества проведенных проверок за отчетный период </w:t>
      </w:r>
      <w:r>
        <w:rPr>
          <w:sz w:val="28"/>
          <w:szCs w:val="28"/>
        </w:rPr>
        <w:t xml:space="preserve">0 </w:t>
      </w:r>
      <w:r w:rsidRPr="001B5F96">
        <w:rPr>
          <w:sz w:val="28"/>
          <w:szCs w:val="28"/>
        </w:rPr>
        <w:t xml:space="preserve">% (АППГ: </w:t>
      </w:r>
      <w:r>
        <w:rPr>
          <w:sz w:val="28"/>
          <w:szCs w:val="28"/>
        </w:rPr>
        <w:t xml:space="preserve">     0</w:t>
      </w:r>
      <w:r w:rsidRPr="001B5F96">
        <w:rPr>
          <w:sz w:val="28"/>
          <w:szCs w:val="28"/>
        </w:rPr>
        <w:t xml:space="preserve"> %).</w:t>
      </w:r>
    </w:p>
    <w:p w:rsidR="009B1816" w:rsidRPr="001B5F96" w:rsidRDefault="009B1816" w:rsidP="009B1816">
      <w:pPr>
        <w:ind w:firstLine="709"/>
        <w:jc w:val="both"/>
        <w:rPr>
          <w:sz w:val="28"/>
          <w:szCs w:val="28"/>
        </w:rPr>
      </w:pPr>
      <w:r w:rsidRPr="001B5F96">
        <w:rPr>
          <w:sz w:val="28"/>
          <w:szCs w:val="28"/>
        </w:rPr>
        <w:t xml:space="preserve">Доля постановлений о прекращении производства по делам </w:t>
      </w:r>
      <w:r w:rsidRPr="001B5F96">
        <w:rPr>
          <w:sz w:val="28"/>
          <w:szCs w:val="28"/>
        </w:rPr>
        <w:br/>
        <w:t xml:space="preserve">об административных правонарушениях в области гражданской обороны, вынесенных судами, от общего количества вынесенных судами постановлений </w:t>
      </w:r>
      <w:r w:rsidRPr="001B5F96">
        <w:rPr>
          <w:sz w:val="28"/>
          <w:szCs w:val="28"/>
        </w:rPr>
        <w:br/>
        <w:t xml:space="preserve">за отчетный период </w:t>
      </w:r>
      <w:r>
        <w:rPr>
          <w:sz w:val="28"/>
          <w:szCs w:val="28"/>
        </w:rPr>
        <w:t>0</w:t>
      </w:r>
      <w:r w:rsidRPr="001B5F96">
        <w:rPr>
          <w:sz w:val="28"/>
          <w:szCs w:val="28"/>
        </w:rPr>
        <w:t xml:space="preserve"> % (АППГ: </w:t>
      </w:r>
      <w:r>
        <w:rPr>
          <w:sz w:val="28"/>
          <w:szCs w:val="28"/>
        </w:rPr>
        <w:t>0</w:t>
      </w:r>
      <w:r w:rsidRPr="001B5F96">
        <w:rPr>
          <w:sz w:val="28"/>
          <w:szCs w:val="28"/>
        </w:rPr>
        <w:t>%).</w:t>
      </w:r>
    </w:p>
    <w:p w:rsidR="009B1816" w:rsidRPr="003812F6" w:rsidRDefault="009B1816" w:rsidP="009B1816">
      <w:pPr>
        <w:jc w:val="both"/>
        <w:rPr>
          <w:color w:val="FF0000"/>
          <w:sz w:val="28"/>
          <w:szCs w:val="28"/>
        </w:rPr>
      </w:pPr>
    </w:p>
    <w:p w:rsidR="009B1816" w:rsidRPr="00EC3A22" w:rsidRDefault="009B1816" w:rsidP="009B1816">
      <w:pPr>
        <w:pStyle w:val="4"/>
      </w:pPr>
      <w:r w:rsidRPr="00EC3A22">
        <w:t xml:space="preserve">4.4. Организация оперативного реагирования на сообщения </w:t>
      </w:r>
      <w:r w:rsidRPr="00EC3A22">
        <w:br/>
        <w:t>о преступлениях и иных происшествиях</w:t>
      </w:r>
    </w:p>
    <w:p w:rsidR="009B1816" w:rsidRPr="003812F6" w:rsidRDefault="009B1816" w:rsidP="009B1816">
      <w:pPr>
        <w:ind w:firstLine="709"/>
        <w:jc w:val="both"/>
        <w:rPr>
          <w:color w:val="FF0000"/>
          <w:sz w:val="28"/>
          <w:szCs w:val="28"/>
        </w:rPr>
      </w:pPr>
    </w:p>
    <w:p w:rsidR="009B1816" w:rsidRPr="001B5F96" w:rsidRDefault="009B1816" w:rsidP="009B1816">
      <w:pPr>
        <w:ind w:firstLine="709"/>
        <w:jc w:val="both"/>
        <w:rPr>
          <w:sz w:val="28"/>
          <w:szCs w:val="28"/>
        </w:rPr>
      </w:pPr>
      <w:r w:rsidRPr="001B5F96">
        <w:rPr>
          <w:sz w:val="28"/>
          <w:szCs w:val="28"/>
        </w:rPr>
        <w:t xml:space="preserve">За отчетный период сотрудниками органов ГПН ФПС возбуждено уголовных дел </w:t>
      </w:r>
      <w:r>
        <w:rPr>
          <w:sz w:val="28"/>
          <w:szCs w:val="28"/>
        </w:rPr>
        <w:t xml:space="preserve">– 4 </w:t>
      </w:r>
      <w:r w:rsidRPr="001B5F96">
        <w:rPr>
          <w:sz w:val="28"/>
          <w:szCs w:val="28"/>
        </w:rPr>
        <w:t>(</w:t>
      </w:r>
      <w:r>
        <w:rPr>
          <w:sz w:val="28"/>
          <w:szCs w:val="28"/>
        </w:rPr>
        <w:t>0,7</w:t>
      </w:r>
      <w:r w:rsidRPr="001B5F96">
        <w:rPr>
          <w:sz w:val="28"/>
          <w:szCs w:val="28"/>
        </w:rPr>
        <w:t xml:space="preserve">%) (АППГ: </w:t>
      </w:r>
      <w:r>
        <w:rPr>
          <w:sz w:val="28"/>
          <w:szCs w:val="28"/>
        </w:rPr>
        <w:t>2</w:t>
      </w:r>
      <w:r w:rsidRPr="001B5F96">
        <w:rPr>
          <w:sz w:val="28"/>
          <w:szCs w:val="28"/>
        </w:rPr>
        <w:t xml:space="preserve"> (</w:t>
      </w:r>
      <w:r>
        <w:rPr>
          <w:sz w:val="28"/>
          <w:szCs w:val="28"/>
        </w:rPr>
        <w:t>0,3</w:t>
      </w:r>
      <w:r w:rsidRPr="001B5F96">
        <w:rPr>
          <w:sz w:val="28"/>
          <w:szCs w:val="28"/>
        </w:rPr>
        <w:t xml:space="preserve">%), в том числе: </w:t>
      </w:r>
    </w:p>
    <w:p w:rsidR="009B1816" w:rsidRPr="001B5F96" w:rsidRDefault="009B1816" w:rsidP="009B1816">
      <w:pPr>
        <w:ind w:firstLine="709"/>
        <w:jc w:val="both"/>
        <w:rPr>
          <w:sz w:val="28"/>
          <w:szCs w:val="28"/>
        </w:rPr>
      </w:pPr>
      <w:r w:rsidRPr="001B5F96">
        <w:rPr>
          <w:sz w:val="28"/>
          <w:szCs w:val="28"/>
        </w:rPr>
        <w:t xml:space="preserve">по ст. 168 УК РФ </w:t>
      </w:r>
      <w:r>
        <w:rPr>
          <w:sz w:val="28"/>
          <w:szCs w:val="28"/>
        </w:rPr>
        <w:t xml:space="preserve">– 1 </w:t>
      </w:r>
      <w:r w:rsidRPr="001B5F96">
        <w:rPr>
          <w:sz w:val="28"/>
          <w:szCs w:val="28"/>
        </w:rPr>
        <w:t>(</w:t>
      </w:r>
      <w:r>
        <w:rPr>
          <w:sz w:val="28"/>
          <w:szCs w:val="28"/>
        </w:rPr>
        <w:t>25,0</w:t>
      </w:r>
      <w:r w:rsidRPr="001B5F96">
        <w:rPr>
          <w:sz w:val="28"/>
          <w:szCs w:val="28"/>
        </w:rPr>
        <w:t xml:space="preserve">%) (АППГ: </w:t>
      </w:r>
      <w:r>
        <w:rPr>
          <w:sz w:val="28"/>
          <w:szCs w:val="28"/>
        </w:rPr>
        <w:t>2</w:t>
      </w:r>
      <w:r w:rsidRPr="001B5F96">
        <w:rPr>
          <w:sz w:val="28"/>
          <w:szCs w:val="28"/>
        </w:rPr>
        <w:t xml:space="preserve"> (</w:t>
      </w:r>
      <w:r>
        <w:rPr>
          <w:sz w:val="28"/>
          <w:szCs w:val="28"/>
        </w:rPr>
        <w:t xml:space="preserve">100,0 </w:t>
      </w:r>
      <w:r w:rsidRPr="001B5F96">
        <w:rPr>
          <w:sz w:val="28"/>
          <w:szCs w:val="28"/>
        </w:rPr>
        <w:t>%);</w:t>
      </w:r>
    </w:p>
    <w:p w:rsidR="009B1816" w:rsidRPr="001B5F96" w:rsidRDefault="009B1816" w:rsidP="009B1816">
      <w:pPr>
        <w:ind w:firstLine="709"/>
        <w:jc w:val="both"/>
        <w:rPr>
          <w:sz w:val="28"/>
          <w:szCs w:val="28"/>
        </w:rPr>
      </w:pPr>
      <w:r w:rsidRPr="001B5F96">
        <w:rPr>
          <w:sz w:val="28"/>
          <w:szCs w:val="28"/>
        </w:rPr>
        <w:t xml:space="preserve">по ч. 1 ст. 219 УК РФ </w:t>
      </w:r>
      <w:r>
        <w:rPr>
          <w:sz w:val="28"/>
          <w:szCs w:val="28"/>
        </w:rPr>
        <w:t xml:space="preserve">– 0 </w:t>
      </w:r>
      <w:r w:rsidRPr="001B5F96">
        <w:rPr>
          <w:sz w:val="28"/>
          <w:szCs w:val="28"/>
        </w:rPr>
        <w:t>(</w:t>
      </w:r>
      <w:r>
        <w:rPr>
          <w:sz w:val="28"/>
          <w:szCs w:val="28"/>
        </w:rPr>
        <w:t xml:space="preserve">0,0 </w:t>
      </w:r>
      <w:r w:rsidRPr="001B5F96">
        <w:rPr>
          <w:sz w:val="28"/>
          <w:szCs w:val="28"/>
        </w:rPr>
        <w:t xml:space="preserve">%) (АППГ: </w:t>
      </w:r>
      <w:r>
        <w:rPr>
          <w:sz w:val="28"/>
          <w:szCs w:val="28"/>
        </w:rPr>
        <w:t>0</w:t>
      </w:r>
      <w:r w:rsidRPr="001B5F96">
        <w:rPr>
          <w:sz w:val="28"/>
          <w:szCs w:val="28"/>
        </w:rPr>
        <w:t xml:space="preserve"> (</w:t>
      </w:r>
      <w:r>
        <w:rPr>
          <w:sz w:val="28"/>
          <w:szCs w:val="28"/>
        </w:rPr>
        <w:t xml:space="preserve">0,0 </w:t>
      </w:r>
      <w:r w:rsidRPr="001B5F96">
        <w:rPr>
          <w:sz w:val="28"/>
          <w:szCs w:val="28"/>
        </w:rPr>
        <w:t>%);</w:t>
      </w:r>
    </w:p>
    <w:p w:rsidR="009B1816" w:rsidRPr="001B5F96" w:rsidRDefault="009B1816" w:rsidP="009B1816">
      <w:pPr>
        <w:ind w:firstLine="709"/>
        <w:jc w:val="both"/>
        <w:rPr>
          <w:sz w:val="28"/>
          <w:szCs w:val="28"/>
        </w:rPr>
      </w:pPr>
      <w:r w:rsidRPr="001B5F96">
        <w:rPr>
          <w:sz w:val="28"/>
          <w:szCs w:val="28"/>
        </w:rPr>
        <w:lastRenderedPageBreak/>
        <w:t xml:space="preserve">по ч. 1 ст. 261 УК РФ </w:t>
      </w:r>
      <w:r>
        <w:rPr>
          <w:sz w:val="28"/>
          <w:szCs w:val="28"/>
        </w:rPr>
        <w:t xml:space="preserve">– 1 </w:t>
      </w:r>
      <w:r w:rsidRPr="001B5F96">
        <w:rPr>
          <w:sz w:val="28"/>
          <w:szCs w:val="28"/>
        </w:rPr>
        <w:t>(</w:t>
      </w:r>
      <w:r>
        <w:rPr>
          <w:sz w:val="28"/>
          <w:szCs w:val="28"/>
        </w:rPr>
        <w:t>25,0</w:t>
      </w:r>
      <w:r w:rsidRPr="001B5F96">
        <w:rPr>
          <w:sz w:val="28"/>
          <w:szCs w:val="28"/>
        </w:rPr>
        <w:t xml:space="preserve">%) (АППГ: </w:t>
      </w:r>
      <w:r>
        <w:rPr>
          <w:sz w:val="28"/>
          <w:szCs w:val="28"/>
        </w:rPr>
        <w:t>0</w:t>
      </w:r>
      <w:r w:rsidRPr="001B5F96">
        <w:rPr>
          <w:sz w:val="28"/>
          <w:szCs w:val="28"/>
        </w:rPr>
        <w:t xml:space="preserve"> (</w:t>
      </w:r>
      <w:r>
        <w:rPr>
          <w:sz w:val="28"/>
          <w:szCs w:val="28"/>
        </w:rPr>
        <w:t xml:space="preserve">0,0 </w:t>
      </w:r>
      <w:r w:rsidRPr="001B5F96">
        <w:rPr>
          <w:sz w:val="28"/>
          <w:szCs w:val="28"/>
        </w:rPr>
        <w:t>%);</w:t>
      </w:r>
    </w:p>
    <w:p w:rsidR="009B1816" w:rsidRPr="001B5F96" w:rsidRDefault="009B1816" w:rsidP="009B1816">
      <w:pPr>
        <w:ind w:firstLine="709"/>
        <w:jc w:val="both"/>
        <w:rPr>
          <w:sz w:val="28"/>
          <w:szCs w:val="28"/>
        </w:rPr>
      </w:pPr>
      <w:r w:rsidRPr="001B5F96">
        <w:rPr>
          <w:sz w:val="28"/>
          <w:szCs w:val="28"/>
        </w:rPr>
        <w:t xml:space="preserve">по ч. 2 ст. 261 УК РФ </w:t>
      </w:r>
      <w:r>
        <w:rPr>
          <w:sz w:val="28"/>
          <w:szCs w:val="28"/>
        </w:rPr>
        <w:t>– 2</w:t>
      </w:r>
      <w:r w:rsidRPr="001B5F96">
        <w:rPr>
          <w:sz w:val="28"/>
          <w:szCs w:val="28"/>
        </w:rPr>
        <w:t>(</w:t>
      </w:r>
      <w:r>
        <w:rPr>
          <w:sz w:val="28"/>
          <w:szCs w:val="28"/>
        </w:rPr>
        <w:t>50,0</w:t>
      </w:r>
      <w:r w:rsidRPr="001B5F96">
        <w:rPr>
          <w:sz w:val="28"/>
          <w:szCs w:val="28"/>
        </w:rPr>
        <w:t xml:space="preserve">%) (АППГ: </w:t>
      </w:r>
      <w:r>
        <w:rPr>
          <w:sz w:val="28"/>
          <w:szCs w:val="28"/>
        </w:rPr>
        <w:t>0</w:t>
      </w:r>
      <w:r w:rsidRPr="001B5F96">
        <w:rPr>
          <w:sz w:val="28"/>
          <w:szCs w:val="28"/>
        </w:rPr>
        <w:t xml:space="preserve"> (</w:t>
      </w:r>
      <w:r>
        <w:rPr>
          <w:sz w:val="28"/>
          <w:szCs w:val="28"/>
        </w:rPr>
        <w:t xml:space="preserve">0,0 </w:t>
      </w:r>
      <w:r w:rsidRPr="001B5F96">
        <w:rPr>
          <w:sz w:val="28"/>
          <w:szCs w:val="28"/>
        </w:rPr>
        <w:t>%);</w:t>
      </w:r>
    </w:p>
    <w:p w:rsidR="009B1816" w:rsidRPr="001B5F96" w:rsidRDefault="009B1816" w:rsidP="009B1816">
      <w:pPr>
        <w:ind w:firstLine="709"/>
        <w:jc w:val="both"/>
        <w:rPr>
          <w:sz w:val="28"/>
          <w:szCs w:val="28"/>
        </w:rPr>
      </w:pPr>
      <w:r w:rsidRPr="001B5F96">
        <w:rPr>
          <w:sz w:val="28"/>
          <w:szCs w:val="28"/>
        </w:rPr>
        <w:t xml:space="preserve">по иным статьям УК РФ </w:t>
      </w:r>
      <w:r>
        <w:rPr>
          <w:sz w:val="28"/>
          <w:szCs w:val="28"/>
        </w:rPr>
        <w:t xml:space="preserve">– 0 </w:t>
      </w:r>
      <w:r w:rsidRPr="001B5F96">
        <w:rPr>
          <w:sz w:val="28"/>
          <w:szCs w:val="28"/>
        </w:rPr>
        <w:t>(</w:t>
      </w:r>
      <w:r>
        <w:rPr>
          <w:sz w:val="28"/>
          <w:szCs w:val="28"/>
        </w:rPr>
        <w:t xml:space="preserve">0,0 </w:t>
      </w:r>
      <w:r w:rsidRPr="001B5F96">
        <w:rPr>
          <w:sz w:val="28"/>
          <w:szCs w:val="28"/>
        </w:rPr>
        <w:t xml:space="preserve">%) (АППГ: </w:t>
      </w:r>
      <w:r>
        <w:rPr>
          <w:sz w:val="28"/>
          <w:szCs w:val="28"/>
        </w:rPr>
        <w:t>0</w:t>
      </w:r>
      <w:r w:rsidRPr="001B5F96">
        <w:rPr>
          <w:sz w:val="28"/>
          <w:szCs w:val="28"/>
        </w:rPr>
        <w:t xml:space="preserve"> (</w:t>
      </w:r>
      <w:r>
        <w:rPr>
          <w:sz w:val="28"/>
          <w:szCs w:val="28"/>
        </w:rPr>
        <w:t xml:space="preserve">0,0 </w:t>
      </w:r>
      <w:r w:rsidRPr="001B5F96">
        <w:rPr>
          <w:sz w:val="28"/>
          <w:szCs w:val="28"/>
        </w:rPr>
        <w:t>%).</w:t>
      </w:r>
    </w:p>
    <w:p w:rsidR="009B1816" w:rsidRPr="001B5F96" w:rsidRDefault="009B1816" w:rsidP="009B1816">
      <w:pPr>
        <w:ind w:firstLine="709"/>
        <w:jc w:val="both"/>
        <w:rPr>
          <w:sz w:val="28"/>
          <w:szCs w:val="28"/>
        </w:rPr>
      </w:pPr>
      <w:r w:rsidRPr="001B5F96">
        <w:rPr>
          <w:sz w:val="28"/>
          <w:szCs w:val="28"/>
        </w:rPr>
        <w:t xml:space="preserve">Раскрываемость преступлений по ст. 168 УК РФ (количество уголовных дел, направленных в суд, материалов об отказе в возбуждении уголовных дел </w:t>
      </w:r>
      <w:r w:rsidRPr="001B5F96">
        <w:rPr>
          <w:sz w:val="28"/>
          <w:szCs w:val="28"/>
        </w:rPr>
        <w:br/>
        <w:t xml:space="preserve">по не реабилитирующим основаниям, уголовных дел, прекращенных вследствие акта амнистии (примирения сторон, с назначением судебного штрафа) * 100 / количество уголовных дел, возбужденных по данной статье) </w:t>
      </w:r>
      <w:r w:rsidRPr="001B5F96">
        <w:rPr>
          <w:sz w:val="28"/>
          <w:szCs w:val="28"/>
        </w:rPr>
        <w:br/>
      </w:r>
      <w:r>
        <w:rPr>
          <w:sz w:val="28"/>
          <w:szCs w:val="28"/>
        </w:rPr>
        <w:t xml:space="preserve">110,0 </w:t>
      </w:r>
      <w:r w:rsidRPr="001B5F96">
        <w:rPr>
          <w:sz w:val="28"/>
          <w:szCs w:val="28"/>
        </w:rPr>
        <w:t xml:space="preserve">% (АППГ: </w:t>
      </w:r>
      <w:r>
        <w:rPr>
          <w:sz w:val="28"/>
          <w:szCs w:val="28"/>
        </w:rPr>
        <w:t>0,0</w:t>
      </w:r>
      <w:r w:rsidRPr="001B5F96">
        <w:rPr>
          <w:sz w:val="28"/>
          <w:szCs w:val="28"/>
        </w:rPr>
        <w:t xml:space="preserve"> %).</w:t>
      </w:r>
    </w:p>
    <w:p w:rsidR="009B1816" w:rsidRPr="001B5F96" w:rsidRDefault="009B1816" w:rsidP="009B1816">
      <w:pPr>
        <w:ind w:firstLine="709"/>
        <w:jc w:val="both"/>
        <w:rPr>
          <w:sz w:val="28"/>
          <w:szCs w:val="28"/>
        </w:rPr>
      </w:pPr>
      <w:r w:rsidRPr="001B5F96">
        <w:rPr>
          <w:sz w:val="28"/>
          <w:szCs w:val="28"/>
        </w:rPr>
        <w:t xml:space="preserve">Раскрываемость преступлений по чч. 1, 2 ст. 261 УК РФ (количество уголовных дел, направленных в суд, материалов об отказе в возбуждении уголовных дел по нереабилитирующим основаниям, уголовных дел, прекращенных вследствие акта амнистии (примирения сторон, с назначением судебного штрафа) * 100 / количество уголовных дел, возбужденных по данной статье) </w:t>
      </w:r>
      <w:r>
        <w:rPr>
          <w:sz w:val="28"/>
          <w:szCs w:val="28"/>
        </w:rPr>
        <w:t xml:space="preserve">0,0 </w:t>
      </w:r>
      <w:r w:rsidRPr="001B5F96">
        <w:rPr>
          <w:sz w:val="28"/>
          <w:szCs w:val="28"/>
        </w:rPr>
        <w:t xml:space="preserve">% (АППГ: </w:t>
      </w:r>
      <w:r>
        <w:rPr>
          <w:sz w:val="28"/>
          <w:szCs w:val="28"/>
        </w:rPr>
        <w:t>0,0</w:t>
      </w:r>
      <w:r w:rsidRPr="001B5F96">
        <w:rPr>
          <w:sz w:val="28"/>
          <w:szCs w:val="28"/>
        </w:rPr>
        <w:t xml:space="preserve"> %).</w:t>
      </w:r>
    </w:p>
    <w:p w:rsidR="009B1816" w:rsidRPr="001B5F96" w:rsidRDefault="009B1816" w:rsidP="009B1816">
      <w:pPr>
        <w:ind w:firstLine="709"/>
        <w:jc w:val="both"/>
        <w:rPr>
          <w:sz w:val="28"/>
          <w:szCs w:val="28"/>
        </w:rPr>
      </w:pPr>
      <w:r w:rsidRPr="001B5F96">
        <w:rPr>
          <w:sz w:val="28"/>
          <w:szCs w:val="28"/>
        </w:rPr>
        <w:t xml:space="preserve">Раскрываемость преступлений по ч. 1 ст. 219 УК РФ (количество уголовных дел, направленных в суд, материалов об отказе в возбуждении уголовных дел </w:t>
      </w:r>
      <w:r w:rsidRPr="001B5F96">
        <w:rPr>
          <w:sz w:val="28"/>
          <w:szCs w:val="28"/>
        </w:rPr>
        <w:br/>
        <w:t xml:space="preserve">по не реабилитирующим основаниям, уголовных дел, прекращенных вследствие акта амнистии (примирения сторон, с назначением судебного штрафа) * 100 / количество уголовных дел, возбужденных по данной статье) </w:t>
      </w:r>
      <w:r>
        <w:rPr>
          <w:sz w:val="28"/>
          <w:szCs w:val="28"/>
        </w:rPr>
        <w:t xml:space="preserve">0,0 </w:t>
      </w:r>
      <w:r w:rsidRPr="001B5F96">
        <w:rPr>
          <w:sz w:val="28"/>
          <w:szCs w:val="28"/>
        </w:rPr>
        <w:t xml:space="preserve">% </w:t>
      </w:r>
      <w:r w:rsidRPr="001B5F96">
        <w:rPr>
          <w:sz w:val="28"/>
          <w:szCs w:val="28"/>
        </w:rPr>
        <w:br/>
        <w:t xml:space="preserve">(АППГ: </w:t>
      </w:r>
      <w:r>
        <w:rPr>
          <w:sz w:val="28"/>
          <w:szCs w:val="28"/>
        </w:rPr>
        <w:t>0,0</w:t>
      </w:r>
      <w:r w:rsidRPr="001B5F96">
        <w:rPr>
          <w:sz w:val="28"/>
          <w:szCs w:val="28"/>
        </w:rPr>
        <w:t xml:space="preserve"> %).</w:t>
      </w:r>
    </w:p>
    <w:p w:rsidR="009B1816" w:rsidRPr="001B5F96" w:rsidRDefault="009B1816" w:rsidP="009B1816">
      <w:pPr>
        <w:ind w:firstLine="709"/>
        <w:jc w:val="both"/>
        <w:rPr>
          <w:sz w:val="28"/>
          <w:szCs w:val="28"/>
        </w:rPr>
      </w:pPr>
      <w:r w:rsidRPr="001B5F96">
        <w:rPr>
          <w:sz w:val="28"/>
          <w:szCs w:val="28"/>
        </w:rPr>
        <w:t xml:space="preserve">Качество расследования (количество возвращенных уголовных дел </w:t>
      </w:r>
      <w:r w:rsidRPr="001B5F96">
        <w:rPr>
          <w:sz w:val="28"/>
          <w:szCs w:val="28"/>
        </w:rPr>
        <w:br/>
        <w:t xml:space="preserve">в порядке ст. 237 УПК РФ * 100 / количество уголовных дел, направленных в суд) </w:t>
      </w:r>
      <w:r>
        <w:rPr>
          <w:sz w:val="28"/>
          <w:szCs w:val="28"/>
        </w:rPr>
        <w:t>0,0</w:t>
      </w:r>
      <w:r w:rsidRPr="001B5F96">
        <w:rPr>
          <w:sz w:val="28"/>
          <w:szCs w:val="28"/>
        </w:rPr>
        <w:t xml:space="preserve"> % (АППГ: </w:t>
      </w:r>
      <w:r>
        <w:rPr>
          <w:sz w:val="28"/>
          <w:szCs w:val="28"/>
        </w:rPr>
        <w:t>0,0</w:t>
      </w:r>
      <w:r w:rsidRPr="001B5F96">
        <w:rPr>
          <w:sz w:val="28"/>
          <w:szCs w:val="28"/>
        </w:rPr>
        <w:t xml:space="preserve"> %).</w:t>
      </w:r>
    </w:p>
    <w:p w:rsidR="009B1816" w:rsidRDefault="009B1816" w:rsidP="009B1816">
      <w:pPr>
        <w:ind w:firstLine="709"/>
        <w:jc w:val="both"/>
        <w:rPr>
          <w:sz w:val="28"/>
          <w:szCs w:val="28"/>
        </w:rPr>
      </w:pPr>
      <w:r w:rsidRPr="001B5F96">
        <w:rPr>
          <w:sz w:val="28"/>
          <w:szCs w:val="28"/>
        </w:rPr>
        <w:t>Доля внесенных дознавателями представлений об устранении обстоятельств, способствовавших совершению преступлений (в соответствии с ч. 2 ст. 158 УПК РФ), от числа расс</w:t>
      </w:r>
      <w:r>
        <w:rPr>
          <w:sz w:val="28"/>
          <w:szCs w:val="28"/>
        </w:rPr>
        <w:t xml:space="preserve">ледованных уголовных дел 100,0 % </w:t>
      </w:r>
      <w:r w:rsidRPr="001B5F96">
        <w:rPr>
          <w:sz w:val="28"/>
          <w:szCs w:val="28"/>
        </w:rPr>
        <w:t xml:space="preserve">(АППГ: </w:t>
      </w:r>
      <w:r>
        <w:rPr>
          <w:sz w:val="28"/>
          <w:szCs w:val="28"/>
        </w:rPr>
        <w:t>0,0</w:t>
      </w:r>
      <w:r w:rsidRPr="001B5F96">
        <w:rPr>
          <w:sz w:val="28"/>
          <w:szCs w:val="28"/>
        </w:rPr>
        <w:t xml:space="preserve"> %).</w:t>
      </w:r>
    </w:p>
    <w:p w:rsidR="009B1816" w:rsidRPr="001B5F96" w:rsidRDefault="009B1816" w:rsidP="009B1816">
      <w:pPr>
        <w:ind w:firstLine="709"/>
        <w:jc w:val="both"/>
        <w:rPr>
          <w:sz w:val="28"/>
          <w:szCs w:val="28"/>
        </w:rPr>
      </w:pPr>
      <w:r w:rsidRPr="001B5F96">
        <w:rPr>
          <w:sz w:val="28"/>
          <w:szCs w:val="28"/>
        </w:rPr>
        <w:t xml:space="preserve">По результатам проверки законности и обоснованности принятых процессуальных решений прокурорами отменено </w:t>
      </w:r>
      <w:r>
        <w:rPr>
          <w:sz w:val="28"/>
          <w:szCs w:val="28"/>
        </w:rPr>
        <w:t>35</w:t>
      </w:r>
      <w:r w:rsidRPr="001B5F96">
        <w:rPr>
          <w:sz w:val="28"/>
          <w:szCs w:val="28"/>
        </w:rPr>
        <w:t xml:space="preserve"> постановлений об отказе </w:t>
      </w:r>
      <w:r>
        <w:rPr>
          <w:sz w:val="28"/>
          <w:szCs w:val="28"/>
        </w:rPr>
        <w:br/>
      </w:r>
      <w:r w:rsidRPr="001B5F96">
        <w:rPr>
          <w:sz w:val="28"/>
          <w:szCs w:val="28"/>
        </w:rPr>
        <w:t xml:space="preserve">в возбуждении уголовного дела, что составляет </w:t>
      </w:r>
      <w:r>
        <w:rPr>
          <w:sz w:val="28"/>
          <w:szCs w:val="28"/>
        </w:rPr>
        <w:t>7,1</w:t>
      </w:r>
      <w:r w:rsidRPr="001B5F96">
        <w:rPr>
          <w:sz w:val="28"/>
          <w:szCs w:val="28"/>
        </w:rPr>
        <w:t xml:space="preserve"> % от общего их количества </w:t>
      </w:r>
      <w:r>
        <w:rPr>
          <w:sz w:val="28"/>
          <w:szCs w:val="28"/>
        </w:rPr>
        <w:t>494</w:t>
      </w:r>
      <w:r w:rsidRPr="001B5F96">
        <w:rPr>
          <w:sz w:val="28"/>
          <w:szCs w:val="28"/>
        </w:rPr>
        <w:t xml:space="preserve"> (АППГ:</w:t>
      </w:r>
      <w:r>
        <w:rPr>
          <w:sz w:val="28"/>
          <w:szCs w:val="28"/>
        </w:rPr>
        <w:t xml:space="preserve"> 32</w:t>
      </w:r>
      <w:r w:rsidRPr="001B5F96">
        <w:rPr>
          <w:sz w:val="28"/>
          <w:szCs w:val="28"/>
        </w:rPr>
        <w:t xml:space="preserve"> (</w:t>
      </w:r>
      <w:r>
        <w:rPr>
          <w:sz w:val="28"/>
          <w:szCs w:val="28"/>
        </w:rPr>
        <w:t>6,6</w:t>
      </w:r>
      <w:r w:rsidRPr="001B5F96">
        <w:rPr>
          <w:sz w:val="28"/>
          <w:szCs w:val="28"/>
        </w:rPr>
        <w:t>%).</w:t>
      </w:r>
    </w:p>
    <w:p w:rsidR="009B1816" w:rsidRPr="001B5F96" w:rsidRDefault="009B1816" w:rsidP="009B1816">
      <w:pPr>
        <w:ind w:firstLine="709"/>
        <w:jc w:val="both"/>
        <w:rPr>
          <w:sz w:val="32"/>
          <w:szCs w:val="28"/>
        </w:rPr>
      </w:pPr>
      <w:r w:rsidRPr="001B5F96">
        <w:rPr>
          <w:sz w:val="28"/>
          <w:szCs w:val="28"/>
        </w:rPr>
        <w:t xml:space="preserve">Количество внесенных прокурорами представлений об устранении нарушений, связанных с проведением проверок и производством дознания </w:t>
      </w:r>
      <w:r>
        <w:rPr>
          <w:sz w:val="28"/>
          <w:szCs w:val="28"/>
        </w:rPr>
        <w:br/>
      </w:r>
      <w:r w:rsidRPr="001B5F96">
        <w:rPr>
          <w:sz w:val="28"/>
          <w:szCs w:val="28"/>
        </w:rPr>
        <w:t>по делам о пожарах,</w:t>
      </w:r>
      <w:r>
        <w:rPr>
          <w:sz w:val="28"/>
          <w:szCs w:val="28"/>
        </w:rPr>
        <w:t>0</w:t>
      </w:r>
      <w:r w:rsidRPr="001B5F96">
        <w:rPr>
          <w:sz w:val="28"/>
          <w:szCs w:val="28"/>
        </w:rPr>
        <w:t xml:space="preserve"> (АППГ: </w:t>
      </w:r>
      <w:r>
        <w:rPr>
          <w:sz w:val="28"/>
          <w:szCs w:val="28"/>
        </w:rPr>
        <w:t>0, 0,0%</w:t>
      </w:r>
      <w:r w:rsidRPr="001B5F96">
        <w:rPr>
          <w:sz w:val="28"/>
          <w:szCs w:val="28"/>
        </w:rPr>
        <w:t>).</w:t>
      </w:r>
    </w:p>
    <w:p w:rsidR="009B1816" w:rsidRPr="003812F6" w:rsidRDefault="009B1816" w:rsidP="009B1816">
      <w:pPr>
        <w:ind w:firstLine="709"/>
        <w:jc w:val="both"/>
        <w:rPr>
          <w:color w:val="FF0000"/>
          <w:sz w:val="28"/>
          <w:szCs w:val="28"/>
        </w:rPr>
      </w:pPr>
    </w:p>
    <w:p w:rsidR="009B1816" w:rsidRPr="00EC3A22" w:rsidRDefault="009B1816" w:rsidP="009B1816">
      <w:pPr>
        <w:pStyle w:val="4"/>
      </w:pPr>
      <w:r w:rsidRPr="00EC3A22">
        <w:t>4.5. Лицензионный контроль и оказание государственных услуг</w:t>
      </w:r>
    </w:p>
    <w:p w:rsidR="009B1816" w:rsidRPr="00EC3A22" w:rsidRDefault="009B1816" w:rsidP="009B1816">
      <w:pPr>
        <w:autoSpaceDE w:val="0"/>
        <w:autoSpaceDN w:val="0"/>
        <w:adjustRightInd w:val="0"/>
        <w:ind w:firstLine="709"/>
        <w:contextualSpacing/>
        <w:jc w:val="both"/>
        <w:rPr>
          <w:sz w:val="28"/>
          <w:szCs w:val="28"/>
        </w:rPr>
      </w:pPr>
    </w:p>
    <w:p w:rsidR="009B1816" w:rsidRPr="0044317D" w:rsidRDefault="009B1816" w:rsidP="009B1816">
      <w:pPr>
        <w:autoSpaceDE w:val="0"/>
        <w:autoSpaceDN w:val="0"/>
        <w:adjustRightInd w:val="0"/>
        <w:ind w:firstLine="709"/>
        <w:contextualSpacing/>
        <w:jc w:val="both"/>
        <w:rPr>
          <w:sz w:val="28"/>
          <w:szCs w:val="28"/>
        </w:rPr>
      </w:pPr>
      <w:r w:rsidRPr="0044317D">
        <w:rPr>
          <w:sz w:val="28"/>
          <w:szCs w:val="28"/>
        </w:rPr>
        <w:t xml:space="preserve">Сведения об оказании </w:t>
      </w:r>
      <w:r w:rsidRPr="0044317D">
        <w:rPr>
          <w:rFonts w:eastAsiaTheme="minorHAnsi"/>
          <w:sz w:val="28"/>
          <w:szCs w:val="28"/>
          <w:lang w:eastAsia="en-US"/>
        </w:rPr>
        <w:t>государственных услуг (функций) в области пожарной безопасности:</w:t>
      </w:r>
    </w:p>
    <w:p w:rsidR="009B1816" w:rsidRPr="0044317D" w:rsidRDefault="009B1816" w:rsidP="009B1816">
      <w:pPr>
        <w:autoSpaceDE w:val="0"/>
        <w:autoSpaceDN w:val="0"/>
        <w:adjustRightInd w:val="0"/>
        <w:ind w:firstLine="709"/>
        <w:contextualSpacing/>
        <w:jc w:val="both"/>
        <w:rPr>
          <w:rFonts w:eastAsiaTheme="minorHAnsi"/>
          <w:sz w:val="28"/>
          <w:szCs w:val="28"/>
          <w:lang w:eastAsia="en-US"/>
        </w:rPr>
      </w:pPr>
      <w:r w:rsidRPr="0044317D">
        <w:rPr>
          <w:rFonts w:eastAsiaTheme="minorHAnsi"/>
          <w:sz w:val="28"/>
          <w:szCs w:val="28"/>
          <w:lang w:eastAsia="en-US"/>
        </w:rPr>
        <w:t xml:space="preserve">количество оказанных государственных услуг </w:t>
      </w:r>
      <w:r>
        <w:rPr>
          <w:rFonts w:eastAsiaTheme="minorHAnsi"/>
          <w:sz w:val="28"/>
          <w:szCs w:val="28"/>
          <w:lang w:eastAsia="en-US"/>
        </w:rPr>
        <w:t xml:space="preserve">167 </w:t>
      </w:r>
      <w:r w:rsidRPr="0044317D">
        <w:rPr>
          <w:sz w:val="28"/>
          <w:szCs w:val="28"/>
        </w:rPr>
        <w:t>(АППГ:</w:t>
      </w:r>
      <w:r>
        <w:rPr>
          <w:sz w:val="28"/>
          <w:szCs w:val="28"/>
        </w:rPr>
        <w:t xml:space="preserve"> 105</w:t>
      </w:r>
      <w:r w:rsidRPr="0044317D">
        <w:rPr>
          <w:sz w:val="28"/>
          <w:szCs w:val="28"/>
        </w:rPr>
        <w:t>)</w:t>
      </w:r>
      <w:r w:rsidRPr="0044317D">
        <w:rPr>
          <w:rFonts w:eastAsiaTheme="minorHAnsi"/>
          <w:sz w:val="28"/>
          <w:szCs w:val="28"/>
          <w:lang w:eastAsia="en-US"/>
        </w:rPr>
        <w:t xml:space="preserve">, </w:t>
      </w:r>
      <w:r w:rsidRPr="0044317D">
        <w:rPr>
          <w:rFonts w:eastAsiaTheme="minorHAnsi"/>
          <w:sz w:val="28"/>
          <w:szCs w:val="28"/>
          <w:lang w:eastAsia="en-US"/>
        </w:rPr>
        <w:br/>
        <w:t xml:space="preserve">из них в электронном виде </w:t>
      </w:r>
      <w:r>
        <w:rPr>
          <w:rFonts w:eastAsiaTheme="minorHAnsi"/>
          <w:sz w:val="28"/>
          <w:szCs w:val="28"/>
          <w:lang w:eastAsia="en-US"/>
        </w:rPr>
        <w:t>10</w:t>
      </w:r>
      <w:r w:rsidRPr="0044317D">
        <w:rPr>
          <w:rFonts w:eastAsiaTheme="minorHAnsi"/>
          <w:sz w:val="28"/>
          <w:szCs w:val="28"/>
          <w:lang w:eastAsia="en-US"/>
        </w:rPr>
        <w:t xml:space="preserve"> </w:t>
      </w:r>
      <w:r w:rsidRPr="0044317D">
        <w:rPr>
          <w:sz w:val="28"/>
          <w:szCs w:val="28"/>
        </w:rPr>
        <w:t xml:space="preserve">(АППГ: </w:t>
      </w:r>
      <w:r>
        <w:rPr>
          <w:sz w:val="28"/>
          <w:szCs w:val="28"/>
        </w:rPr>
        <w:t>0</w:t>
      </w:r>
      <w:r w:rsidRPr="0044317D">
        <w:rPr>
          <w:sz w:val="28"/>
          <w:szCs w:val="28"/>
        </w:rPr>
        <w:t>), в том числе:</w:t>
      </w:r>
    </w:p>
    <w:p w:rsidR="009B1816" w:rsidRPr="0044317D" w:rsidRDefault="009B1816" w:rsidP="009B1816">
      <w:pPr>
        <w:ind w:firstLine="709"/>
        <w:jc w:val="both"/>
        <w:rPr>
          <w:sz w:val="28"/>
          <w:szCs w:val="28"/>
        </w:rPr>
      </w:pPr>
      <w:r w:rsidRPr="0044317D">
        <w:rPr>
          <w:sz w:val="28"/>
          <w:szCs w:val="28"/>
        </w:rPr>
        <w:t xml:space="preserve">1) количество поданных заявлений на предоставление лицензий </w:t>
      </w:r>
      <w:r w:rsidRPr="0044317D">
        <w:rPr>
          <w:sz w:val="28"/>
          <w:szCs w:val="28"/>
        </w:rPr>
        <w:br/>
        <w:t xml:space="preserve">по тушению пожаров в населенных пунктах, на производственных объектах </w:t>
      </w:r>
      <w:r w:rsidRPr="0044317D">
        <w:rPr>
          <w:sz w:val="28"/>
          <w:szCs w:val="28"/>
        </w:rPr>
        <w:br/>
      </w:r>
      <w:r w:rsidRPr="0044317D">
        <w:rPr>
          <w:sz w:val="28"/>
          <w:szCs w:val="28"/>
        </w:rPr>
        <w:lastRenderedPageBreak/>
        <w:t xml:space="preserve">и объектах инфраструктуры </w:t>
      </w:r>
      <w:r>
        <w:rPr>
          <w:rFonts w:eastAsiaTheme="minorHAnsi"/>
          <w:sz w:val="28"/>
          <w:szCs w:val="28"/>
          <w:lang w:eastAsia="en-US"/>
        </w:rPr>
        <w:t>0</w:t>
      </w:r>
      <w:r w:rsidRPr="0044317D">
        <w:rPr>
          <w:rFonts w:eastAsiaTheme="minorHAnsi"/>
          <w:sz w:val="28"/>
          <w:szCs w:val="28"/>
          <w:lang w:eastAsia="en-US"/>
        </w:rPr>
        <w:t xml:space="preserve"> </w:t>
      </w:r>
      <w:r w:rsidRPr="0044317D">
        <w:rPr>
          <w:sz w:val="28"/>
          <w:szCs w:val="28"/>
        </w:rPr>
        <w:t xml:space="preserve">(АППГ: 0), из них в электронном виде </w:t>
      </w:r>
      <w:r w:rsidRPr="0044317D">
        <w:rPr>
          <w:sz w:val="28"/>
          <w:szCs w:val="28"/>
        </w:rPr>
        <w:br/>
      </w:r>
      <w:r w:rsidRPr="0044317D">
        <w:rPr>
          <w:rFonts w:eastAsiaTheme="minorHAnsi"/>
          <w:sz w:val="28"/>
          <w:szCs w:val="28"/>
          <w:lang w:eastAsia="en-US"/>
        </w:rPr>
        <w:t xml:space="preserve">0 </w:t>
      </w:r>
      <w:r w:rsidRPr="0044317D">
        <w:rPr>
          <w:sz w:val="28"/>
          <w:szCs w:val="28"/>
        </w:rPr>
        <w:t>(АППГ: 0);</w:t>
      </w:r>
    </w:p>
    <w:p w:rsidR="009B1816" w:rsidRPr="0044317D" w:rsidRDefault="009B1816" w:rsidP="009B1816">
      <w:pPr>
        <w:ind w:firstLine="709"/>
        <w:jc w:val="both"/>
        <w:rPr>
          <w:sz w:val="28"/>
          <w:szCs w:val="28"/>
        </w:rPr>
      </w:pPr>
      <w:r w:rsidRPr="0044317D">
        <w:rPr>
          <w:sz w:val="28"/>
          <w:szCs w:val="28"/>
        </w:rPr>
        <w:t xml:space="preserve">2) количество поданных заявлений на предоставление лицензий </w:t>
      </w:r>
      <w:r w:rsidRPr="0044317D">
        <w:rPr>
          <w:sz w:val="28"/>
          <w:szCs w:val="28"/>
        </w:rPr>
        <w:br/>
        <w:t xml:space="preserve">по монтажу, техническому обслуживанию и ремонту средств обеспечения пожарной безопасности зданий и сооружений </w:t>
      </w:r>
      <w:r>
        <w:rPr>
          <w:rFonts w:eastAsiaTheme="minorHAnsi"/>
          <w:sz w:val="28"/>
          <w:szCs w:val="28"/>
          <w:lang w:eastAsia="en-US"/>
        </w:rPr>
        <w:t>20</w:t>
      </w:r>
      <w:r w:rsidRPr="0044317D">
        <w:rPr>
          <w:rFonts w:eastAsiaTheme="minorHAnsi"/>
          <w:sz w:val="28"/>
          <w:szCs w:val="28"/>
          <w:lang w:eastAsia="en-US"/>
        </w:rPr>
        <w:t xml:space="preserve"> </w:t>
      </w:r>
      <w:r w:rsidRPr="0044317D">
        <w:rPr>
          <w:sz w:val="28"/>
          <w:szCs w:val="28"/>
        </w:rPr>
        <w:t xml:space="preserve">(АППГ: </w:t>
      </w:r>
      <w:r>
        <w:rPr>
          <w:sz w:val="28"/>
          <w:szCs w:val="28"/>
        </w:rPr>
        <w:t>27</w:t>
      </w:r>
      <w:r w:rsidRPr="0044317D">
        <w:rPr>
          <w:sz w:val="28"/>
          <w:szCs w:val="28"/>
        </w:rPr>
        <w:t xml:space="preserve">), из них </w:t>
      </w:r>
      <w:r w:rsidRPr="0044317D">
        <w:rPr>
          <w:sz w:val="28"/>
          <w:szCs w:val="28"/>
        </w:rPr>
        <w:br/>
        <w:t xml:space="preserve">в электронном виде </w:t>
      </w:r>
      <w:r>
        <w:rPr>
          <w:rFonts w:eastAsiaTheme="minorHAnsi"/>
          <w:sz w:val="28"/>
          <w:szCs w:val="28"/>
          <w:lang w:eastAsia="en-US"/>
        </w:rPr>
        <w:t>0</w:t>
      </w:r>
      <w:r w:rsidRPr="0044317D">
        <w:rPr>
          <w:rFonts w:eastAsiaTheme="minorHAnsi"/>
          <w:sz w:val="28"/>
          <w:szCs w:val="28"/>
          <w:lang w:eastAsia="en-US"/>
        </w:rPr>
        <w:t xml:space="preserve"> </w:t>
      </w:r>
      <w:r w:rsidRPr="0044317D">
        <w:rPr>
          <w:sz w:val="28"/>
          <w:szCs w:val="28"/>
        </w:rPr>
        <w:t xml:space="preserve">(АППГ: 0); </w:t>
      </w:r>
    </w:p>
    <w:p w:rsidR="009B1816" w:rsidRPr="0044317D" w:rsidRDefault="009B1816" w:rsidP="009B1816">
      <w:pPr>
        <w:ind w:firstLine="709"/>
        <w:jc w:val="both"/>
        <w:rPr>
          <w:sz w:val="28"/>
          <w:szCs w:val="28"/>
        </w:rPr>
      </w:pPr>
      <w:r w:rsidRPr="0044317D">
        <w:rPr>
          <w:sz w:val="28"/>
          <w:szCs w:val="28"/>
        </w:rPr>
        <w:t xml:space="preserve">3) количество рассмотренных специальных технических условий </w:t>
      </w:r>
      <w:r w:rsidRPr="0044317D">
        <w:rPr>
          <w:sz w:val="28"/>
          <w:szCs w:val="28"/>
        </w:rPr>
        <w:br/>
      </w:r>
      <w:r>
        <w:rPr>
          <w:rFonts w:eastAsiaTheme="minorHAnsi"/>
          <w:sz w:val="28"/>
          <w:szCs w:val="28"/>
          <w:lang w:eastAsia="en-US"/>
        </w:rPr>
        <w:t>1</w:t>
      </w:r>
      <w:r w:rsidRPr="0044317D">
        <w:rPr>
          <w:rFonts w:eastAsiaTheme="minorHAnsi"/>
          <w:sz w:val="28"/>
          <w:szCs w:val="28"/>
          <w:lang w:eastAsia="en-US"/>
        </w:rPr>
        <w:t xml:space="preserve"> </w:t>
      </w:r>
      <w:r w:rsidRPr="0044317D">
        <w:rPr>
          <w:sz w:val="28"/>
          <w:szCs w:val="28"/>
        </w:rPr>
        <w:t xml:space="preserve">(АППГ: </w:t>
      </w:r>
      <w:r>
        <w:rPr>
          <w:sz w:val="28"/>
          <w:szCs w:val="28"/>
        </w:rPr>
        <w:t>3</w:t>
      </w:r>
      <w:r w:rsidRPr="0044317D">
        <w:rPr>
          <w:sz w:val="28"/>
          <w:szCs w:val="28"/>
        </w:rPr>
        <w:t xml:space="preserve">), из них в электронном виде </w:t>
      </w:r>
      <w:r>
        <w:rPr>
          <w:sz w:val="28"/>
          <w:szCs w:val="28"/>
        </w:rPr>
        <w:t>0</w:t>
      </w:r>
      <w:r w:rsidRPr="0044317D">
        <w:rPr>
          <w:rFonts w:eastAsiaTheme="minorHAnsi"/>
          <w:sz w:val="28"/>
          <w:szCs w:val="28"/>
          <w:lang w:eastAsia="en-US"/>
        </w:rPr>
        <w:t xml:space="preserve"> </w:t>
      </w:r>
      <w:r w:rsidRPr="0044317D">
        <w:rPr>
          <w:sz w:val="28"/>
          <w:szCs w:val="28"/>
        </w:rPr>
        <w:t>(АППГ: 0);</w:t>
      </w:r>
    </w:p>
    <w:p w:rsidR="009B1816" w:rsidRPr="0044317D" w:rsidRDefault="009B1816" w:rsidP="009B1816">
      <w:pPr>
        <w:ind w:firstLine="709"/>
        <w:jc w:val="both"/>
        <w:rPr>
          <w:sz w:val="28"/>
          <w:szCs w:val="28"/>
        </w:rPr>
      </w:pPr>
      <w:r w:rsidRPr="0044317D">
        <w:rPr>
          <w:sz w:val="28"/>
          <w:szCs w:val="28"/>
        </w:rPr>
        <w:t xml:space="preserve">4) количество принятых копий заключений о независимой оценке пожарного риска </w:t>
      </w:r>
      <w:r>
        <w:rPr>
          <w:sz w:val="28"/>
          <w:szCs w:val="28"/>
        </w:rPr>
        <w:t>29</w:t>
      </w:r>
      <w:r w:rsidRPr="0044317D">
        <w:rPr>
          <w:rFonts w:eastAsiaTheme="minorHAnsi"/>
          <w:sz w:val="28"/>
          <w:szCs w:val="28"/>
          <w:lang w:eastAsia="en-US"/>
        </w:rPr>
        <w:t xml:space="preserve"> </w:t>
      </w:r>
      <w:r w:rsidRPr="0044317D">
        <w:rPr>
          <w:sz w:val="28"/>
          <w:szCs w:val="28"/>
        </w:rPr>
        <w:t xml:space="preserve">(АППГ: </w:t>
      </w:r>
      <w:r>
        <w:rPr>
          <w:sz w:val="28"/>
          <w:szCs w:val="28"/>
        </w:rPr>
        <w:t>37</w:t>
      </w:r>
      <w:r w:rsidRPr="0044317D">
        <w:rPr>
          <w:sz w:val="28"/>
          <w:szCs w:val="28"/>
        </w:rPr>
        <w:t xml:space="preserve">), из них в электронном виде </w:t>
      </w:r>
      <w:r>
        <w:rPr>
          <w:sz w:val="28"/>
          <w:szCs w:val="28"/>
        </w:rPr>
        <w:t>10</w:t>
      </w:r>
      <w:r w:rsidRPr="0044317D">
        <w:rPr>
          <w:rFonts w:eastAsiaTheme="minorHAnsi"/>
          <w:sz w:val="28"/>
          <w:szCs w:val="28"/>
          <w:lang w:eastAsia="en-US"/>
        </w:rPr>
        <w:t xml:space="preserve"> </w:t>
      </w:r>
      <w:r w:rsidRPr="0044317D">
        <w:rPr>
          <w:sz w:val="28"/>
          <w:szCs w:val="28"/>
        </w:rPr>
        <w:t>(АППГ: 0);</w:t>
      </w:r>
    </w:p>
    <w:p w:rsidR="009B1816" w:rsidRPr="0044317D" w:rsidRDefault="009B1816" w:rsidP="009B1816">
      <w:pPr>
        <w:ind w:firstLine="709"/>
        <w:jc w:val="both"/>
        <w:rPr>
          <w:sz w:val="28"/>
          <w:szCs w:val="28"/>
        </w:rPr>
      </w:pPr>
      <w:r w:rsidRPr="0044317D">
        <w:rPr>
          <w:sz w:val="28"/>
          <w:szCs w:val="28"/>
        </w:rPr>
        <w:t xml:space="preserve">5) количество зарегистрированных деклараций пожарной безопасности </w:t>
      </w:r>
      <w:r w:rsidRPr="0044317D">
        <w:rPr>
          <w:sz w:val="28"/>
          <w:szCs w:val="28"/>
        </w:rPr>
        <w:br/>
      </w:r>
      <w:r>
        <w:rPr>
          <w:rFonts w:eastAsiaTheme="minorHAnsi"/>
          <w:sz w:val="28"/>
          <w:szCs w:val="28"/>
          <w:lang w:eastAsia="en-US"/>
        </w:rPr>
        <w:t>116</w:t>
      </w:r>
      <w:r w:rsidRPr="0044317D">
        <w:rPr>
          <w:rFonts w:eastAsiaTheme="minorHAnsi"/>
          <w:sz w:val="28"/>
          <w:szCs w:val="28"/>
          <w:lang w:eastAsia="en-US"/>
        </w:rPr>
        <w:t xml:space="preserve"> </w:t>
      </w:r>
      <w:r w:rsidRPr="0044317D">
        <w:rPr>
          <w:sz w:val="28"/>
          <w:szCs w:val="28"/>
        </w:rPr>
        <w:t xml:space="preserve">(АППГ: </w:t>
      </w:r>
      <w:r>
        <w:rPr>
          <w:sz w:val="28"/>
          <w:szCs w:val="28"/>
        </w:rPr>
        <w:t>38</w:t>
      </w:r>
      <w:r w:rsidRPr="0044317D">
        <w:rPr>
          <w:sz w:val="28"/>
          <w:szCs w:val="28"/>
        </w:rPr>
        <w:t>), из них в электронном виде 0</w:t>
      </w:r>
      <w:r w:rsidRPr="0044317D">
        <w:rPr>
          <w:rFonts w:eastAsiaTheme="minorHAnsi"/>
          <w:sz w:val="28"/>
          <w:szCs w:val="28"/>
          <w:lang w:eastAsia="en-US"/>
        </w:rPr>
        <w:t xml:space="preserve"> </w:t>
      </w:r>
      <w:r w:rsidRPr="0044317D">
        <w:rPr>
          <w:sz w:val="28"/>
          <w:szCs w:val="28"/>
        </w:rPr>
        <w:t>(АППГ: 0);</w:t>
      </w:r>
    </w:p>
    <w:p w:rsidR="009B1816" w:rsidRPr="0044317D" w:rsidRDefault="009B1816" w:rsidP="009B1816">
      <w:pPr>
        <w:ind w:firstLine="709"/>
        <w:jc w:val="both"/>
        <w:rPr>
          <w:sz w:val="28"/>
          <w:szCs w:val="28"/>
        </w:rPr>
      </w:pPr>
      <w:r w:rsidRPr="0044317D">
        <w:rPr>
          <w:sz w:val="28"/>
          <w:szCs w:val="28"/>
        </w:rPr>
        <w:t xml:space="preserve">6) количество уведомлений о начале осуществления юридическими лицами и индивидуальными предпринимателями отдельных видов деятельности в сфере производства пожарно-технической продукции </w:t>
      </w:r>
      <w:r w:rsidRPr="0044317D">
        <w:rPr>
          <w:rFonts w:eastAsiaTheme="minorHAnsi"/>
          <w:sz w:val="28"/>
          <w:szCs w:val="28"/>
          <w:lang w:eastAsia="en-US"/>
        </w:rPr>
        <w:t xml:space="preserve">0 </w:t>
      </w:r>
      <w:r w:rsidRPr="0044317D">
        <w:rPr>
          <w:sz w:val="28"/>
          <w:szCs w:val="28"/>
        </w:rPr>
        <w:t xml:space="preserve">(АППГ: 0), из них </w:t>
      </w:r>
      <w:r w:rsidRPr="0044317D">
        <w:rPr>
          <w:sz w:val="28"/>
          <w:szCs w:val="28"/>
        </w:rPr>
        <w:br/>
        <w:t xml:space="preserve">в электронном виде </w:t>
      </w:r>
      <w:r w:rsidRPr="0044317D">
        <w:rPr>
          <w:rFonts w:eastAsiaTheme="minorHAnsi"/>
          <w:sz w:val="28"/>
          <w:szCs w:val="28"/>
          <w:lang w:eastAsia="en-US"/>
        </w:rPr>
        <w:t xml:space="preserve">0 </w:t>
      </w:r>
      <w:r w:rsidRPr="0044317D">
        <w:rPr>
          <w:sz w:val="28"/>
          <w:szCs w:val="28"/>
        </w:rPr>
        <w:t>(АППГ: 0);</w:t>
      </w:r>
    </w:p>
    <w:p w:rsidR="009B1816" w:rsidRPr="0044317D" w:rsidRDefault="009B1816" w:rsidP="009B1816">
      <w:pPr>
        <w:ind w:firstLine="709"/>
        <w:jc w:val="both"/>
        <w:rPr>
          <w:sz w:val="28"/>
          <w:szCs w:val="28"/>
        </w:rPr>
      </w:pPr>
      <w:r w:rsidRPr="0044317D">
        <w:rPr>
          <w:sz w:val="28"/>
          <w:szCs w:val="28"/>
        </w:rPr>
        <w:t xml:space="preserve">7) количество представленной информации о присвоенной (об изменении ранее присвоенной) деятельности и (или) используемым объектам категории риска в области гражданской обороны, защиты населения и территорий </w:t>
      </w:r>
      <w:r w:rsidRPr="0044317D">
        <w:rPr>
          <w:sz w:val="28"/>
          <w:szCs w:val="28"/>
        </w:rPr>
        <w:br/>
        <w:t xml:space="preserve">от чрезвычайных ситуаций природного и техногенного характера и пожарной безопасности </w:t>
      </w:r>
      <w:r w:rsidRPr="0044317D">
        <w:rPr>
          <w:rFonts w:eastAsiaTheme="minorHAnsi"/>
          <w:sz w:val="28"/>
          <w:szCs w:val="28"/>
          <w:lang w:eastAsia="en-US"/>
        </w:rPr>
        <w:t xml:space="preserve">0 </w:t>
      </w:r>
      <w:r w:rsidRPr="0044317D">
        <w:rPr>
          <w:sz w:val="28"/>
          <w:szCs w:val="28"/>
        </w:rPr>
        <w:t xml:space="preserve">(АППГ: </w:t>
      </w:r>
      <w:r>
        <w:rPr>
          <w:sz w:val="28"/>
          <w:szCs w:val="28"/>
        </w:rPr>
        <w:t>0</w:t>
      </w:r>
      <w:r w:rsidRPr="0044317D">
        <w:rPr>
          <w:sz w:val="28"/>
          <w:szCs w:val="28"/>
        </w:rPr>
        <w:t xml:space="preserve">), из них в электронном виде </w:t>
      </w:r>
      <w:r w:rsidRPr="0044317D">
        <w:rPr>
          <w:rFonts w:eastAsiaTheme="minorHAnsi"/>
          <w:sz w:val="28"/>
          <w:szCs w:val="28"/>
          <w:lang w:eastAsia="en-US"/>
        </w:rPr>
        <w:t xml:space="preserve">0 </w:t>
      </w:r>
      <w:r w:rsidRPr="0044317D">
        <w:rPr>
          <w:sz w:val="28"/>
          <w:szCs w:val="28"/>
        </w:rPr>
        <w:t xml:space="preserve">(АППГ: </w:t>
      </w:r>
      <w:r>
        <w:rPr>
          <w:sz w:val="28"/>
          <w:szCs w:val="28"/>
        </w:rPr>
        <w:t>0</w:t>
      </w:r>
      <w:r w:rsidRPr="0044317D">
        <w:rPr>
          <w:sz w:val="28"/>
          <w:szCs w:val="28"/>
        </w:rPr>
        <w:t>).</w:t>
      </w:r>
    </w:p>
    <w:p w:rsidR="009B1816" w:rsidRPr="0044317D" w:rsidRDefault="009B1816" w:rsidP="009B1816">
      <w:pPr>
        <w:ind w:firstLine="709"/>
        <w:jc w:val="both"/>
        <w:rPr>
          <w:sz w:val="28"/>
          <w:szCs w:val="28"/>
        </w:rPr>
      </w:pPr>
      <w:r w:rsidRPr="0044317D">
        <w:rPr>
          <w:rFonts w:eastAsia="Calibri"/>
          <w:sz w:val="28"/>
          <w:szCs w:val="28"/>
        </w:rPr>
        <w:t xml:space="preserve">Количество запланированных/проведенных за отчетный период проверок </w:t>
      </w:r>
      <w:r w:rsidRPr="0044317D">
        <w:rPr>
          <w:rFonts w:eastAsia="Calibri"/>
          <w:sz w:val="28"/>
          <w:szCs w:val="28"/>
        </w:rPr>
        <w:br/>
        <w:t xml:space="preserve">в отношении лицензиатов </w:t>
      </w:r>
      <w:r>
        <w:rPr>
          <w:rFonts w:eastAsia="Calibri"/>
          <w:sz w:val="28"/>
          <w:szCs w:val="28"/>
        </w:rPr>
        <w:t>24</w:t>
      </w:r>
      <w:r w:rsidRPr="0044317D">
        <w:rPr>
          <w:rFonts w:eastAsia="Calibri"/>
          <w:sz w:val="28"/>
          <w:szCs w:val="28"/>
        </w:rPr>
        <w:t xml:space="preserve">/1 </w:t>
      </w:r>
      <w:r w:rsidRPr="0044317D">
        <w:rPr>
          <w:sz w:val="28"/>
          <w:szCs w:val="28"/>
        </w:rPr>
        <w:t xml:space="preserve">(АППГ: </w:t>
      </w:r>
      <w:r>
        <w:rPr>
          <w:sz w:val="28"/>
          <w:szCs w:val="28"/>
        </w:rPr>
        <w:t>31</w:t>
      </w:r>
      <w:r w:rsidRPr="0044317D">
        <w:rPr>
          <w:sz w:val="28"/>
          <w:szCs w:val="28"/>
        </w:rPr>
        <w:t>/</w:t>
      </w:r>
      <w:r>
        <w:rPr>
          <w:sz w:val="28"/>
          <w:szCs w:val="28"/>
        </w:rPr>
        <w:t>1</w:t>
      </w:r>
      <w:r w:rsidRPr="0044317D">
        <w:rPr>
          <w:sz w:val="28"/>
          <w:szCs w:val="28"/>
        </w:rPr>
        <w:t>)</w:t>
      </w:r>
      <w:r w:rsidRPr="0044317D">
        <w:rPr>
          <w:rFonts w:eastAsia="Calibri"/>
          <w:sz w:val="28"/>
          <w:szCs w:val="28"/>
        </w:rPr>
        <w:t>.</w:t>
      </w:r>
    </w:p>
    <w:p w:rsidR="009B1816" w:rsidRPr="003812F6" w:rsidRDefault="009B1816" w:rsidP="009B1816">
      <w:pPr>
        <w:ind w:firstLine="709"/>
        <w:jc w:val="both"/>
        <w:rPr>
          <w:color w:val="FF0000"/>
          <w:sz w:val="28"/>
          <w:szCs w:val="28"/>
        </w:rPr>
      </w:pPr>
    </w:p>
    <w:p w:rsidR="009B1816" w:rsidRPr="003812F6" w:rsidRDefault="009B1816" w:rsidP="009B1816">
      <w:pPr>
        <w:ind w:firstLine="709"/>
        <w:jc w:val="both"/>
        <w:rPr>
          <w:color w:val="FF0000"/>
          <w:sz w:val="28"/>
          <w:szCs w:val="28"/>
        </w:rPr>
      </w:pPr>
    </w:p>
    <w:p w:rsidR="009B1816" w:rsidRPr="003812F6" w:rsidRDefault="009B1816" w:rsidP="009B1816">
      <w:pPr>
        <w:ind w:firstLine="709"/>
        <w:jc w:val="both"/>
        <w:rPr>
          <w:color w:val="FF0000"/>
          <w:sz w:val="28"/>
          <w:szCs w:val="28"/>
        </w:rPr>
      </w:pPr>
    </w:p>
    <w:p w:rsidR="009B1816" w:rsidRPr="003812F6" w:rsidRDefault="009B1816" w:rsidP="009B1816">
      <w:pPr>
        <w:ind w:firstLine="709"/>
        <w:jc w:val="both"/>
        <w:rPr>
          <w:color w:val="FF0000"/>
          <w:sz w:val="28"/>
          <w:szCs w:val="28"/>
        </w:rPr>
      </w:pPr>
    </w:p>
    <w:p w:rsidR="009B1816" w:rsidRPr="003812F6" w:rsidRDefault="009B1816" w:rsidP="009B1816">
      <w:pPr>
        <w:ind w:firstLine="709"/>
        <w:jc w:val="both"/>
        <w:rPr>
          <w:color w:val="FF0000"/>
          <w:sz w:val="28"/>
          <w:szCs w:val="28"/>
        </w:rPr>
      </w:pPr>
    </w:p>
    <w:p w:rsidR="009B1816" w:rsidRPr="003812F6" w:rsidRDefault="009B1816" w:rsidP="009B1816">
      <w:pPr>
        <w:autoSpaceDE w:val="0"/>
        <w:autoSpaceDN w:val="0"/>
        <w:adjustRightInd w:val="0"/>
        <w:ind w:firstLine="709"/>
        <w:contextualSpacing/>
        <w:jc w:val="both"/>
        <w:rPr>
          <w:rFonts w:eastAsia="Calibri"/>
          <w:color w:val="FF0000"/>
          <w:sz w:val="28"/>
          <w:szCs w:val="28"/>
        </w:rPr>
      </w:pPr>
      <w:r w:rsidRPr="003812F6">
        <w:rPr>
          <w:b/>
          <w:color w:val="FF0000"/>
          <w:sz w:val="28"/>
          <w:szCs w:val="28"/>
        </w:rPr>
        <w:br w:type="page"/>
      </w:r>
    </w:p>
    <w:p w:rsidR="009B1816" w:rsidRPr="00066A8A" w:rsidRDefault="009B1816" w:rsidP="009B1816">
      <w:pPr>
        <w:pStyle w:val="3"/>
      </w:pPr>
      <w:bookmarkStart w:id="10" w:name="_5._Осуществление_в"/>
      <w:bookmarkStart w:id="11" w:name="_5._Организация_работы"/>
      <w:bookmarkEnd w:id="10"/>
      <w:bookmarkEnd w:id="11"/>
      <w:r w:rsidRPr="00066A8A">
        <w:rPr>
          <w:rFonts w:cs="Times New Roman"/>
        </w:rPr>
        <w:lastRenderedPageBreak/>
        <w:t xml:space="preserve">5. </w:t>
      </w:r>
      <w:r w:rsidRPr="00066A8A">
        <w:t xml:space="preserve">Организация деятельности Государственной инспекции </w:t>
      </w:r>
      <w:r w:rsidRPr="00066A8A">
        <w:br/>
        <w:t xml:space="preserve">по маломерным судам </w:t>
      </w:r>
    </w:p>
    <w:p w:rsidR="009B1816" w:rsidRPr="00066A8A" w:rsidRDefault="009B1816" w:rsidP="009B1816">
      <w:pPr>
        <w:ind w:firstLine="709"/>
        <w:jc w:val="center"/>
        <w:rPr>
          <w:b/>
          <w:sz w:val="28"/>
          <w:szCs w:val="28"/>
        </w:rPr>
      </w:pPr>
    </w:p>
    <w:p w:rsidR="009B1816" w:rsidRPr="00066A8A" w:rsidRDefault="009B1816" w:rsidP="009B1816">
      <w:pPr>
        <w:pStyle w:val="4"/>
        <w:tabs>
          <w:tab w:val="left" w:pos="284"/>
          <w:tab w:val="left" w:pos="426"/>
        </w:tabs>
        <w:rPr>
          <w:rFonts w:cs="Times New Roman"/>
        </w:rPr>
      </w:pPr>
      <w:r w:rsidRPr="00066A8A">
        <w:rPr>
          <w:rFonts w:cs="Times New Roman"/>
          <w:szCs w:val="28"/>
        </w:rPr>
        <w:t xml:space="preserve">5.1. </w:t>
      </w:r>
      <w:r w:rsidRPr="00066A8A">
        <w:rPr>
          <w:rFonts w:cs="Times New Roman"/>
        </w:rPr>
        <w:t>Состояние организации безопасности людей на водных объектах</w:t>
      </w:r>
    </w:p>
    <w:p w:rsidR="009B1816" w:rsidRPr="003812F6" w:rsidRDefault="009B1816" w:rsidP="009B1816">
      <w:pPr>
        <w:pStyle w:val="a3"/>
        <w:rPr>
          <w:color w:val="FF0000"/>
          <w:sz w:val="28"/>
        </w:rPr>
      </w:pPr>
    </w:p>
    <w:p w:rsidR="009B1816" w:rsidRDefault="009B1816" w:rsidP="009B1816">
      <w:pPr>
        <w:pStyle w:val="a6"/>
        <w:tabs>
          <w:tab w:val="left" w:pos="851"/>
        </w:tabs>
        <w:ind w:left="0" w:firstLine="709"/>
        <w:jc w:val="both"/>
        <w:rPr>
          <w:sz w:val="28"/>
          <w:szCs w:val="28"/>
        </w:rPr>
      </w:pPr>
      <w:r w:rsidRPr="00066A8A">
        <w:rPr>
          <w:sz w:val="28"/>
          <w:szCs w:val="28"/>
        </w:rPr>
        <w:t>1. Краткая характеристика водных объектов Воронежской области</w:t>
      </w:r>
      <w:r w:rsidRPr="00066A8A">
        <w:rPr>
          <w:rStyle w:val="af2"/>
          <w:sz w:val="28"/>
          <w:szCs w:val="28"/>
        </w:rPr>
        <w:footnoteReference w:id="2"/>
      </w:r>
      <w:r w:rsidRPr="00066A8A">
        <w:rPr>
          <w:sz w:val="28"/>
          <w:szCs w:val="28"/>
        </w:rPr>
        <w:t>:</w:t>
      </w:r>
    </w:p>
    <w:p w:rsidR="009B1816" w:rsidRPr="00066A8A" w:rsidRDefault="009B1816" w:rsidP="009B1816">
      <w:pPr>
        <w:pStyle w:val="a6"/>
        <w:tabs>
          <w:tab w:val="left" w:pos="851"/>
        </w:tabs>
        <w:ind w:left="0" w:firstLine="709"/>
        <w:jc w:val="both"/>
        <w:rPr>
          <w:sz w:val="28"/>
          <w:szCs w:val="28"/>
        </w:rPr>
      </w:pPr>
      <w:r w:rsidRPr="00066A8A">
        <w:rPr>
          <w:sz w:val="28"/>
          <w:szCs w:val="28"/>
        </w:rPr>
        <w:t xml:space="preserve">сведения об общем количестве водных объектов, протяженности рек, площади озер и водохранилищ: </w:t>
      </w:r>
    </w:p>
    <w:p w:rsidR="009B1816" w:rsidRPr="00066A8A" w:rsidRDefault="009B1816" w:rsidP="009B1816">
      <w:pPr>
        <w:pStyle w:val="a6"/>
        <w:tabs>
          <w:tab w:val="left" w:pos="851"/>
        </w:tabs>
        <w:ind w:left="0" w:firstLine="709"/>
        <w:jc w:val="both"/>
        <w:rPr>
          <w:sz w:val="28"/>
          <w:szCs w:val="28"/>
        </w:rPr>
      </w:pPr>
      <w:r w:rsidRPr="00066A8A">
        <w:rPr>
          <w:sz w:val="28"/>
          <w:szCs w:val="28"/>
        </w:rPr>
        <w:t>водотоки: реки длиной более 50 км - 16;</w:t>
      </w:r>
    </w:p>
    <w:p w:rsidR="009B1816" w:rsidRPr="00066A8A" w:rsidRDefault="009B1816" w:rsidP="009B1816">
      <w:pPr>
        <w:pStyle w:val="a6"/>
        <w:tabs>
          <w:tab w:val="left" w:pos="851"/>
        </w:tabs>
        <w:ind w:left="0" w:firstLine="709"/>
        <w:jc w:val="both"/>
        <w:rPr>
          <w:sz w:val="28"/>
          <w:szCs w:val="28"/>
        </w:rPr>
      </w:pPr>
      <w:r w:rsidRPr="00066A8A">
        <w:rPr>
          <w:sz w:val="28"/>
          <w:szCs w:val="28"/>
        </w:rPr>
        <w:t>водоемы: озёра - 738 и пруды – 1 847, водохранилище - 1.</w:t>
      </w:r>
    </w:p>
    <w:p w:rsidR="009B1816" w:rsidRPr="00066A8A" w:rsidRDefault="009B1816" w:rsidP="009B1816">
      <w:pPr>
        <w:pStyle w:val="a6"/>
        <w:tabs>
          <w:tab w:val="left" w:pos="851"/>
        </w:tabs>
        <w:ind w:left="0" w:firstLine="709"/>
        <w:jc w:val="both"/>
        <w:rPr>
          <w:sz w:val="28"/>
          <w:szCs w:val="28"/>
        </w:rPr>
      </w:pPr>
      <w:r w:rsidRPr="00066A8A">
        <w:rPr>
          <w:sz w:val="28"/>
          <w:szCs w:val="28"/>
        </w:rPr>
        <w:t>основные гидрологические и иные особенности водных объектов, сроки ледостава и паводка:</w:t>
      </w:r>
    </w:p>
    <w:p w:rsidR="009B1816" w:rsidRPr="00066A8A" w:rsidRDefault="009B1816" w:rsidP="009B1816">
      <w:pPr>
        <w:pStyle w:val="a6"/>
        <w:tabs>
          <w:tab w:val="left" w:pos="851"/>
        </w:tabs>
        <w:ind w:left="0" w:firstLine="709"/>
        <w:jc w:val="both"/>
        <w:rPr>
          <w:sz w:val="28"/>
          <w:szCs w:val="28"/>
        </w:rPr>
      </w:pPr>
      <w:r w:rsidRPr="00066A8A">
        <w:rPr>
          <w:sz w:val="28"/>
          <w:szCs w:val="28"/>
        </w:rPr>
        <w:t xml:space="preserve">речная сеть имеет густоту 210 м на 1 км². Все реки относятся к бассейну реки Дон, делящей область на западное правобережье и восточное левобережье. Ширина рек, в основном, от 20 до 100 м, за исключением реки Дон (100 до 260 м), с глубиной от 1 до 5 м и средней скоростью течения 0,1-0,3 м/с. Главной водной артерией является река Дон, которая обеспечивает судоходную связь с Азовским и Черным морями, ее протяженность в границах субъекта составляет 530 км. Судоходство (на судах с низкой осадкой) осуществляется по реке Дон (от </w:t>
      </w:r>
      <w:r>
        <w:rPr>
          <w:sz w:val="28"/>
          <w:szCs w:val="28"/>
        </w:rPr>
        <w:t xml:space="preserve">             </w:t>
      </w:r>
      <w:r w:rsidRPr="00066A8A">
        <w:rPr>
          <w:sz w:val="28"/>
          <w:szCs w:val="28"/>
        </w:rPr>
        <w:t>с. Новоживотинное, Рамонского муниципального района Воронежской области до границы с Ростовской областью) и Воронежскому водохранилищу, сооруженному в 1972 году (объем 204,0 млн. м</w:t>
      </w:r>
      <w:r w:rsidRPr="00066A8A">
        <w:rPr>
          <w:sz w:val="28"/>
          <w:szCs w:val="28"/>
          <w:vertAlign w:val="superscript"/>
        </w:rPr>
        <w:t>3</w:t>
      </w:r>
      <w:r w:rsidRPr="00066A8A">
        <w:rPr>
          <w:sz w:val="28"/>
          <w:szCs w:val="28"/>
        </w:rPr>
        <w:t xml:space="preserve">, площадь зеркала 73 км², длина 35 км, средняя ширина 2 км, средняя глубина 2,9 м). Важнейшие притоки Дона: справа – реки Ведуга, Девица, Потудань, Тихая Сосна, Черная Калитва, Богучарка; слева – реки Воронеж с притоком Усмань, Битюг, Осередь, Толучеевка. В восточной части области протекает река Хопер, впадающая в Дон с левой стороны за пределами области. Гидроэлектростанций на территории области нет. Основным источником питания рек области являются талые воды, что определяет характер водного режима водотоков. Основные особенности водного режима рек являются высокое весеннее половодье, летне-осенняя межень, прерываемая дождевыми паводками, и низкая зимняя межень. Становление льда происходит с ноября по декабрь, ледоход </w:t>
      </w:r>
      <w:r>
        <w:rPr>
          <w:sz w:val="28"/>
          <w:szCs w:val="28"/>
        </w:rPr>
        <w:t xml:space="preserve">- </w:t>
      </w:r>
      <w:r w:rsidRPr="00066A8A">
        <w:rPr>
          <w:sz w:val="28"/>
          <w:szCs w:val="28"/>
        </w:rPr>
        <w:t>март-апрель.</w:t>
      </w:r>
    </w:p>
    <w:p w:rsidR="009B1816" w:rsidRPr="00066A8A" w:rsidRDefault="009B1816" w:rsidP="009B1816">
      <w:pPr>
        <w:pStyle w:val="a6"/>
        <w:tabs>
          <w:tab w:val="left" w:pos="851"/>
        </w:tabs>
        <w:ind w:left="0" w:firstLine="709"/>
        <w:jc w:val="both"/>
        <w:rPr>
          <w:sz w:val="28"/>
          <w:szCs w:val="28"/>
        </w:rPr>
      </w:pPr>
      <w:r w:rsidRPr="00066A8A">
        <w:rPr>
          <w:sz w:val="28"/>
          <w:szCs w:val="28"/>
        </w:rPr>
        <w:t>На территории Воронежской области происшествия при нарушении функционирования технических сооружений не прогнозируются, т.к. ледовые переправы и зимники не организовываются.</w:t>
      </w:r>
    </w:p>
    <w:p w:rsidR="009B1816" w:rsidRPr="00066A8A" w:rsidRDefault="009B1816" w:rsidP="009B1816">
      <w:pPr>
        <w:pStyle w:val="a6"/>
        <w:tabs>
          <w:tab w:val="left" w:pos="851"/>
        </w:tabs>
        <w:ind w:left="0" w:firstLine="709"/>
        <w:jc w:val="both"/>
        <w:rPr>
          <w:sz w:val="28"/>
          <w:szCs w:val="28"/>
        </w:rPr>
      </w:pPr>
      <w:r w:rsidRPr="00066A8A">
        <w:rPr>
          <w:sz w:val="28"/>
          <w:szCs w:val="28"/>
        </w:rPr>
        <w:t>К возможным происшествиям в местах пользования на водотоках и водоемах в зимний период на водных объектах области относятся места массового выхода людей на лед, крещенские купания, нарушение работы понтонных мостов.</w:t>
      </w:r>
    </w:p>
    <w:p w:rsidR="009B1816" w:rsidRPr="00066A8A" w:rsidRDefault="009B1816" w:rsidP="009B1816">
      <w:pPr>
        <w:pStyle w:val="a6"/>
        <w:tabs>
          <w:tab w:val="left" w:pos="851"/>
        </w:tabs>
        <w:ind w:left="0" w:firstLine="709"/>
        <w:jc w:val="both"/>
        <w:rPr>
          <w:sz w:val="28"/>
          <w:szCs w:val="28"/>
        </w:rPr>
      </w:pPr>
      <w:r w:rsidRPr="00066A8A">
        <w:rPr>
          <w:sz w:val="28"/>
          <w:szCs w:val="28"/>
        </w:rPr>
        <w:t xml:space="preserve">Согласно прогнозу Воронежского центра по гидрометеорологии и мониторингу окружающей среды - филиала Федерального государственного бюджетного учреждения «Центрально-Черноземное управление по гидрометеорологии и мониторингу окружающей среды» (далее – Воронежский </w:t>
      </w:r>
      <w:r w:rsidRPr="00066A8A">
        <w:rPr>
          <w:sz w:val="28"/>
          <w:szCs w:val="28"/>
        </w:rPr>
        <w:lastRenderedPageBreak/>
        <w:t>ЦГМС) сплошной ледяной покров на реках образуется в конце ноября – начале декабря. На реке Дон в течение всей зимы остаются полыньи. Средняя толщина льда на реках составляет 24-28 см. В наиболее холодные зимы промерзание водоемов доходит до 0,6 м, в основном в тех местах, где течение минимально;</w:t>
      </w:r>
    </w:p>
    <w:p w:rsidR="009B1816" w:rsidRPr="00066A8A" w:rsidRDefault="009B1816" w:rsidP="009B1816">
      <w:pPr>
        <w:pStyle w:val="a6"/>
        <w:tabs>
          <w:tab w:val="left" w:pos="851"/>
        </w:tabs>
        <w:ind w:left="0" w:firstLine="709"/>
        <w:jc w:val="both"/>
        <w:rPr>
          <w:sz w:val="28"/>
          <w:szCs w:val="28"/>
        </w:rPr>
      </w:pPr>
      <w:r w:rsidRPr="00066A8A">
        <w:rPr>
          <w:sz w:val="28"/>
          <w:szCs w:val="28"/>
        </w:rPr>
        <w:t xml:space="preserve">основные виды использования водных объектов: </w:t>
      </w:r>
    </w:p>
    <w:p w:rsidR="009B1816" w:rsidRPr="00066A8A" w:rsidRDefault="009B1816" w:rsidP="009B1816">
      <w:pPr>
        <w:pStyle w:val="a6"/>
        <w:tabs>
          <w:tab w:val="left" w:pos="851"/>
        </w:tabs>
        <w:ind w:left="0" w:firstLine="709"/>
        <w:jc w:val="both"/>
        <w:rPr>
          <w:sz w:val="28"/>
          <w:szCs w:val="28"/>
        </w:rPr>
      </w:pPr>
      <w:r w:rsidRPr="00066A8A">
        <w:rPr>
          <w:sz w:val="28"/>
          <w:szCs w:val="28"/>
        </w:rPr>
        <w:t>орошение, отдых, туризм, рыболовство, промысел биологических объектов. Судоходство на реках области отсутствует. Бассейн не относится к ВВП Российской Федерации и знаки навигационной обстановки не выставляются, кроме участка на р. Воронеж от п. Рамонь до устья 63 км. Плавание на судах разрешено с момента ледохода.</w:t>
      </w:r>
    </w:p>
    <w:p w:rsidR="009B1816" w:rsidRPr="00BE3763" w:rsidRDefault="009B1816" w:rsidP="009B1816">
      <w:pPr>
        <w:pStyle w:val="a3"/>
        <w:ind w:firstLine="709"/>
        <w:jc w:val="both"/>
        <w:rPr>
          <w:sz w:val="28"/>
        </w:rPr>
      </w:pPr>
      <w:r w:rsidRPr="00BE3763">
        <w:rPr>
          <w:sz w:val="28"/>
        </w:rPr>
        <w:t xml:space="preserve">2. Работа по реализации государственной политики в области организации </w:t>
      </w:r>
      <w:r w:rsidRPr="00BE3763">
        <w:rPr>
          <w:sz w:val="28"/>
          <w:szCs w:val="28"/>
        </w:rPr>
        <w:t xml:space="preserve">безопасности людей на водных объектах организована в соответствии </w:t>
      </w:r>
      <w:r w:rsidRPr="00BE3763">
        <w:rPr>
          <w:sz w:val="28"/>
          <w:szCs w:val="28"/>
        </w:rPr>
        <w:br/>
        <w:t>с федеральным</w:t>
      </w:r>
      <w:r w:rsidRPr="00BE3763">
        <w:rPr>
          <w:sz w:val="28"/>
        </w:rPr>
        <w:t xml:space="preserve"> законодательством и законодательством субъекта Российской Федерации в области </w:t>
      </w:r>
      <w:r w:rsidRPr="00BE3763">
        <w:rPr>
          <w:sz w:val="28"/>
          <w:szCs w:val="28"/>
        </w:rPr>
        <w:t>безопасности людей на водных объектах</w:t>
      </w:r>
      <w:r w:rsidRPr="00BE3763">
        <w:rPr>
          <w:sz w:val="28"/>
        </w:rPr>
        <w:t>, в том числе:</w:t>
      </w:r>
    </w:p>
    <w:p w:rsidR="009B1816" w:rsidRPr="00BE3763" w:rsidRDefault="009B1816" w:rsidP="009B1816">
      <w:pPr>
        <w:pStyle w:val="afc"/>
        <w:tabs>
          <w:tab w:val="left" w:pos="1260"/>
        </w:tabs>
        <w:spacing w:after="0"/>
        <w:ind w:left="0" w:firstLine="709"/>
        <w:jc w:val="both"/>
        <w:rPr>
          <w:sz w:val="28"/>
          <w:szCs w:val="28"/>
        </w:rPr>
      </w:pPr>
      <w:r w:rsidRPr="00BE3763">
        <w:rPr>
          <w:sz w:val="28"/>
          <w:szCs w:val="28"/>
        </w:rPr>
        <w:t>утверждены в установленном порядке правила пользования водными объектами для плавания на маломерных судах (постановление администрации Воронежской области от 23.08.2007 № 778);</w:t>
      </w:r>
    </w:p>
    <w:p w:rsidR="009B1816" w:rsidRPr="00BE3763" w:rsidRDefault="009B1816" w:rsidP="009B1816">
      <w:pPr>
        <w:pStyle w:val="a3"/>
        <w:ind w:firstLine="709"/>
        <w:jc w:val="both"/>
        <w:rPr>
          <w:sz w:val="28"/>
        </w:rPr>
      </w:pPr>
      <w:r w:rsidRPr="00BE3763">
        <w:rPr>
          <w:sz w:val="28"/>
        </w:rPr>
        <w:t xml:space="preserve">утверждены правила охраны жизни людей на водных объектах </w:t>
      </w:r>
      <w:r>
        <w:rPr>
          <w:sz w:val="28"/>
        </w:rPr>
        <w:t>Воронежской области</w:t>
      </w:r>
      <w:r w:rsidRPr="00BE3763">
        <w:rPr>
          <w:sz w:val="28"/>
        </w:rPr>
        <w:t xml:space="preserve"> (постановление администрации Воронежской области от 01.11.2008 № 937);</w:t>
      </w:r>
    </w:p>
    <w:p w:rsidR="009B1816" w:rsidRPr="00BE3763" w:rsidRDefault="009B1816" w:rsidP="009B1816">
      <w:pPr>
        <w:pStyle w:val="a3"/>
        <w:ind w:firstLine="709"/>
        <w:jc w:val="both"/>
        <w:rPr>
          <w:sz w:val="28"/>
        </w:rPr>
      </w:pPr>
      <w:r w:rsidRPr="00BE3763">
        <w:rPr>
          <w:sz w:val="28"/>
        </w:rPr>
        <w:t xml:space="preserve">утвержден перечень должностных лиц, уполномоченных составлять протоколы за нарушения правил пользования водными объектами для плавания на маломерных судах и правил охраны жизни людей на водных объектах или за нарушения установленных требований по безопасности </w:t>
      </w:r>
      <w:r w:rsidRPr="00BE3763">
        <w:rPr>
          <w:sz w:val="28"/>
        </w:rPr>
        <w:br/>
        <w:t xml:space="preserve">на водных объектах </w:t>
      </w:r>
      <w:r>
        <w:rPr>
          <w:sz w:val="28"/>
        </w:rPr>
        <w:t>Воронежской области</w:t>
      </w:r>
      <w:r w:rsidRPr="00BE3763">
        <w:rPr>
          <w:sz w:val="28"/>
        </w:rPr>
        <w:t xml:space="preserve"> (Закон Воронежской области от 31.12.2003 № 74-ОЗ «Об административных правонарушениях на территории Воронежской области»);</w:t>
      </w:r>
    </w:p>
    <w:p w:rsidR="009B1816" w:rsidRPr="00BE3763" w:rsidRDefault="009B1816" w:rsidP="009B1816">
      <w:pPr>
        <w:pStyle w:val="a3"/>
        <w:ind w:firstLine="709"/>
        <w:jc w:val="both"/>
        <w:rPr>
          <w:sz w:val="28"/>
        </w:rPr>
      </w:pPr>
      <w:r w:rsidRPr="00BE3763">
        <w:rPr>
          <w:sz w:val="28"/>
        </w:rPr>
        <w:t xml:space="preserve">утвержден порядок задержания, перемещения и хранения задержанных маломерных судов в </w:t>
      </w:r>
      <w:r>
        <w:rPr>
          <w:sz w:val="28"/>
        </w:rPr>
        <w:t>Воронежской области</w:t>
      </w:r>
      <w:r w:rsidRPr="00BE3763">
        <w:rPr>
          <w:sz w:val="28"/>
        </w:rPr>
        <w:t xml:space="preserve"> (Закон Воронежской области от 17.10.20212 № 112-ОЗ «О порядке перемещения транспортных средств на специализированную стоянку, их хранения и возврата, оплаты стоимости перемещения и хранения задержанных транспортных средств на территории Воронежской области»);</w:t>
      </w:r>
    </w:p>
    <w:p w:rsidR="009B1816" w:rsidRPr="00BE3763" w:rsidRDefault="009B1816" w:rsidP="009B1816">
      <w:pPr>
        <w:pStyle w:val="a3"/>
        <w:ind w:firstLine="709"/>
        <w:jc w:val="both"/>
        <w:rPr>
          <w:sz w:val="28"/>
        </w:rPr>
      </w:pPr>
      <w:r w:rsidRPr="00BE3763">
        <w:rPr>
          <w:sz w:val="28"/>
        </w:rPr>
        <w:t xml:space="preserve">организованы места для хранения задержанных судов </w:t>
      </w:r>
      <w:r w:rsidRPr="00BE3763">
        <w:rPr>
          <w:sz w:val="28"/>
        </w:rPr>
        <w:br/>
        <w:t xml:space="preserve">в </w:t>
      </w:r>
      <w:r>
        <w:rPr>
          <w:sz w:val="28"/>
        </w:rPr>
        <w:t>воронежской области</w:t>
      </w:r>
      <w:r w:rsidRPr="00BE3763">
        <w:rPr>
          <w:sz w:val="28"/>
        </w:rPr>
        <w:t xml:space="preserve"> (в рамках соглашения Главного управления МЧС России по Воронежской области и ООО «Перспектива» организовано хранения задержанных маломерных судов на специализированной стоянке задержанных транспортных средств в г. Воронеж</w:t>
      </w:r>
      <w:r>
        <w:rPr>
          <w:sz w:val="28"/>
        </w:rPr>
        <w:t>,</w:t>
      </w:r>
      <w:r w:rsidRPr="00BE3763">
        <w:t xml:space="preserve"> </w:t>
      </w:r>
      <w:r w:rsidRPr="00BE3763">
        <w:rPr>
          <w:sz w:val="28"/>
        </w:rPr>
        <w:t>ул. Антонова-Овсеенко д.7).).</w:t>
      </w:r>
    </w:p>
    <w:p w:rsidR="009B1816" w:rsidRPr="003812F6" w:rsidRDefault="009B1816" w:rsidP="009B1816">
      <w:pPr>
        <w:ind w:firstLine="709"/>
        <w:jc w:val="both"/>
        <w:rPr>
          <w:color w:val="FF0000"/>
          <w:sz w:val="28"/>
          <w:szCs w:val="28"/>
        </w:rPr>
      </w:pPr>
    </w:p>
    <w:p w:rsidR="009B1816" w:rsidRPr="00012FC7" w:rsidRDefault="009B1816" w:rsidP="009B1816">
      <w:pPr>
        <w:pStyle w:val="4"/>
      </w:pPr>
      <w:r w:rsidRPr="00012FC7">
        <w:t>5.2. Укомплектованность центра</w:t>
      </w:r>
      <w:r w:rsidRPr="00012FC7">
        <w:br/>
        <w:t>Государственной инспекции по маломерным судам</w:t>
      </w:r>
    </w:p>
    <w:p w:rsidR="009B1816" w:rsidRPr="00190C36" w:rsidRDefault="009B1816" w:rsidP="009B1816">
      <w:pPr>
        <w:suppressAutoHyphens/>
        <w:ind w:firstLine="709"/>
        <w:jc w:val="both"/>
        <w:rPr>
          <w:color w:val="FF0000"/>
          <w:sz w:val="20"/>
          <w:szCs w:val="28"/>
        </w:rPr>
      </w:pPr>
    </w:p>
    <w:p w:rsidR="009B1816" w:rsidRDefault="009B1816" w:rsidP="009B1816">
      <w:pPr>
        <w:pStyle w:val="11"/>
        <w:spacing w:after="0"/>
        <w:ind w:firstLine="709"/>
        <w:jc w:val="both"/>
        <w:rPr>
          <w:b w:val="0"/>
        </w:rPr>
      </w:pPr>
      <w:r w:rsidRPr="003803AF">
        <w:rPr>
          <w:b w:val="0"/>
        </w:rPr>
        <w:t xml:space="preserve">На последний день отчетного периода общая штатная численность центра </w:t>
      </w:r>
      <w:r w:rsidRPr="001679EE">
        <w:rPr>
          <w:b w:val="0"/>
        </w:rPr>
        <w:t xml:space="preserve">Государственной инспекции по маломерным судам </w:t>
      </w:r>
      <w:r>
        <w:rPr>
          <w:b w:val="0"/>
        </w:rPr>
        <w:t xml:space="preserve">Главного управления (далее – ГИМС Главного управления) </w:t>
      </w:r>
      <w:r w:rsidRPr="001679EE">
        <w:rPr>
          <w:b w:val="0"/>
        </w:rPr>
        <w:t xml:space="preserve">составляет </w:t>
      </w:r>
      <w:r>
        <w:rPr>
          <w:b w:val="0"/>
        </w:rPr>
        <w:t xml:space="preserve">38 </w:t>
      </w:r>
      <w:r w:rsidRPr="001679EE">
        <w:rPr>
          <w:b w:val="0"/>
        </w:rPr>
        <w:t xml:space="preserve">чел., списочная </w:t>
      </w:r>
      <w:r>
        <w:rPr>
          <w:b w:val="0"/>
        </w:rPr>
        <w:t>35 чел.</w:t>
      </w:r>
      <w:r w:rsidRPr="001679EE">
        <w:rPr>
          <w:b w:val="0"/>
        </w:rPr>
        <w:t xml:space="preserve"> </w:t>
      </w:r>
      <w:r w:rsidRPr="001679EE">
        <w:rPr>
          <w:b w:val="0"/>
          <w:bCs w:val="0"/>
        </w:rPr>
        <w:t xml:space="preserve">(АППГ: </w:t>
      </w:r>
      <w:r w:rsidRPr="00494BC9">
        <w:rPr>
          <w:b w:val="0"/>
          <w:bCs w:val="0"/>
        </w:rPr>
        <w:t xml:space="preserve">40 </w:t>
      </w:r>
      <w:r w:rsidRPr="001679EE">
        <w:rPr>
          <w:b w:val="0"/>
          <w:bCs w:val="0"/>
        </w:rPr>
        <w:lastRenderedPageBreak/>
        <w:t>чел.)</w:t>
      </w:r>
      <w:r w:rsidRPr="001679EE">
        <w:rPr>
          <w:b w:val="0"/>
        </w:rPr>
        <w:t>, в том числе списочная</w:t>
      </w:r>
      <w:r>
        <w:rPr>
          <w:b w:val="0"/>
        </w:rPr>
        <w:t xml:space="preserve"> численность </w:t>
      </w:r>
      <w:r w:rsidRPr="003803AF">
        <w:rPr>
          <w:b w:val="0"/>
        </w:rPr>
        <w:t>государственны</w:t>
      </w:r>
      <w:r>
        <w:rPr>
          <w:b w:val="0"/>
        </w:rPr>
        <w:t>х</w:t>
      </w:r>
      <w:r w:rsidRPr="003803AF">
        <w:rPr>
          <w:b w:val="0"/>
        </w:rPr>
        <w:t xml:space="preserve"> инспектор</w:t>
      </w:r>
      <w:r>
        <w:rPr>
          <w:b w:val="0"/>
        </w:rPr>
        <w:t>ов</w:t>
      </w:r>
      <w:r w:rsidRPr="003803AF">
        <w:rPr>
          <w:b w:val="0"/>
        </w:rPr>
        <w:t xml:space="preserve"> по маломерным судам </w:t>
      </w:r>
      <w:r>
        <w:rPr>
          <w:b w:val="0"/>
        </w:rPr>
        <w:t xml:space="preserve">составляет 19 </w:t>
      </w:r>
      <w:r w:rsidRPr="003803AF">
        <w:rPr>
          <w:b w:val="0"/>
        </w:rPr>
        <w:t xml:space="preserve">чел. </w:t>
      </w:r>
      <w:r>
        <w:rPr>
          <w:b w:val="0"/>
        </w:rPr>
        <w:t xml:space="preserve">86,3 </w:t>
      </w:r>
      <w:r w:rsidRPr="003803AF">
        <w:rPr>
          <w:b w:val="0"/>
        </w:rPr>
        <w:t>%</w:t>
      </w:r>
      <w:r>
        <w:rPr>
          <w:b w:val="0"/>
        </w:rPr>
        <w:t xml:space="preserve"> </w:t>
      </w:r>
      <w:r w:rsidRPr="003803AF">
        <w:rPr>
          <w:b w:val="0"/>
        </w:rPr>
        <w:t>от штатной численности</w:t>
      </w:r>
      <w:r>
        <w:rPr>
          <w:b w:val="0"/>
        </w:rPr>
        <w:t xml:space="preserve"> </w:t>
      </w:r>
      <w:r w:rsidRPr="003803AF">
        <w:rPr>
          <w:b w:val="0"/>
          <w:bCs w:val="0"/>
        </w:rPr>
        <w:t xml:space="preserve">(АППГ: </w:t>
      </w:r>
      <w:r>
        <w:rPr>
          <w:b w:val="0"/>
          <w:bCs w:val="0"/>
        </w:rPr>
        <w:t>22</w:t>
      </w:r>
      <w:r w:rsidRPr="003803AF">
        <w:rPr>
          <w:b w:val="0"/>
          <w:bCs w:val="0"/>
        </w:rPr>
        <w:t xml:space="preserve"> чел.</w:t>
      </w:r>
      <w:r>
        <w:rPr>
          <w:b w:val="0"/>
          <w:bCs w:val="0"/>
        </w:rPr>
        <w:t xml:space="preserve"> 100 %</w:t>
      </w:r>
      <w:r w:rsidRPr="003803AF">
        <w:rPr>
          <w:b w:val="0"/>
          <w:bCs w:val="0"/>
        </w:rPr>
        <w:t>)</w:t>
      </w:r>
      <w:r w:rsidRPr="003803AF">
        <w:rPr>
          <w:b w:val="0"/>
        </w:rPr>
        <w:t>.</w:t>
      </w:r>
    </w:p>
    <w:p w:rsidR="009B1816" w:rsidRPr="00932769" w:rsidRDefault="009B1816" w:rsidP="009B1816">
      <w:pPr>
        <w:pStyle w:val="11"/>
        <w:spacing w:after="0"/>
        <w:ind w:firstLine="709"/>
        <w:jc w:val="both"/>
        <w:rPr>
          <w:b w:val="0"/>
        </w:rPr>
      </w:pPr>
    </w:p>
    <w:p w:rsidR="009B1816" w:rsidRPr="00621B01" w:rsidRDefault="009B1816" w:rsidP="009B1816">
      <w:pPr>
        <w:shd w:val="clear" w:color="auto" w:fill="FFFFFF" w:themeFill="background1"/>
        <w:jc w:val="both"/>
        <w:rPr>
          <w:bCs/>
          <w:sz w:val="20"/>
          <w:szCs w:val="20"/>
        </w:rPr>
      </w:pPr>
      <w:r w:rsidRPr="0025016D">
        <w:rPr>
          <w:bCs/>
          <w:noProof/>
          <w:sz w:val="20"/>
          <w:szCs w:val="20"/>
        </w:rPr>
        <w:drawing>
          <wp:inline distT="0" distB="0" distL="0" distR="0">
            <wp:extent cx="6324600" cy="2590800"/>
            <wp:effectExtent l="19050" t="0" r="19050" b="0"/>
            <wp:docPr id="39"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B1816" w:rsidRPr="00F9136C" w:rsidRDefault="009B1816" w:rsidP="009B1816">
      <w:pPr>
        <w:pBdr>
          <w:bottom w:val="single" w:sz="4" w:space="1" w:color="auto"/>
        </w:pBdr>
        <w:jc w:val="center"/>
        <w:rPr>
          <w:strike/>
          <w:sz w:val="28"/>
          <w:szCs w:val="28"/>
        </w:rPr>
      </w:pPr>
    </w:p>
    <w:p w:rsidR="009B1816" w:rsidRDefault="009B1816" w:rsidP="009B1816">
      <w:pPr>
        <w:jc w:val="center"/>
        <w:rPr>
          <w:szCs w:val="28"/>
        </w:rPr>
      </w:pPr>
      <w:r w:rsidRPr="001679EE">
        <w:rPr>
          <w:szCs w:val="28"/>
        </w:rPr>
        <w:t>Рисунок 2</w:t>
      </w:r>
      <w:r>
        <w:rPr>
          <w:szCs w:val="28"/>
        </w:rPr>
        <w:t>2</w:t>
      </w:r>
      <w:r w:rsidRPr="001679EE">
        <w:rPr>
          <w:szCs w:val="28"/>
        </w:rPr>
        <w:t>. Укомплектованность</w:t>
      </w:r>
      <w:r>
        <w:rPr>
          <w:szCs w:val="28"/>
        </w:rPr>
        <w:t xml:space="preserve"> центра ГИМС Главного управления</w:t>
      </w:r>
    </w:p>
    <w:p w:rsidR="009B1816" w:rsidRDefault="009B1816" w:rsidP="009B1816">
      <w:pPr>
        <w:shd w:val="clear" w:color="auto" w:fill="FFFFFF" w:themeFill="background1"/>
        <w:jc w:val="both"/>
        <w:rPr>
          <w:bCs/>
          <w:sz w:val="14"/>
          <w:szCs w:val="28"/>
        </w:rPr>
      </w:pPr>
    </w:p>
    <w:p w:rsidR="009B1816" w:rsidRDefault="009B1816" w:rsidP="009B1816">
      <w:pPr>
        <w:shd w:val="clear" w:color="auto" w:fill="FFFFFF" w:themeFill="background1"/>
        <w:jc w:val="both"/>
        <w:rPr>
          <w:bCs/>
          <w:sz w:val="14"/>
          <w:szCs w:val="28"/>
        </w:rPr>
      </w:pPr>
    </w:p>
    <w:p w:rsidR="009B1816" w:rsidRPr="00C97B57" w:rsidRDefault="009B1816" w:rsidP="009B1816">
      <w:pPr>
        <w:shd w:val="clear" w:color="auto" w:fill="FFFFFF" w:themeFill="background1"/>
        <w:jc w:val="both"/>
        <w:rPr>
          <w:bCs/>
          <w:sz w:val="14"/>
          <w:szCs w:val="28"/>
        </w:rPr>
      </w:pPr>
    </w:p>
    <w:p w:rsidR="009B1816" w:rsidRPr="00F9136C" w:rsidRDefault="009B1816" w:rsidP="009B1816">
      <w:pPr>
        <w:pStyle w:val="a3"/>
        <w:ind w:firstLine="567"/>
        <w:jc w:val="right"/>
        <w:rPr>
          <w:sz w:val="28"/>
        </w:rPr>
      </w:pPr>
      <w:r w:rsidRPr="00F9136C">
        <w:rPr>
          <w:sz w:val="28"/>
        </w:rPr>
        <w:t xml:space="preserve">Таблица </w:t>
      </w:r>
      <w:r>
        <w:rPr>
          <w:sz w:val="28"/>
        </w:rPr>
        <w:t>5</w:t>
      </w:r>
      <w:r w:rsidRPr="00F9136C">
        <w:rPr>
          <w:sz w:val="28"/>
        </w:rPr>
        <w:t>.</w:t>
      </w:r>
      <w:r>
        <w:rPr>
          <w:sz w:val="28"/>
        </w:rPr>
        <w:t>2</w:t>
      </w:r>
      <w:r w:rsidRPr="00F9136C">
        <w:rPr>
          <w:sz w:val="28"/>
        </w:rPr>
        <w:t>.</w:t>
      </w:r>
      <w:r>
        <w:rPr>
          <w:sz w:val="28"/>
        </w:rPr>
        <w:t>1</w:t>
      </w:r>
      <w:r w:rsidRPr="00F9136C">
        <w:rPr>
          <w:sz w:val="28"/>
        </w:rPr>
        <w:t>.</w:t>
      </w:r>
    </w:p>
    <w:p w:rsidR="009B1816" w:rsidRPr="001312A0" w:rsidRDefault="009B1816" w:rsidP="009B1816">
      <w:pPr>
        <w:jc w:val="center"/>
        <w:rPr>
          <w:szCs w:val="28"/>
        </w:rPr>
      </w:pPr>
      <w:r w:rsidRPr="001312A0">
        <w:rPr>
          <w:sz w:val="28"/>
          <w:szCs w:val="28"/>
        </w:rPr>
        <w:t>Повышение квалификации личного состава</w:t>
      </w:r>
    </w:p>
    <w:p w:rsidR="009B1816" w:rsidRPr="00F9136C" w:rsidRDefault="009B1816" w:rsidP="009B1816">
      <w:pPr>
        <w:jc w:val="center"/>
        <w:rPr>
          <w:i/>
          <w:szCs w:val="28"/>
        </w:rPr>
      </w:pPr>
    </w:p>
    <w:tbl>
      <w:tblPr>
        <w:tblStyle w:val="af"/>
        <w:tblW w:w="0" w:type="auto"/>
        <w:jc w:val="center"/>
        <w:tblInd w:w="-214" w:type="dxa"/>
        <w:tblLayout w:type="fixed"/>
        <w:tblLook w:val="04A0"/>
      </w:tblPr>
      <w:tblGrid>
        <w:gridCol w:w="754"/>
        <w:gridCol w:w="2291"/>
        <w:gridCol w:w="712"/>
        <w:gridCol w:w="1417"/>
        <w:gridCol w:w="1560"/>
        <w:gridCol w:w="1842"/>
        <w:gridCol w:w="1273"/>
      </w:tblGrid>
      <w:tr w:rsidR="009B1816" w:rsidRPr="006635E3" w:rsidTr="00062F59">
        <w:trPr>
          <w:jc w:val="center"/>
        </w:trPr>
        <w:tc>
          <w:tcPr>
            <w:tcW w:w="754" w:type="dxa"/>
            <w:vMerge w:val="restart"/>
            <w:vAlign w:val="center"/>
          </w:tcPr>
          <w:p w:rsidR="009B1816" w:rsidRPr="006635E3" w:rsidRDefault="009B1816" w:rsidP="00062F59">
            <w:pPr>
              <w:jc w:val="center"/>
            </w:pPr>
            <w:r w:rsidRPr="006635E3">
              <w:t>№</w:t>
            </w:r>
          </w:p>
          <w:p w:rsidR="009B1816" w:rsidRPr="006635E3" w:rsidRDefault="009B1816" w:rsidP="00062F59">
            <w:pPr>
              <w:jc w:val="center"/>
            </w:pPr>
            <w:r w:rsidRPr="006635E3">
              <w:t>п/п</w:t>
            </w:r>
          </w:p>
        </w:tc>
        <w:tc>
          <w:tcPr>
            <w:tcW w:w="2291" w:type="dxa"/>
            <w:vMerge w:val="restart"/>
            <w:vAlign w:val="center"/>
          </w:tcPr>
          <w:p w:rsidR="009B1816" w:rsidRPr="006635E3" w:rsidRDefault="009B1816" w:rsidP="00062F59">
            <w:pPr>
              <w:jc w:val="center"/>
            </w:pPr>
            <w:r w:rsidRPr="006635E3">
              <w:t>Категория личного состава</w:t>
            </w:r>
          </w:p>
        </w:tc>
        <w:tc>
          <w:tcPr>
            <w:tcW w:w="712" w:type="dxa"/>
            <w:vMerge w:val="restart"/>
            <w:vAlign w:val="center"/>
          </w:tcPr>
          <w:p w:rsidR="009B1816" w:rsidRPr="006635E3" w:rsidRDefault="009B1816" w:rsidP="00062F59">
            <w:pPr>
              <w:ind w:left="-97" w:right="-123"/>
              <w:jc w:val="center"/>
            </w:pPr>
            <w:r w:rsidRPr="006635E3">
              <w:t>Всего</w:t>
            </w:r>
          </w:p>
        </w:tc>
        <w:tc>
          <w:tcPr>
            <w:tcW w:w="2977" w:type="dxa"/>
            <w:gridSpan w:val="2"/>
            <w:vAlign w:val="center"/>
          </w:tcPr>
          <w:p w:rsidR="009B1816" w:rsidRPr="006635E3" w:rsidRDefault="009B1816" w:rsidP="00062F59">
            <w:pPr>
              <w:jc w:val="center"/>
            </w:pPr>
            <w:r w:rsidRPr="006635E3">
              <w:t>Прошли повышение квалификации</w:t>
            </w:r>
          </w:p>
        </w:tc>
        <w:tc>
          <w:tcPr>
            <w:tcW w:w="1842" w:type="dxa"/>
            <w:vMerge w:val="restart"/>
            <w:vAlign w:val="center"/>
          </w:tcPr>
          <w:p w:rsidR="009B1816" w:rsidRPr="006635E3" w:rsidRDefault="009B1816" w:rsidP="00062F59">
            <w:pPr>
              <w:ind w:left="-100" w:right="-105"/>
              <w:jc w:val="center"/>
            </w:pPr>
            <w:r w:rsidRPr="006635E3">
              <w:t>Не прошли повышение квалификации*</w:t>
            </w:r>
          </w:p>
        </w:tc>
        <w:tc>
          <w:tcPr>
            <w:tcW w:w="1273" w:type="dxa"/>
            <w:vMerge w:val="restart"/>
            <w:vAlign w:val="center"/>
          </w:tcPr>
          <w:p w:rsidR="009B1816" w:rsidRPr="006635E3" w:rsidRDefault="009B1816" w:rsidP="00062F59">
            <w:pPr>
              <w:ind w:left="-139" w:right="-112"/>
              <w:jc w:val="center"/>
            </w:pPr>
            <w:r w:rsidRPr="006635E3">
              <w:t>Примечание</w:t>
            </w:r>
          </w:p>
        </w:tc>
      </w:tr>
      <w:tr w:rsidR="009B1816" w:rsidRPr="006635E3" w:rsidTr="00062F59">
        <w:trPr>
          <w:trHeight w:val="335"/>
          <w:jc w:val="center"/>
        </w:trPr>
        <w:tc>
          <w:tcPr>
            <w:tcW w:w="754" w:type="dxa"/>
            <w:vMerge/>
          </w:tcPr>
          <w:p w:rsidR="009B1816" w:rsidRPr="006635E3" w:rsidRDefault="009B1816" w:rsidP="00062F59">
            <w:pPr>
              <w:jc w:val="center"/>
            </w:pPr>
          </w:p>
        </w:tc>
        <w:tc>
          <w:tcPr>
            <w:tcW w:w="2291" w:type="dxa"/>
            <w:vMerge/>
            <w:vAlign w:val="center"/>
          </w:tcPr>
          <w:p w:rsidR="009B1816" w:rsidRPr="006635E3" w:rsidRDefault="009B1816" w:rsidP="00062F59">
            <w:pPr>
              <w:jc w:val="center"/>
            </w:pPr>
          </w:p>
        </w:tc>
        <w:tc>
          <w:tcPr>
            <w:tcW w:w="712" w:type="dxa"/>
            <w:vMerge/>
            <w:vAlign w:val="center"/>
          </w:tcPr>
          <w:p w:rsidR="009B1816" w:rsidRPr="006635E3" w:rsidRDefault="009B1816" w:rsidP="00062F59">
            <w:pPr>
              <w:jc w:val="center"/>
            </w:pPr>
          </w:p>
        </w:tc>
        <w:tc>
          <w:tcPr>
            <w:tcW w:w="1417" w:type="dxa"/>
            <w:vAlign w:val="center"/>
          </w:tcPr>
          <w:p w:rsidR="009B1816" w:rsidRDefault="009B1816" w:rsidP="00062F59">
            <w:pPr>
              <w:ind w:left="33" w:right="-115" w:hanging="142"/>
              <w:jc w:val="center"/>
            </w:pPr>
            <w:r w:rsidRPr="001679EE">
              <w:t xml:space="preserve">В </w:t>
            </w:r>
            <w:r>
              <w:t>отчетном</w:t>
            </w:r>
          </w:p>
          <w:p w:rsidR="009B1816" w:rsidRPr="001679EE" w:rsidRDefault="009B1816" w:rsidP="00062F59">
            <w:pPr>
              <w:ind w:left="33" w:right="-115" w:hanging="142"/>
              <w:jc w:val="center"/>
            </w:pPr>
            <w:r>
              <w:t>периоде</w:t>
            </w:r>
          </w:p>
        </w:tc>
        <w:tc>
          <w:tcPr>
            <w:tcW w:w="1560" w:type="dxa"/>
            <w:vAlign w:val="center"/>
          </w:tcPr>
          <w:p w:rsidR="009B1816" w:rsidRPr="001679EE" w:rsidRDefault="009B1816" w:rsidP="00062F59">
            <w:pPr>
              <w:ind w:left="-86" w:right="-108"/>
              <w:jc w:val="center"/>
            </w:pPr>
            <w:r>
              <w:t>АППГ</w:t>
            </w:r>
            <w:r w:rsidRPr="001679EE">
              <w:t xml:space="preserve"> </w:t>
            </w:r>
          </w:p>
        </w:tc>
        <w:tc>
          <w:tcPr>
            <w:tcW w:w="1842" w:type="dxa"/>
            <w:vMerge/>
            <w:vAlign w:val="center"/>
          </w:tcPr>
          <w:p w:rsidR="009B1816" w:rsidRPr="006635E3" w:rsidRDefault="009B1816" w:rsidP="00062F59">
            <w:pPr>
              <w:jc w:val="center"/>
            </w:pPr>
          </w:p>
        </w:tc>
        <w:tc>
          <w:tcPr>
            <w:tcW w:w="1273" w:type="dxa"/>
            <w:vMerge/>
          </w:tcPr>
          <w:p w:rsidR="009B1816" w:rsidRPr="006635E3" w:rsidRDefault="009B1816" w:rsidP="00062F59">
            <w:pPr>
              <w:jc w:val="center"/>
            </w:pPr>
          </w:p>
        </w:tc>
      </w:tr>
      <w:tr w:rsidR="009B1816" w:rsidRPr="006635E3" w:rsidTr="00062F59">
        <w:trPr>
          <w:jc w:val="center"/>
        </w:trPr>
        <w:tc>
          <w:tcPr>
            <w:tcW w:w="754" w:type="dxa"/>
            <w:vAlign w:val="center"/>
          </w:tcPr>
          <w:p w:rsidR="009B1816" w:rsidRPr="006635E3" w:rsidRDefault="009B1816" w:rsidP="00062F59">
            <w:pPr>
              <w:jc w:val="center"/>
            </w:pPr>
            <w:r w:rsidRPr="006635E3">
              <w:t>1.</w:t>
            </w:r>
          </w:p>
        </w:tc>
        <w:tc>
          <w:tcPr>
            <w:tcW w:w="2291" w:type="dxa"/>
            <w:vAlign w:val="center"/>
          </w:tcPr>
          <w:p w:rsidR="009B1816" w:rsidRPr="006635E3" w:rsidRDefault="009B1816" w:rsidP="00062F59">
            <w:pPr>
              <w:ind w:left="-85"/>
              <w:rPr>
                <w:spacing w:val="4"/>
              </w:rPr>
            </w:pPr>
            <w:r w:rsidRPr="006635E3">
              <w:rPr>
                <w:spacing w:val="4"/>
              </w:rPr>
              <w:t>Начальник центра</w:t>
            </w:r>
          </w:p>
        </w:tc>
        <w:tc>
          <w:tcPr>
            <w:tcW w:w="712" w:type="dxa"/>
            <w:vAlign w:val="center"/>
          </w:tcPr>
          <w:p w:rsidR="009B1816" w:rsidRPr="006635E3" w:rsidRDefault="009B1816" w:rsidP="00062F59">
            <w:pPr>
              <w:jc w:val="center"/>
            </w:pPr>
            <w:r>
              <w:t>1</w:t>
            </w:r>
          </w:p>
        </w:tc>
        <w:tc>
          <w:tcPr>
            <w:tcW w:w="1417" w:type="dxa"/>
            <w:vAlign w:val="center"/>
          </w:tcPr>
          <w:p w:rsidR="009B1816" w:rsidRPr="006635E3" w:rsidRDefault="009B1816" w:rsidP="00062F59">
            <w:pPr>
              <w:jc w:val="center"/>
            </w:pPr>
            <w:r>
              <w:t>-</w:t>
            </w:r>
          </w:p>
        </w:tc>
        <w:tc>
          <w:tcPr>
            <w:tcW w:w="1560" w:type="dxa"/>
            <w:vAlign w:val="center"/>
          </w:tcPr>
          <w:p w:rsidR="009B1816" w:rsidRPr="006635E3" w:rsidRDefault="009B1816" w:rsidP="00062F59">
            <w:pPr>
              <w:jc w:val="center"/>
            </w:pPr>
            <w:r>
              <w:t>-</w:t>
            </w:r>
          </w:p>
        </w:tc>
        <w:tc>
          <w:tcPr>
            <w:tcW w:w="1842" w:type="dxa"/>
            <w:vAlign w:val="center"/>
          </w:tcPr>
          <w:p w:rsidR="009B1816" w:rsidRPr="006635E3" w:rsidRDefault="009B1816" w:rsidP="00062F59">
            <w:pPr>
              <w:jc w:val="center"/>
            </w:pPr>
            <w:r>
              <w:t>-</w:t>
            </w:r>
          </w:p>
        </w:tc>
        <w:tc>
          <w:tcPr>
            <w:tcW w:w="1273" w:type="dxa"/>
          </w:tcPr>
          <w:p w:rsidR="009B1816" w:rsidRPr="006635E3" w:rsidRDefault="009B1816" w:rsidP="00062F59">
            <w:pPr>
              <w:jc w:val="center"/>
            </w:pPr>
          </w:p>
        </w:tc>
      </w:tr>
      <w:tr w:rsidR="009B1816" w:rsidRPr="006635E3" w:rsidTr="00062F59">
        <w:trPr>
          <w:jc w:val="center"/>
        </w:trPr>
        <w:tc>
          <w:tcPr>
            <w:tcW w:w="754" w:type="dxa"/>
            <w:vAlign w:val="center"/>
          </w:tcPr>
          <w:p w:rsidR="009B1816" w:rsidRPr="006635E3" w:rsidRDefault="009B1816" w:rsidP="00062F59">
            <w:pPr>
              <w:jc w:val="center"/>
            </w:pPr>
            <w:r w:rsidRPr="006635E3">
              <w:t>2.</w:t>
            </w:r>
          </w:p>
        </w:tc>
        <w:tc>
          <w:tcPr>
            <w:tcW w:w="2291" w:type="dxa"/>
            <w:vAlign w:val="center"/>
          </w:tcPr>
          <w:p w:rsidR="009B1816" w:rsidRPr="006635E3" w:rsidRDefault="009B1816" w:rsidP="00062F59">
            <w:pPr>
              <w:ind w:left="-85"/>
              <w:jc w:val="both"/>
              <w:rPr>
                <w:spacing w:val="4"/>
              </w:rPr>
            </w:pPr>
            <w:r w:rsidRPr="006635E3">
              <w:rPr>
                <w:spacing w:val="4"/>
              </w:rPr>
              <w:t>Заместитель начальника центра</w:t>
            </w:r>
          </w:p>
        </w:tc>
        <w:tc>
          <w:tcPr>
            <w:tcW w:w="712" w:type="dxa"/>
            <w:vAlign w:val="center"/>
          </w:tcPr>
          <w:p w:rsidR="009B1816" w:rsidRPr="006635E3" w:rsidRDefault="009B1816" w:rsidP="00062F59">
            <w:pPr>
              <w:jc w:val="center"/>
            </w:pPr>
            <w:r>
              <w:t>2</w:t>
            </w:r>
          </w:p>
        </w:tc>
        <w:tc>
          <w:tcPr>
            <w:tcW w:w="1417" w:type="dxa"/>
            <w:vAlign w:val="center"/>
          </w:tcPr>
          <w:p w:rsidR="009B1816" w:rsidRPr="006635E3" w:rsidRDefault="009B1816" w:rsidP="00062F59">
            <w:pPr>
              <w:jc w:val="center"/>
            </w:pPr>
            <w:r>
              <w:t>-</w:t>
            </w:r>
          </w:p>
        </w:tc>
        <w:tc>
          <w:tcPr>
            <w:tcW w:w="1560" w:type="dxa"/>
            <w:vAlign w:val="center"/>
          </w:tcPr>
          <w:p w:rsidR="009B1816" w:rsidRPr="006635E3" w:rsidRDefault="009B1816" w:rsidP="00062F59">
            <w:pPr>
              <w:jc w:val="center"/>
            </w:pPr>
            <w:r>
              <w:t>-</w:t>
            </w:r>
          </w:p>
        </w:tc>
        <w:tc>
          <w:tcPr>
            <w:tcW w:w="1842" w:type="dxa"/>
            <w:vAlign w:val="center"/>
          </w:tcPr>
          <w:p w:rsidR="009B1816" w:rsidRPr="006635E3" w:rsidRDefault="009B1816" w:rsidP="00062F59">
            <w:pPr>
              <w:jc w:val="center"/>
            </w:pPr>
            <w:r>
              <w:t>-</w:t>
            </w:r>
          </w:p>
        </w:tc>
        <w:tc>
          <w:tcPr>
            <w:tcW w:w="1273" w:type="dxa"/>
          </w:tcPr>
          <w:p w:rsidR="009B1816" w:rsidRPr="006635E3" w:rsidRDefault="009B1816" w:rsidP="00062F59">
            <w:pPr>
              <w:jc w:val="center"/>
            </w:pPr>
          </w:p>
        </w:tc>
      </w:tr>
      <w:tr w:rsidR="009B1816" w:rsidRPr="006635E3" w:rsidTr="00062F59">
        <w:trPr>
          <w:jc w:val="center"/>
        </w:trPr>
        <w:tc>
          <w:tcPr>
            <w:tcW w:w="754" w:type="dxa"/>
            <w:vAlign w:val="center"/>
          </w:tcPr>
          <w:p w:rsidR="009B1816" w:rsidRPr="006635E3" w:rsidRDefault="009B1816" w:rsidP="00062F59">
            <w:pPr>
              <w:jc w:val="center"/>
            </w:pPr>
            <w:r w:rsidRPr="006635E3">
              <w:t>3.</w:t>
            </w:r>
          </w:p>
        </w:tc>
        <w:tc>
          <w:tcPr>
            <w:tcW w:w="2291" w:type="dxa"/>
            <w:vAlign w:val="center"/>
          </w:tcPr>
          <w:p w:rsidR="009B1816" w:rsidRPr="006635E3" w:rsidRDefault="009B1816" w:rsidP="00062F59">
            <w:pPr>
              <w:ind w:left="-85"/>
              <w:jc w:val="both"/>
              <w:rPr>
                <w:spacing w:val="4"/>
              </w:rPr>
            </w:pPr>
            <w:r w:rsidRPr="006635E3">
              <w:rPr>
                <w:spacing w:val="4"/>
              </w:rPr>
              <w:t>Начальники инспекторских отделений</w:t>
            </w:r>
          </w:p>
        </w:tc>
        <w:tc>
          <w:tcPr>
            <w:tcW w:w="712" w:type="dxa"/>
            <w:vAlign w:val="center"/>
          </w:tcPr>
          <w:p w:rsidR="009B1816" w:rsidRPr="006635E3" w:rsidRDefault="009B1816" w:rsidP="00062F59">
            <w:pPr>
              <w:jc w:val="center"/>
            </w:pPr>
            <w:r>
              <w:t>1</w:t>
            </w:r>
          </w:p>
        </w:tc>
        <w:tc>
          <w:tcPr>
            <w:tcW w:w="1417" w:type="dxa"/>
            <w:vAlign w:val="center"/>
          </w:tcPr>
          <w:p w:rsidR="009B1816" w:rsidRPr="006635E3" w:rsidRDefault="009B1816" w:rsidP="00062F59">
            <w:pPr>
              <w:jc w:val="center"/>
            </w:pPr>
            <w:r>
              <w:t>-</w:t>
            </w:r>
          </w:p>
        </w:tc>
        <w:tc>
          <w:tcPr>
            <w:tcW w:w="1560" w:type="dxa"/>
            <w:vAlign w:val="center"/>
          </w:tcPr>
          <w:p w:rsidR="009B1816" w:rsidRPr="006635E3" w:rsidRDefault="009B1816" w:rsidP="00062F59">
            <w:pPr>
              <w:jc w:val="center"/>
            </w:pPr>
            <w:r>
              <w:t>-</w:t>
            </w:r>
          </w:p>
        </w:tc>
        <w:tc>
          <w:tcPr>
            <w:tcW w:w="1842" w:type="dxa"/>
            <w:vAlign w:val="center"/>
          </w:tcPr>
          <w:p w:rsidR="009B1816" w:rsidRPr="006635E3" w:rsidRDefault="009B1816" w:rsidP="00062F59">
            <w:pPr>
              <w:jc w:val="center"/>
            </w:pPr>
            <w:r>
              <w:t>-</w:t>
            </w:r>
          </w:p>
        </w:tc>
        <w:tc>
          <w:tcPr>
            <w:tcW w:w="1273" w:type="dxa"/>
          </w:tcPr>
          <w:p w:rsidR="009B1816" w:rsidRPr="006635E3" w:rsidRDefault="009B1816" w:rsidP="00062F59">
            <w:pPr>
              <w:jc w:val="center"/>
            </w:pPr>
          </w:p>
        </w:tc>
      </w:tr>
      <w:tr w:rsidR="009B1816" w:rsidRPr="006635E3" w:rsidTr="00062F59">
        <w:trPr>
          <w:jc w:val="center"/>
        </w:trPr>
        <w:tc>
          <w:tcPr>
            <w:tcW w:w="754" w:type="dxa"/>
            <w:vAlign w:val="center"/>
          </w:tcPr>
          <w:p w:rsidR="009B1816" w:rsidRPr="006635E3" w:rsidRDefault="009B1816" w:rsidP="00062F59">
            <w:pPr>
              <w:jc w:val="center"/>
            </w:pPr>
            <w:r w:rsidRPr="006635E3">
              <w:t>4.</w:t>
            </w:r>
          </w:p>
        </w:tc>
        <w:tc>
          <w:tcPr>
            <w:tcW w:w="2291" w:type="dxa"/>
            <w:vAlign w:val="center"/>
          </w:tcPr>
          <w:p w:rsidR="009B1816" w:rsidRPr="006635E3" w:rsidRDefault="009B1816" w:rsidP="00062F59">
            <w:pPr>
              <w:ind w:left="-85"/>
              <w:jc w:val="both"/>
              <w:rPr>
                <w:spacing w:val="4"/>
              </w:rPr>
            </w:pPr>
            <w:r w:rsidRPr="006635E3">
              <w:rPr>
                <w:spacing w:val="4"/>
              </w:rPr>
              <w:t>Начальники инспекторских участков</w:t>
            </w:r>
          </w:p>
        </w:tc>
        <w:tc>
          <w:tcPr>
            <w:tcW w:w="712" w:type="dxa"/>
            <w:vAlign w:val="center"/>
          </w:tcPr>
          <w:p w:rsidR="009B1816" w:rsidRPr="006635E3" w:rsidRDefault="009B1816" w:rsidP="00062F59">
            <w:pPr>
              <w:jc w:val="center"/>
            </w:pPr>
            <w:r>
              <w:t>6</w:t>
            </w:r>
          </w:p>
        </w:tc>
        <w:tc>
          <w:tcPr>
            <w:tcW w:w="1417" w:type="dxa"/>
            <w:vAlign w:val="center"/>
          </w:tcPr>
          <w:p w:rsidR="009B1816" w:rsidRPr="006635E3" w:rsidRDefault="009B1816" w:rsidP="00062F59">
            <w:pPr>
              <w:jc w:val="center"/>
            </w:pPr>
            <w:r>
              <w:t>-</w:t>
            </w:r>
          </w:p>
        </w:tc>
        <w:tc>
          <w:tcPr>
            <w:tcW w:w="1560" w:type="dxa"/>
            <w:vAlign w:val="center"/>
          </w:tcPr>
          <w:p w:rsidR="009B1816" w:rsidRPr="006635E3" w:rsidRDefault="009B1816" w:rsidP="00062F59">
            <w:pPr>
              <w:jc w:val="center"/>
            </w:pPr>
            <w:r>
              <w:t>-</w:t>
            </w:r>
          </w:p>
        </w:tc>
        <w:tc>
          <w:tcPr>
            <w:tcW w:w="1842" w:type="dxa"/>
            <w:vAlign w:val="center"/>
          </w:tcPr>
          <w:p w:rsidR="009B1816" w:rsidRPr="006635E3" w:rsidRDefault="009B1816" w:rsidP="00062F59">
            <w:pPr>
              <w:jc w:val="center"/>
            </w:pPr>
            <w:r>
              <w:t>-</w:t>
            </w:r>
          </w:p>
        </w:tc>
        <w:tc>
          <w:tcPr>
            <w:tcW w:w="1273" w:type="dxa"/>
          </w:tcPr>
          <w:p w:rsidR="009B1816" w:rsidRPr="006635E3" w:rsidRDefault="009B1816" w:rsidP="00062F59">
            <w:pPr>
              <w:jc w:val="center"/>
            </w:pPr>
          </w:p>
        </w:tc>
      </w:tr>
      <w:tr w:rsidR="009B1816" w:rsidRPr="006635E3" w:rsidTr="00062F59">
        <w:trPr>
          <w:jc w:val="center"/>
        </w:trPr>
        <w:tc>
          <w:tcPr>
            <w:tcW w:w="754" w:type="dxa"/>
            <w:vAlign w:val="center"/>
          </w:tcPr>
          <w:p w:rsidR="009B1816" w:rsidRPr="006635E3" w:rsidRDefault="009B1816" w:rsidP="00062F59">
            <w:pPr>
              <w:jc w:val="center"/>
            </w:pPr>
            <w:r w:rsidRPr="006635E3">
              <w:t>5.</w:t>
            </w:r>
          </w:p>
        </w:tc>
        <w:tc>
          <w:tcPr>
            <w:tcW w:w="2291" w:type="dxa"/>
            <w:vAlign w:val="center"/>
          </w:tcPr>
          <w:p w:rsidR="009B1816" w:rsidRPr="006635E3" w:rsidRDefault="009B1816" w:rsidP="00062F59">
            <w:pPr>
              <w:ind w:left="-85"/>
              <w:jc w:val="both"/>
              <w:rPr>
                <w:spacing w:val="4"/>
              </w:rPr>
            </w:pPr>
            <w:r w:rsidRPr="006635E3">
              <w:rPr>
                <w:spacing w:val="4"/>
              </w:rPr>
              <w:t>Государственные инспектора по маломерным судам</w:t>
            </w:r>
          </w:p>
        </w:tc>
        <w:tc>
          <w:tcPr>
            <w:tcW w:w="712" w:type="dxa"/>
            <w:vAlign w:val="center"/>
          </w:tcPr>
          <w:p w:rsidR="009B1816" w:rsidRPr="006635E3" w:rsidRDefault="009B1816" w:rsidP="00062F59">
            <w:pPr>
              <w:jc w:val="center"/>
            </w:pPr>
            <w:r>
              <w:t>12</w:t>
            </w:r>
          </w:p>
        </w:tc>
        <w:tc>
          <w:tcPr>
            <w:tcW w:w="1417" w:type="dxa"/>
            <w:vAlign w:val="center"/>
          </w:tcPr>
          <w:p w:rsidR="009B1816" w:rsidRPr="006635E3" w:rsidRDefault="009B1816" w:rsidP="00062F59">
            <w:pPr>
              <w:jc w:val="center"/>
            </w:pPr>
            <w:r>
              <w:t>-</w:t>
            </w:r>
          </w:p>
        </w:tc>
        <w:tc>
          <w:tcPr>
            <w:tcW w:w="1560" w:type="dxa"/>
            <w:vAlign w:val="center"/>
          </w:tcPr>
          <w:p w:rsidR="009B1816" w:rsidRPr="006635E3" w:rsidRDefault="009B1816" w:rsidP="00062F59">
            <w:pPr>
              <w:jc w:val="center"/>
            </w:pPr>
            <w:r>
              <w:t>-</w:t>
            </w:r>
          </w:p>
        </w:tc>
        <w:tc>
          <w:tcPr>
            <w:tcW w:w="1842" w:type="dxa"/>
            <w:vAlign w:val="center"/>
          </w:tcPr>
          <w:p w:rsidR="009B1816" w:rsidRPr="006635E3" w:rsidRDefault="009B1816" w:rsidP="00062F59">
            <w:pPr>
              <w:jc w:val="center"/>
            </w:pPr>
            <w:r>
              <w:t>-</w:t>
            </w:r>
          </w:p>
        </w:tc>
        <w:tc>
          <w:tcPr>
            <w:tcW w:w="1273" w:type="dxa"/>
          </w:tcPr>
          <w:p w:rsidR="009B1816" w:rsidRPr="006635E3" w:rsidRDefault="009B1816" w:rsidP="00062F59">
            <w:pPr>
              <w:jc w:val="center"/>
            </w:pPr>
          </w:p>
        </w:tc>
      </w:tr>
      <w:tr w:rsidR="009B1816" w:rsidRPr="006635E3" w:rsidTr="00062F59">
        <w:trPr>
          <w:jc w:val="center"/>
        </w:trPr>
        <w:tc>
          <w:tcPr>
            <w:tcW w:w="3045" w:type="dxa"/>
            <w:gridSpan w:val="2"/>
          </w:tcPr>
          <w:p w:rsidR="009B1816" w:rsidRPr="006635E3" w:rsidRDefault="009B1816" w:rsidP="00062F59">
            <w:pPr>
              <w:jc w:val="center"/>
            </w:pPr>
            <w:r w:rsidRPr="006635E3">
              <w:t>Итого:</w:t>
            </w:r>
          </w:p>
        </w:tc>
        <w:tc>
          <w:tcPr>
            <w:tcW w:w="712" w:type="dxa"/>
            <w:vAlign w:val="center"/>
          </w:tcPr>
          <w:p w:rsidR="009B1816" w:rsidRPr="006635E3" w:rsidRDefault="009B1816" w:rsidP="00062F59">
            <w:pPr>
              <w:jc w:val="center"/>
            </w:pPr>
            <w:r>
              <w:t>22</w:t>
            </w:r>
          </w:p>
        </w:tc>
        <w:tc>
          <w:tcPr>
            <w:tcW w:w="1417" w:type="dxa"/>
            <w:vAlign w:val="center"/>
          </w:tcPr>
          <w:p w:rsidR="009B1816" w:rsidRPr="006635E3" w:rsidRDefault="009B1816" w:rsidP="00062F59">
            <w:pPr>
              <w:jc w:val="center"/>
            </w:pPr>
          </w:p>
        </w:tc>
        <w:tc>
          <w:tcPr>
            <w:tcW w:w="1560" w:type="dxa"/>
            <w:vAlign w:val="center"/>
          </w:tcPr>
          <w:p w:rsidR="009B1816" w:rsidRPr="006635E3" w:rsidRDefault="009B1816" w:rsidP="00062F59">
            <w:pPr>
              <w:jc w:val="center"/>
            </w:pPr>
            <w:r>
              <w:t>-</w:t>
            </w:r>
          </w:p>
        </w:tc>
        <w:tc>
          <w:tcPr>
            <w:tcW w:w="1842" w:type="dxa"/>
            <w:vAlign w:val="center"/>
          </w:tcPr>
          <w:p w:rsidR="009B1816" w:rsidRPr="006635E3" w:rsidRDefault="009B1816" w:rsidP="00062F59">
            <w:pPr>
              <w:jc w:val="center"/>
            </w:pPr>
            <w:r>
              <w:t>-</w:t>
            </w:r>
          </w:p>
        </w:tc>
        <w:tc>
          <w:tcPr>
            <w:tcW w:w="1273" w:type="dxa"/>
          </w:tcPr>
          <w:p w:rsidR="009B1816" w:rsidRPr="006635E3" w:rsidRDefault="009B1816" w:rsidP="00062F59">
            <w:pPr>
              <w:jc w:val="center"/>
            </w:pPr>
          </w:p>
        </w:tc>
      </w:tr>
    </w:tbl>
    <w:p w:rsidR="009B1816" w:rsidRPr="00F9136C" w:rsidRDefault="009B1816" w:rsidP="009B1816">
      <w:pPr>
        <w:ind w:firstLine="709"/>
        <w:rPr>
          <w:sz w:val="28"/>
          <w:szCs w:val="28"/>
        </w:rPr>
      </w:pPr>
      <w:r>
        <w:rPr>
          <w:i/>
          <w:sz w:val="28"/>
          <w:szCs w:val="28"/>
        </w:rPr>
        <w:t>*</w:t>
      </w:r>
      <w:r w:rsidRPr="00724798">
        <w:rPr>
          <w:i/>
          <w:sz w:val="28"/>
          <w:szCs w:val="28"/>
        </w:rPr>
        <w:t xml:space="preserve"> </w:t>
      </w:r>
      <w:r>
        <w:rPr>
          <w:sz w:val="28"/>
          <w:szCs w:val="28"/>
        </w:rPr>
        <w:t>повышение инспекторского состава раз в пять лет. Последнее повышение в 2018 году.</w:t>
      </w:r>
    </w:p>
    <w:p w:rsidR="009B1816" w:rsidRDefault="009B1816" w:rsidP="009B1816">
      <w:pPr>
        <w:pStyle w:val="a3"/>
        <w:ind w:firstLine="709"/>
        <w:jc w:val="both"/>
        <w:rPr>
          <w:sz w:val="28"/>
        </w:rPr>
      </w:pPr>
      <w:r w:rsidRPr="00F9136C">
        <w:rPr>
          <w:sz w:val="28"/>
        </w:rPr>
        <w:t xml:space="preserve">Выводы: </w:t>
      </w:r>
      <w:r w:rsidRPr="00BA13F9">
        <w:rPr>
          <w:sz w:val="28"/>
        </w:rPr>
        <w:t>обучение личного состава проводится в соответствии с утвержденными графиками.</w:t>
      </w:r>
    </w:p>
    <w:p w:rsidR="009B1816" w:rsidRPr="003812F6" w:rsidRDefault="009B1816" w:rsidP="009B1816">
      <w:pPr>
        <w:pStyle w:val="a3"/>
        <w:jc w:val="both"/>
        <w:rPr>
          <w:color w:val="FF0000"/>
          <w:sz w:val="28"/>
        </w:rPr>
      </w:pPr>
    </w:p>
    <w:p w:rsidR="009B1816" w:rsidRPr="00195CA4" w:rsidRDefault="009B1816" w:rsidP="009B1816">
      <w:pPr>
        <w:pStyle w:val="4"/>
        <w:ind w:firstLine="426"/>
        <w:rPr>
          <w:rFonts w:cs="Times New Roman"/>
          <w:szCs w:val="28"/>
        </w:rPr>
      </w:pPr>
      <w:r w:rsidRPr="00195CA4">
        <w:rPr>
          <w:rFonts w:cs="Times New Roman"/>
          <w:szCs w:val="28"/>
        </w:rPr>
        <w:t xml:space="preserve">5.3. Учет гибели людей, аварий и происшествий с маломерными судами на водных объектах </w:t>
      </w:r>
    </w:p>
    <w:p w:rsidR="009B1816" w:rsidRPr="003812F6" w:rsidRDefault="009B1816" w:rsidP="009B1816">
      <w:pPr>
        <w:ind w:firstLine="709"/>
        <w:jc w:val="both"/>
        <w:rPr>
          <w:color w:val="FF0000"/>
          <w:sz w:val="28"/>
          <w:szCs w:val="28"/>
        </w:rPr>
      </w:pPr>
    </w:p>
    <w:p w:rsidR="009B1816" w:rsidRDefault="009B1816" w:rsidP="009B1816">
      <w:pPr>
        <w:ind w:firstLine="709"/>
        <w:jc w:val="both"/>
        <w:rPr>
          <w:sz w:val="28"/>
          <w:szCs w:val="28"/>
        </w:rPr>
      </w:pPr>
      <w:r w:rsidRPr="00BA13F9">
        <w:rPr>
          <w:sz w:val="28"/>
          <w:szCs w:val="28"/>
        </w:rPr>
        <w:lastRenderedPageBreak/>
        <w:t xml:space="preserve">За отчетный период </w:t>
      </w:r>
      <w:r>
        <w:rPr>
          <w:bCs/>
          <w:sz w:val="28"/>
          <w:szCs w:val="28"/>
        </w:rPr>
        <w:t xml:space="preserve">произошло 0 аварий с маломерными судами </w:t>
      </w:r>
      <w:r w:rsidRPr="00F9136C">
        <w:rPr>
          <w:sz w:val="28"/>
          <w:szCs w:val="28"/>
        </w:rPr>
        <w:t>(АППГ:</w:t>
      </w:r>
      <w:r>
        <w:rPr>
          <w:sz w:val="28"/>
          <w:szCs w:val="28"/>
        </w:rPr>
        <w:t xml:space="preserve"> 0).</w:t>
      </w:r>
    </w:p>
    <w:p w:rsidR="009B1816" w:rsidRPr="00F9136C" w:rsidRDefault="009B1816" w:rsidP="009B1816">
      <w:pPr>
        <w:ind w:firstLine="709"/>
        <w:jc w:val="both"/>
        <w:rPr>
          <w:sz w:val="28"/>
          <w:szCs w:val="28"/>
        </w:rPr>
      </w:pPr>
      <w:r>
        <w:rPr>
          <w:sz w:val="28"/>
          <w:szCs w:val="28"/>
        </w:rPr>
        <w:t xml:space="preserve">Погибло людей при авариях (происшествиях) с маломерными судами 0 (АППГ: 0), из них </w:t>
      </w:r>
      <w:r w:rsidRPr="00F9136C">
        <w:rPr>
          <w:sz w:val="28"/>
          <w:szCs w:val="28"/>
        </w:rPr>
        <w:t>детей</w:t>
      </w:r>
      <w:r>
        <w:rPr>
          <w:sz w:val="28"/>
          <w:szCs w:val="28"/>
        </w:rPr>
        <w:t xml:space="preserve"> 0</w:t>
      </w:r>
      <w:r>
        <w:rPr>
          <w:bCs/>
          <w:sz w:val="28"/>
          <w:szCs w:val="28"/>
        </w:rPr>
        <w:t xml:space="preserve"> </w:t>
      </w:r>
      <w:r w:rsidRPr="00F9136C">
        <w:rPr>
          <w:sz w:val="28"/>
          <w:szCs w:val="28"/>
        </w:rPr>
        <w:t>(АППГ:</w:t>
      </w:r>
      <w:r>
        <w:rPr>
          <w:sz w:val="28"/>
          <w:szCs w:val="28"/>
        </w:rPr>
        <w:t xml:space="preserve"> 0</w:t>
      </w:r>
      <w:r w:rsidRPr="00870550">
        <w:rPr>
          <w:sz w:val="28"/>
          <w:szCs w:val="28"/>
        </w:rPr>
        <w:t>).</w:t>
      </w:r>
    </w:p>
    <w:p w:rsidR="009B1816" w:rsidRDefault="009B1816" w:rsidP="009B1816">
      <w:pPr>
        <w:jc w:val="both"/>
        <w:rPr>
          <w:strike/>
          <w:sz w:val="28"/>
          <w:szCs w:val="28"/>
        </w:rPr>
      </w:pPr>
    </w:p>
    <w:p w:rsidR="009B1816" w:rsidRPr="00F9136C" w:rsidRDefault="009B1816" w:rsidP="009B1816">
      <w:pPr>
        <w:pBdr>
          <w:bottom w:val="single" w:sz="4" w:space="1" w:color="auto"/>
        </w:pBdr>
        <w:jc w:val="center"/>
        <w:rPr>
          <w:strike/>
          <w:sz w:val="28"/>
          <w:szCs w:val="28"/>
        </w:rPr>
      </w:pPr>
      <w:r w:rsidRPr="00F9136C">
        <w:rPr>
          <w:b/>
          <w:noProof/>
          <w:sz w:val="28"/>
          <w:szCs w:val="28"/>
        </w:rPr>
        <w:drawing>
          <wp:inline distT="0" distB="0" distL="0" distR="0">
            <wp:extent cx="6221151" cy="3013544"/>
            <wp:effectExtent l="19050" t="0" r="27249" b="0"/>
            <wp:docPr id="4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B1816" w:rsidRDefault="009B1816" w:rsidP="009B1816">
      <w:pPr>
        <w:jc w:val="center"/>
        <w:rPr>
          <w:bCs/>
          <w:szCs w:val="28"/>
        </w:rPr>
      </w:pPr>
      <w:r>
        <w:rPr>
          <w:szCs w:val="28"/>
        </w:rPr>
        <w:t>Рисунок 23</w:t>
      </w:r>
      <w:r w:rsidRPr="00AA5CFB">
        <w:rPr>
          <w:szCs w:val="28"/>
        </w:rPr>
        <w:t xml:space="preserve">. Количество </w:t>
      </w:r>
      <w:r>
        <w:rPr>
          <w:szCs w:val="28"/>
        </w:rPr>
        <w:t xml:space="preserve">погибших </w:t>
      </w:r>
      <w:r w:rsidRPr="001679EE">
        <w:rPr>
          <w:szCs w:val="28"/>
        </w:rPr>
        <w:t xml:space="preserve">людей </w:t>
      </w:r>
      <w:r w:rsidRPr="001679EE">
        <w:rPr>
          <w:bCs/>
          <w:szCs w:val="28"/>
        </w:rPr>
        <w:t xml:space="preserve">на водных объектах, аварий и </w:t>
      </w:r>
      <w:r w:rsidRPr="001679EE">
        <w:rPr>
          <w:szCs w:val="28"/>
        </w:rPr>
        <w:t>п</w:t>
      </w:r>
      <w:r w:rsidRPr="001679EE">
        <w:rPr>
          <w:bCs/>
          <w:szCs w:val="28"/>
        </w:rPr>
        <w:t xml:space="preserve">роисшествий </w:t>
      </w:r>
      <w:r w:rsidRPr="001679EE">
        <w:rPr>
          <w:bCs/>
          <w:szCs w:val="28"/>
        </w:rPr>
        <w:br/>
        <w:t>с маломерными судами</w:t>
      </w:r>
    </w:p>
    <w:p w:rsidR="009B1816" w:rsidRPr="00C97B57" w:rsidRDefault="009B1816" w:rsidP="009B1816">
      <w:pPr>
        <w:jc w:val="center"/>
        <w:rPr>
          <w:sz w:val="28"/>
          <w:szCs w:val="28"/>
        </w:rPr>
      </w:pPr>
    </w:p>
    <w:p w:rsidR="009B1816" w:rsidRPr="006C2F34" w:rsidRDefault="009B1816" w:rsidP="009B1816">
      <w:pPr>
        <w:shd w:val="clear" w:color="auto" w:fill="FFFFFF" w:themeFill="background1"/>
        <w:ind w:firstLine="709"/>
        <w:jc w:val="both"/>
        <w:rPr>
          <w:bCs/>
          <w:i/>
          <w:sz w:val="28"/>
          <w:szCs w:val="28"/>
        </w:rPr>
      </w:pPr>
      <w:r>
        <w:rPr>
          <w:bCs/>
          <w:sz w:val="28"/>
          <w:szCs w:val="28"/>
        </w:rPr>
        <w:t xml:space="preserve">Ведение учета аварий и происшествий с маломерными судами и несчастных случаев с людьми на водных объектах </w:t>
      </w:r>
      <w:r w:rsidRPr="00494BC9">
        <w:rPr>
          <w:rFonts w:eastAsia="Courier New"/>
          <w:bCs/>
          <w:iCs/>
          <w:sz w:val="28"/>
          <w:szCs w:val="28"/>
          <w:lang w:bidi="ru-RU"/>
        </w:rPr>
        <w:t>осуществляется</w:t>
      </w:r>
      <w:r>
        <w:rPr>
          <w:bCs/>
          <w:i/>
          <w:sz w:val="28"/>
          <w:szCs w:val="28"/>
        </w:rPr>
        <w:t>.</w:t>
      </w:r>
    </w:p>
    <w:p w:rsidR="009B1816" w:rsidRDefault="009B1816" w:rsidP="009B1816">
      <w:pPr>
        <w:shd w:val="clear" w:color="auto" w:fill="FFFFFF" w:themeFill="background1"/>
        <w:ind w:firstLine="709"/>
        <w:jc w:val="both"/>
        <w:rPr>
          <w:bCs/>
          <w:i/>
          <w:sz w:val="28"/>
          <w:szCs w:val="28"/>
        </w:rPr>
      </w:pPr>
      <w:r>
        <w:rPr>
          <w:bCs/>
          <w:sz w:val="28"/>
          <w:szCs w:val="28"/>
        </w:rPr>
        <w:t xml:space="preserve">Оформление учетных карточек по происшествиям с маломерными судами и их </w:t>
      </w:r>
      <w:r w:rsidRPr="001679EE">
        <w:rPr>
          <w:bCs/>
          <w:sz w:val="28"/>
          <w:szCs w:val="28"/>
        </w:rPr>
        <w:t xml:space="preserve">направление в </w:t>
      </w:r>
      <w:r>
        <w:rPr>
          <w:bCs/>
          <w:sz w:val="28"/>
          <w:szCs w:val="28"/>
        </w:rPr>
        <w:t xml:space="preserve">центральный аппарат МЧС России </w:t>
      </w:r>
      <w:r w:rsidRPr="00494BC9">
        <w:rPr>
          <w:rFonts w:eastAsia="Courier New"/>
          <w:bCs/>
          <w:iCs/>
          <w:sz w:val="28"/>
          <w:szCs w:val="28"/>
          <w:lang w:bidi="ru-RU"/>
        </w:rPr>
        <w:t>осуществляется</w:t>
      </w:r>
      <w:r>
        <w:rPr>
          <w:bCs/>
          <w:i/>
          <w:sz w:val="28"/>
          <w:szCs w:val="28"/>
        </w:rPr>
        <w:t>.</w:t>
      </w:r>
    </w:p>
    <w:p w:rsidR="009B1816" w:rsidRDefault="009B1816" w:rsidP="009B1816">
      <w:pPr>
        <w:shd w:val="clear" w:color="auto" w:fill="FFFFFF" w:themeFill="background1"/>
        <w:ind w:firstLine="709"/>
        <w:jc w:val="both"/>
        <w:rPr>
          <w:bCs/>
          <w:i/>
          <w:sz w:val="28"/>
          <w:szCs w:val="28"/>
        </w:rPr>
      </w:pPr>
      <w:r>
        <w:rPr>
          <w:bCs/>
          <w:sz w:val="28"/>
          <w:szCs w:val="28"/>
        </w:rPr>
        <w:t xml:space="preserve">Работа по выяснению обстоятельств происшествий и проведение их анализа </w:t>
      </w:r>
      <w:r w:rsidRPr="00494BC9">
        <w:rPr>
          <w:rFonts w:eastAsia="Courier New"/>
          <w:bCs/>
          <w:iCs/>
          <w:sz w:val="28"/>
          <w:szCs w:val="28"/>
          <w:lang w:bidi="ru-RU"/>
        </w:rPr>
        <w:t>осуществляется</w:t>
      </w:r>
      <w:r w:rsidRPr="001679EE">
        <w:rPr>
          <w:bCs/>
          <w:i/>
          <w:sz w:val="28"/>
          <w:szCs w:val="28"/>
        </w:rPr>
        <w:t>.</w:t>
      </w:r>
    </w:p>
    <w:p w:rsidR="009B1816" w:rsidRPr="003812F6" w:rsidRDefault="009B1816" w:rsidP="009B1816">
      <w:pPr>
        <w:shd w:val="clear" w:color="auto" w:fill="FFFFFF" w:themeFill="background1"/>
        <w:jc w:val="both"/>
        <w:rPr>
          <w:bCs/>
          <w:i/>
          <w:color w:val="FF0000"/>
          <w:sz w:val="28"/>
          <w:szCs w:val="28"/>
        </w:rPr>
      </w:pPr>
    </w:p>
    <w:p w:rsidR="009B1816" w:rsidRPr="00195CA4" w:rsidRDefault="009B1816" w:rsidP="009B1816">
      <w:pPr>
        <w:pStyle w:val="4"/>
      </w:pPr>
      <w:r w:rsidRPr="00195CA4">
        <w:t xml:space="preserve">5.4. Сведения об оказании государственных услуг (функций) подразделениями Государственной инспекции по маломерным судам </w:t>
      </w:r>
      <w:r w:rsidRPr="00195CA4">
        <w:br/>
        <w:t>за отчетный период</w:t>
      </w:r>
    </w:p>
    <w:p w:rsidR="009B1816" w:rsidRPr="003812F6" w:rsidRDefault="009B1816" w:rsidP="009B1816">
      <w:pPr>
        <w:pStyle w:val="a6"/>
        <w:ind w:left="0" w:firstLine="709"/>
        <w:jc w:val="center"/>
        <w:rPr>
          <w:bCs/>
          <w:color w:val="FF0000"/>
          <w:sz w:val="28"/>
          <w:szCs w:val="28"/>
        </w:rPr>
      </w:pPr>
    </w:p>
    <w:p w:rsidR="009B1816" w:rsidRPr="00195CA4" w:rsidRDefault="009B1816" w:rsidP="009B1816">
      <w:pPr>
        <w:pStyle w:val="a6"/>
        <w:ind w:left="0" w:firstLine="709"/>
        <w:jc w:val="both"/>
        <w:rPr>
          <w:bCs/>
          <w:sz w:val="28"/>
          <w:szCs w:val="28"/>
        </w:rPr>
      </w:pPr>
      <w:r w:rsidRPr="001679EE">
        <w:rPr>
          <w:bCs/>
          <w:sz w:val="28"/>
          <w:szCs w:val="28"/>
        </w:rPr>
        <w:t xml:space="preserve">Всего оказано </w:t>
      </w:r>
      <w:r w:rsidRPr="00584255">
        <w:rPr>
          <w:bCs/>
          <w:sz w:val="28"/>
          <w:szCs w:val="28"/>
        </w:rPr>
        <w:t>140</w:t>
      </w:r>
      <w:r>
        <w:rPr>
          <w:bCs/>
          <w:sz w:val="28"/>
          <w:szCs w:val="28"/>
        </w:rPr>
        <w:t xml:space="preserve"> </w:t>
      </w:r>
      <w:r w:rsidRPr="001679EE">
        <w:rPr>
          <w:bCs/>
          <w:sz w:val="28"/>
          <w:szCs w:val="28"/>
        </w:rPr>
        <w:t xml:space="preserve">государственных услуг, в том числе в электронном виде </w:t>
      </w:r>
      <w:r>
        <w:rPr>
          <w:bCs/>
          <w:sz w:val="28"/>
          <w:szCs w:val="28"/>
        </w:rPr>
        <w:t>43</w:t>
      </w:r>
      <w:r w:rsidRPr="001679EE">
        <w:rPr>
          <w:bCs/>
          <w:sz w:val="28"/>
          <w:szCs w:val="28"/>
        </w:rPr>
        <w:t xml:space="preserve"> (АППГ: </w:t>
      </w:r>
      <w:r>
        <w:rPr>
          <w:bCs/>
          <w:sz w:val="28"/>
          <w:szCs w:val="28"/>
        </w:rPr>
        <w:t>122</w:t>
      </w:r>
      <w:r w:rsidRPr="001679EE">
        <w:rPr>
          <w:bCs/>
          <w:sz w:val="28"/>
          <w:szCs w:val="28"/>
        </w:rPr>
        <w:t>/</w:t>
      </w:r>
      <w:r>
        <w:rPr>
          <w:bCs/>
          <w:sz w:val="28"/>
          <w:szCs w:val="28"/>
        </w:rPr>
        <w:t>8</w:t>
      </w:r>
      <w:r w:rsidRPr="001679EE">
        <w:rPr>
          <w:bCs/>
          <w:sz w:val="28"/>
          <w:szCs w:val="28"/>
        </w:rPr>
        <w:t>).</w:t>
      </w:r>
    </w:p>
    <w:p w:rsidR="009B1816" w:rsidRPr="001679EE" w:rsidRDefault="009B1816" w:rsidP="009B1816">
      <w:pPr>
        <w:jc w:val="right"/>
        <w:rPr>
          <w:sz w:val="28"/>
          <w:szCs w:val="28"/>
        </w:rPr>
      </w:pPr>
      <w:r w:rsidRPr="001679EE">
        <w:rPr>
          <w:sz w:val="28"/>
          <w:szCs w:val="28"/>
        </w:rPr>
        <w:t>Таблица 5.4.1.</w:t>
      </w:r>
    </w:p>
    <w:p w:rsidR="009B1816" w:rsidRPr="001679EE" w:rsidRDefault="009B1816" w:rsidP="009B1816">
      <w:pPr>
        <w:jc w:val="right"/>
        <w:rPr>
          <w:sz w:val="28"/>
          <w:szCs w:val="28"/>
        </w:rPr>
      </w:pPr>
    </w:p>
    <w:p w:rsidR="009B1816" w:rsidRDefault="009B1816" w:rsidP="009B1816">
      <w:pPr>
        <w:jc w:val="center"/>
        <w:rPr>
          <w:sz w:val="28"/>
          <w:szCs w:val="28"/>
        </w:rPr>
      </w:pPr>
      <w:r w:rsidRPr="001679EE">
        <w:rPr>
          <w:sz w:val="28"/>
          <w:szCs w:val="28"/>
        </w:rPr>
        <w:t xml:space="preserve">Сведения о количестве оказанных государственных услуг </w:t>
      </w:r>
      <w:r>
        <w:rPr>
          <w:sz w:val="28"/>
          <w:szCs w:val="28"/>
        </w:rPr>
        <w:t xml:space="preserve">центром </w:t>
      </w:r>
    </w:p>
    <w:p w:rsidR="009B1816" w:rsidRPr="001679EE" w:rsidRDefault="009B1816" w:rsidP="009B1816">
      <w:pPr>
        <w:jc w:val="center"/>
        <w:rPr>
          <w:sz w:val="28"/>
          <w:szCs w:val="28"/>
        </w:rPr>
      </w:pPr>
      <w:r>
        <w:rPr>
          <w:sz w:val="28"/>
          <w:szCs w:val="28"/>
        </w:rPr>
        <w:t xml:space="preserve">ГИМС Главного управления </w:t>
      </w:r>
      <w:r w:rsidRPr="001679EE">
        <w:rPr>
          <w:sz w:val="28"/>
          <w:szCs w:val="28"/>
        </w:rPr>
        <w:t>в отчетном периоде</w:t>
      </w:r>
      <w:r>
        <w:rPr>
          <w:sz w:val="28"/>
          <w:szCs w:val="28"/>
        </w:rPr>
        <w:t xml:space="preserve"> </w:t>
      </w:r>
      <w:r w:rsidRPr="001679EE">
        <w:rPr>
          <w:sz w:val="28"/>
          <w:szCs w:val="28"/>
        </w:rPr>
        <w:t>в сравнении с аналогичными периодами прошлых 5 лет</w:t>
      </w:r>
    </w:p>
    <w:p w:rsidR="009B1816" w:rsidRPr="00E47ECC" w:rsidRDefault="009B1816" w:rsidP="009B1816">
      <w:pPr>
        <w:pStyle w:val="a6"/>
        <w:ind w:left="0" w:firstLine="709"/>
        <w:jc w:val="right"/>
        <w:rPr>
          <w:sz w:val="28"/>
          <w:szCs w:val="28"/>
          <w:highlight w:val="yellow"/>
        </w:rPr>
      </w:pPr>
    </w:p>
    <w:tbl>
      <w:tblPr>
        <w:tblStyle w:val="af"/>
        <w:tblW w:w="10280" w:type="dxa"/>
        <w:jc w:val="center"/>
        <w:tblInd w:w="217" w:type="dxa"/>
        <w:tblLayout w:type="fixed"/>
        <w:tblLook w:val="04A0"/>
      </w:tblPr>
      <w:tblGrid>
        <w:gridCol w:w="534"/>
        <w:gridCol w:w="4252"/>
        <w:gridCol w:w="709"/>
        <w:gridCol w:w="709"/>
        <w:gridCol w:w="708"/>
        <w:gridCol w:w="709"/>
        <w:gridCol w:w="709"/>
        <w:gridCol w:w="709"/>
        <w:gridCol w:w="1241"/>
      </w:tblGrid>
      <w:tr w:rsidR="009B1816" w:rsidRPr="001679EE" w:rsidTr="00062F59">
        <w:trPr>
          <w:jc w:val="center"/>
        </w:trPr>
        <w:tc>
          <w:tcPr>
            <w:tcW w:w="534" w:type="dxa"/>
            <w:vMerge w:val="restart"/>
            <w:vAlign w:val="center"/>
          </w:tcPr>
          <w:p w:rsidR="009B1816" w:rsidRPr="001679EE" w:rsidRDefault="009B1816" w:rsidP="00062F59">
            <w:pPr>
              <w:jc w:val="center"/>
            </w:pPr>
            <w:r w:rsidRPr="001679EE">
              <w:t>№</w:t>
            </w:r>
          </w:p>
          <w:p w:rsidR="009B1816" w:rsidRPr="001679EE" w:rsidRDefault="009B1816" w:rsidP="00062F59">
            <w:pPr>
              <w:jc w:val="center"/>
            </w:pPr>
            <w:r w:rsidRPr="001679EE">
              <w:lastRenderedPageBreak/>
              <w:t>п/п</w:t>
            </w:r>
          </w:p>
        </w:tc>
        <w:tc>
          <w:tcPr>
            <w:tcW w:w="4252" w:type="dxa"/>
            <w:vMerge w:val="restart"/>
            <w:vAlign w:val="center"/>
          </w:tcPr>
          <w:p w:rsidR="009B1816" w:rsidRPr="001679EE" w:rsidRDefault="009B1816" w:rsidP="00062F59">
            <w:pPr>
              <w:jc w:val="center"/>
            </w:pPr>
            <w:r w:rsidRPr="001679EE">
              <w:lastRenderedPageBreak/>
              <w:t>Государственная услуга</w:t>
            </w:r>
          </w:p>
        </w:tc>
        <w:tc>
          <w:tcPr>
            <w:tcW w:w="709" w:type="dxa"/>
            <w:vMerge w:val="restart"/>
            <w:textDirection w:val="btLr"/>
          </w:tcPr>
          <w:p w:rsidR="009B1816" w:rsidRPr="001679EE" w:rsidRDefault="009B1816" w:rsidP="00062F59">
            <w:pPr>
              <w:ind w:left="113" w:right="113"/>
              <w:jc w:val="center"/>
            </w:pPr>
            <w:r>
              <w:t>В отчетном периоде</w:t>
            </w:r>
          </w:p>
        </w:tc>
        <w:tc>
          <w:tcPr>
            <w:tcW w:w="3544" w:type="dxa"/>
            <w:gridSpan w:val="5"/>
            <w:vAlign w:val="center"/>
          </w:tcPr>
          <w:p w:rsidR="009B1816" w:rsidRPr="001679EE" w:rsidRDefault="009B1816" w:rsidP="00062F59">
            <w:pPr>
              <w:jc w:val="center"/>
            </w:pPr>
            <w:r w:rsidRPr="001679EE">
              <w:t>Год</w:t>
            </w:r>
          </w:p>
        </w:tc>
        <w:tc>
          <w:tcPr>
            <w:tcW w:w="1241" w:type="dxa"/>
            <w:vMerge w:val="restart"/>
            <w:vAlign w:val="center"/>
          </w:tcPr>
          <w:p w:rsidR="009B1816" w:rsidRPr="001679EE" w:rsidRDefault="009B1816" w:rsidP="00062F59">
            <w:pPr>
              <w:ind w:left="-110" w:right="-172"/>
              <w:jc w:val="center"/>
            </w:pPr>
            <w:r w:rsidRPr="001679EE">
              <w:t>Примечание</w:t>
            </w:r>
          </w:p>
        </w:tc>
      </w:tr>
      <w:tr w:rsidR="009B1816" w:rsidRPr="001679EE" w:rsidTr="00062F59">
        <w:trPr>
          <w:trHeight w:val="1126"/>
          <w:jc w:val="center"/>
        </w:trPr>
        <w:tc>
          <w:tcPr>
            <w:tcW w:w="534" w:type="dxa"/>
            <w:vMerge/>
          </w:tcPr>
          <w:p w:rsidR="009B1816" w:rsidRPr="001679EE" w:rsidRDefault="009B1816" w:rsidP="00062F59">
            <w:pPr>
              <w:jc w:val="center"/>
            </w:pPr>
          </w:p>
        </w:tc>
        <w:tc>
          <w:tcPr>
            <w:tcW w:w="4252" w:type="dxa"/>
            <w:vMerge/>
          </w:tcPr>
          <w:p w:rsidR="009B1816" w:rsidRPr="001679EE" w:rsidRDefault="009B1816" w:rsidP="00062F59">
            <w:pPr>
              <w:jc w:val="center"/>
            </w:pPr>
          </w:p>
        </w:tc>
        <w:tc>
          <w:tcPr>
            <w:tcW w:w="709" w:type="dxa"/>
            <w:vMerge/>
          </w:tcPr>
          <w:p w:rsidR="009B1816" w:rsidRDefault="009B1816" w:rsidP="00062F59">
            <w:pPr>
              <w:jc w:val="center"/>
            </w:pPr>
          </w:p>
        </w:tc>
        <w:tc>
          <w:tcPr>
            <w:tcW w:w="709" w:type="dxa"/>
          </w:tcPr>
          <w:p w:rsidR="009B1816" w:rsidRPr="001679EE" w:rsidRDefault="009B1816" w:rsidP="00062F59">
            <w:pPr>
              <w:jc w:val="center"/>
            </w:pPr>
            <w:r>
              <w:t>2016</w:t>
            </w:r>
          </w:p>
        </w:tc>
        <w:tc>
          <w:tcPr>
            <w:tcW w:w="708" w:type="dxa"/>
          </w:tcPr>
          <w:p w:rsidR="009B1816" w:rsidRPr="001679EE" w:rsidRDefault="009B1816" w:rsidP="00062F59">
            <w:pPr>
              <w:jc w:val="center"/>
            </w:pPr>
            <w:r>
              <w:t>2017</w:t>
            </w:r>
          </w:p>
        </w:tc>
        <w:tc>
          <w:tcPr>
            <w:tcW w:w="709" w:type="dxa"/>
          </w:tcPr>
          <w:p w:rsidR="009B1816" w:rsidRPr="001679EE" w:rsidRDefault="009B1816" w:rsidP="00062F59">
            <w:pPr>
              <w:jc w:val="center"/>
            </w:pPr>
            <w:r>
              <w:t>2018</w:t>
            </w:r>
          </w:p>
        </w:tc>
        <w:tc>
          <w:tcPr>
            <w:tcW w:w="709" w:type="dxa"/>
          </w:tcPr>
          <w:p w:rsidR="009B1816" w:rsidRPr="001679EE" w:rsidRDefault="009B1816" w:rsidP="00062F59">
            <w:pPr>
              <w:jc w:val="center"/>
            </w:pPr>
            <w:r>
              <w:t>2019</w:t>
            </w:r>
          </w:p>
        </w:tc>
        <w:tc>
          <w:tcPr>
            <w:tcW w:w="709" w:type="dxa"/>
          </w:tcPr>
          <w:p w:rsidR="009B1816" w:rsidRPr="001679EE" w:rsidRDefault="009B1816" w:rsidP="00062F59">
            <w:pPr>
              <w:jc w:val="center"/>
            </w:pPr>
            <w:r>
              <w:t>2020</w:t>
            </w:r>
          </w:p>
        </w:tc>
        <w:tc>
          <w:tcPr>
            <w:tcW w:w="1241" w:type="dxa"/>
            <w:vMerge/>
          </w:tcPr>
          <w:p w:rsidR="009B1816" w:rsidRPr="001679EE" w:rsidRDefault="009B1816" w:rsidP="00062F59">
            <w:pPr>
              <w:jc w:val="center"/>
            </w:pPr>
          </w:p>
        </w:tc>
      </w:tr>
      <w:tr w:rsidR="009B1816" w:rsidRPr="001679EE" w:rsidTr="00062F59">
        <w:trPr>
          <w:jc w:val="center"/>
        </w:trPr>
        <w:tc>
          <w:tcPr>
            <w:tcW w:w="534" w:type="dxa"/>
            <w:vMerge w:val="restart"/>
          </w:tcPr>
          <w:p w:rsidR="009B1816" w:rsidRPr="001679EE" w:rsidRDefault="009B1816" w:rsidP="00062F59">
            <w:pPr>
              <w:jc w:val="center"/>
            </w:pPr>
            <w:r w:rsidRPr="001679EE">
              <w:lastRenderedPageBreak/>
              <w:t>1.</w:t>
            </w:r>
          </w:p>
        </w:tc>
        <w:tc>
          <w:tcPr>
            <w:tcW w:w="4252" w:type="dxa"/>
          </w:tcPr>
          <w:p w:rsidR="009B1816" w:rsidRPr="001679EE" w:rsidRDefault="009B1816" w:rsidP="00062F59">
            <w:pPr>
              <w:jc w:val="both"/>
            </w:pPr>
            <w:r w:rsidRPr="001679EE">
              <w:t xml:space="preserve">Аттестация на право управления маломерными судами, поднадзорными Государственной инспекции </w:t>
            </w:r>
            <w:r w:rsidRPr="001679EE">
              <w:br/>
              <w:t>по маломерным судам МЧС России,</w:t>
            </w:r>
          </w:p>
        </w:tc>
        <w:tc>
          <w:tcPr>
            <w:tcW w:w="709" w:type="dxa"/>
          </w:tcPr>
          <w:p w:rsidR="009B1816" w:rsidRPr="001679EE" w:rsidRDefault="009B1816" w:rsidP="00062F59">
            <w:r>
              <w:t>0</w:t>
            </w:r>
          </w:p>
        </w:tc>
        <w:tc>
          <w:tcPr>
            <w:tcW w:w="709" w:type="dxa"/>
          </w:tcPr>
          <w:p w:rsidR="009B1816" w:rsidRPr="001679EE" w:rsidRDefault="009B1816" w:rsidP="00062F59">
            <w:r>
              <w:t>25</w:t>
            </w:r>
          </w:p>
        </w:tc>
        <w:tc>
          <w:tcPr>
            <w:tcW w:w="708" w:type="dxa"/>
          </w:tcPr>
          <w:p w:rsidR="009B1816" w:rsidRPr="001679EE" w:rsidRDefault="009B1816" w:rsidP="00062F59">
            <w:r>
              <w:t>10</w:t>
            </w:r>
          </w:p>
        </w:tc>
        <w:tc>
          <w:tcPr>
            <w:tcW w:w="709" w:type="dxa"/>
          </w:tcPr>
          <w:p w:rsidR="009B1816" w:rsidRPr="001679EE" w:rsidRDefault="009B1816" w:rsidP="00062F59">
            <w:r>
              <w:t>2</w:t>
            </w:r>
          </w:p>
        </w:tc>
        <w:tc>
          <w:tcPr>
            <w:tcW w:w="709" w:type="dxa"/>
          </w:tcPr>
          <w:p w:rsidR="009B1816" w:rsidRPr="001679EE" w:rsidRDefault="009B1816" w:rsidP="00062F59">
            <w:r>
              <w:t>0</w:t>
            </w:r>
          </w:p>
        </w:tc>
        <w:tc>
          <w:tcPr>
            <w:tcW w:w="709" w:type="dxa"/>
          </w:tcPr>
          <w:p w:rsidR="009B1816" w:rsidRPr="001679EE" w:rsidRDefault="009B1816" w:rsidP="00062F59">
            <w:r>
              <w:t>0</w:t>
            </w:r>
          </w:p>
        </w:tc>
        <w:tc>
          <w:tcPr>
            <w:tcW w:w="1241" w:type="dxa"/>
          </w:tcPr>
          <w:p w:rsidR="009B1816" w:rsidRPr="001679EE" w:rsidRDefault="009B1816" w:rsidP="00062F59"/>
        </w:tc>
      </w:tr>
      <w:tr w:rsidR="009B1816" w:rsidRPr="001679EE" w:rsidTr="00062F59">
        <w:trPr>
          <w:jc w:val="center"/>
        </w:trPr>
        <w:tc>
          <w:tcPr>
            <w:tcW w:w="534" w:type="dxa"/>
            <w:vMerge/>
          </w:tcPr>
          <w:p w:rsidR="009B1816" w:rsidRPr="001679EE" w:rsidRDefault="009B1816" w:rsidP="00062F59">
            <w:pPr>
              <w:ind w:left="738"/>
              <w:jc w:val="center"/>
            </w:pPr>
          </w:p>
        </w:tc>
        <w:tc>
          <w:tcPr>
            <w:tcW w:w="4252" w:type="dxa"/>
            <w:vAlign w:val="center"/>
          </w:tcPr>
          <w:p w:rsidR="009B1816" w:rsidRPr="001679EE" w:rsidRDefault="009B1816" w:rsidP="00062F59">
            <w:pPr>
              <w:jc w:val="both"/>
            </w:pPr>
            <w:r w:rsidRPr="001679EE">
              <w:t xml:space="preserve">из них, с использованием </w:t>
            </w:r>
            <w:r>
              <w:t xml:space="preserve">Единого портала государственных </w:t>
            </w:r>
            <w:r w:rsidRPr="001679EE">
              <w:t>и муниципальных услуг</w:t>
            </w:r>
          </w:p>
        </w:tc>
        <w:tc>
          <w:tcPr>
            <w:tcW w:w="709" w:type="dxa"/>
          </w:tcPr>
          <w:p w:rsidR="009B1816" w:rsidRPr="001679EE" w:rsidRDefault="009B1816" w:rsidP="00062F59">
            <w:r>
              <w:t>0</w:t>
            </w:r>
          </w:p>
        </w:tc>
        <w:tc>
          <w:tcPr>
            <w:tcW w:w="709" w:type="dxa"/>
          </w:tcPr>
          <w:p w:rsidR="009B1816" w:rsidRPr="001679EE" w:rsidRDefault="009B1816" w:rsidP="00062F59">
            <w:r>
              <w:t>0</w:t>
            </w:r>
          </w:p>
        </w:tc>
        <w:tc>
          <w:tcPr>
            <w:tcW w:w="708" w:type="dxa"/>
          </w:tcPr>
          <w:p w:rsidR="009B1816" w:rsidRPr="001679EE" w:rsidRDefault="009B1816" w:rsidP="00062F59">
            <w:r>
              <w:t>0</w:t>
            </w:r>
          </w:p>
        </w:tc>
        <w:tc>
          <w:tcPr>
            <w:tcW w:w="709" w:type="dxa"/>
          </w:tcPr>
          <w:p w:rsidR="009B1816" w:rsidRPr="001679EE" w:rsidRDefault="009B1816" w:rsidP="00062F59">
            <w:r>
              <w:t>0</w:t>
            </w:r>
          </w:p>
        </w:tc>
        <w:tc>
          <w:tcPr>
            <w:tcW w:w="709" w:type="dxa"/>
          </w:tcPr>
          <w:p w:rsidR="009B1816" w:rsidRPr="001679EE" w:rsidRDefault="009B1816" w:rsidP="00062F59">
            <w:r>
              <w:t>0</w:t>
            </w:r>
          </w:p>
        </w:tc>
        <w:tc>
          <w:tcPr>
            <w:tcW w:w="709" w:type="dxa"/>
          </w:tcPr>
          <w:p w:rsidR="009B1816" w:rsidRPr="001679EE" w:rsidRDefault="009B1816" w:rsidP="00062F59">
            <w:r>
              <w:t>0</w:t>
            </w:r>
          </w:p>
        </w:tc>
        <w:tc>
          <w:tcPr>
            <w:tcW w:w="1241" w:type="dxa"/>
          </w:tcPr>
          <w:p w:rsidR="009B1816" w:rsidRPr="001679EE" w:rsidRDefault="009B1816" w:rsidP="00062F59"/>
        </w:tc>
      </w:tr>
      <w:tr w:rsidR="009B1816" w:rsidRPr="001679EE" w:rsidTr="00062F59">
        <w:trPr>
          <w:jc w:val="center"/>
        </w:trPr>
        <w:tc>
          <w:tcPr>
            <w:tcW w:w="534" w:type="dxa"/>
            <w:vMerge w:val="restart"/>
          </w:tcPr>
          <w:p w:rsidR="009B1816" w:rsidRPr="001679EE" w:rsidRDefault="009B1816" w:rsidP="00062F59">
            <w:pPr>
              <w:jc w:val="center"/>
            </w:pPr>
            <w:r w:rsidRPr="001679EE">
              <w:t>2.</w:t>
            </w:r>
          </w:p>
        </w:tc>
        <w:tc>
          <w:tcPr>
            <w:tcW w:w="4252" w:type="dxa"/>
          </w:tcPr>
          <w:p w:rsidR="009B1816" w:rsidRPr="001679EE" w:rsidRDefault="009B1816" w:rsidP="00062F59">
            <w:pPr>
              <w:jc w:val="both"/>
            </w:pPr>
            <w:r w:rsidRPr="001679EE">
              <w:t>Государственная регистрация маломерных судов, поднадзо</w:t>
            </w:r>
            <w:r>
              <w:t xml:space="preserve">рных государственной инспекции </w:t>
            </w:r>
            <w:r w:rsidRPr="001679EE">
              <w:t>по маломерным судам МЧС России,</w:t>
            </w:r>
          </w:p>
        </w:tc>
        <w:tc>
          <w:tcPr>
            <w:tcW w:w="709" w:type="dxa"/>
          </w:tcPr>
          <w:p w:rsidR="009B1816" w:rsidRPr="001679EE" w:rsidRDefault="009B1816" w:rsidP="00062F59">
            <w:r>
              <w:t>67</w:t>
            </w:r>
          </w:p>
        </w:tc>
        <w:tc>
          <w:tcPr>
            <w:tcW w:w="709" w:type="dxa"/>
          </w:tcPr>
          <w:p w:rsidR="009B1816" w:rsidRPr="001679EE" w:rsidRDefault="009B1816" w:rsidP="00062F59">
            <w:r>
              <w:t>66</w:t>
            </w:r>
          </w:p>
        </w:tc>
        <w:tc>
          <w:tcPr>
            <w:tcW w:w="708" w:type="dxa"/>
          </w:tcPr>
          <w:p w:rsidR="009B1816" w:rsidRPr="001679EE" w:rsidRDefault="009B1816" w:rsidP="00062F59">
            <w:r>
              <w:t>47</w:t>
            </w:r>
          </w:p>
        </w:tc>
        <w:tc>
          <w:tcPr>
            <w:tcW w:w="709" w:type="dxa"/>
          </w:tcPr>
          <w:p w:rsidR="009B1816" w:rsidRPr="001679EE" w:rsidRDefault="009B1816" w:rsidP="00062F59">
            <w:r>
              <w:t>35</w:t>
            </w:r>
          </w:p>
        </w:tc>
        <w:tc>
          <w:tcPr>
            <w:tcW w:w="709" w:type="dxa"/>
          </w:tcPr>
          <w:p w:rsidR="009B1816" w:rsidRPr="001679EE" w:rsidRDefault="009B1816" w:rsidP="00062F59">
            <w:r>
              <w:t>51</w:t>
            </w:r>
          </w:p>
        </w:tc>
        <w:tc>
          <w:tcPr>
            <w:tcW w:w="709" w:type="dxa"/>
          </w:tcPr>
          <w:p w:rsidR="009B1816" w:rsidRPr="001679EE" w:rsidRDefault="009B1816" w:rsidP="00062F59">
            <w:r>
              <w:t>60</w:t>
            </w:r>
          </w:p>
        </w:tc>
        <w:tc>
          <w:tcPr>
            <w:tcW w:w="1241" w:type="dxa"/>
          </w:tcPr>
          <w:p w:rsidR="009B1816" w:rsidRPr="001679EE" w:rsidRDefault="009B1816" w:rsidP="00062F59"/>
        </w:tc>
      </w:tr>
      <w:tr w:rsidR="009B1816" w:rsidRPr="001679EE" w:rsidTr="00062F59">
        <w:trPr>
          <w:jc w:val="center"/>
        </w:trPr>
        <w:tc>
          <w:tcPr>
            <w:tcW w:w="534" w:type="dxa"/>
            <w:vMerge/>
          </w:tcPr>
          <w:p w:rsidR="009B1816" w:rsidRPr="001679EE" w:rsidRDefault="009B1816" w:rsidP="00062F59">
            <w:pPr>
              <w:ind w:left="738"/>
              <w:jc w:val="center"/>
            </w:pPr>
          </w:p>
        </w:tc>
        <w:tc>
          <w:tcPr>
            <w:tcW w:w="4252" w:type="dxa"/>
          </w:tcPr>
          <w:p w:rsidR="009B1816" w:rsidRPr="001679EE" w:rsidRDefault="009B1816" w:rsidP="00062F59">
            <w:pPr>
              <w:jc w:val="both"/>
            </w:pPr>
            <w:r w:rsidRPr="001679EE">
              <w:t xml:space="preserve">из них, с использованием Единого портала </w:t>
            </w:r>
            <w:r>
              <w:t xml:space="preserve">государственных </w:t>
            </w:r>
            <w:r w:rsidRPr="001679EE">
              <w:t>и муниципальных услуг</w:t>
            </w:r>
          </w:p>
        </w:tc>
        <w:tc>
          <w:tcPr>
            <w:tcW w:w="709" w:type="dxa"/>
          </w:tcPr>
          <w:p w:rsidR="009B1816" w:rsidRPr="001679EE" w:rsidRDefault="009B1816" w:rsidP="00062F59">
            <w:r>
              <w:t>42</w:t>
            </w:r>
          </w:p>
        </w:tc>
        <w:tc>
          <w:tcPr>
            <w:tcW w:w="709" w:type="dxa"/>
          </w:tcPr>
          <w:p w:rsidR="009B1816" w:rsidRPr="001679EE" w:rsidRDefault="009B1816" w:rsidP="00062F59">
            <w:r>
              <w:t>1</w:t>
            </w:r>
          </w:p>
        </w:tc>
        <w:tc>
          <w:tcPr>
            <w:tcW w:w="708" w:type="dxa"/>
          </w:tcPr>
          <w:p w:rsidR="009B1816" w:rsidRPr="001679EE" w:rsidRDefault="009B1816" w:rsidP="00062F59">
            <w:r>
              <w:t>0</w:t>
            </w:r>
          </w:p>
        </w:tc>
        <w:tc>
          <w:tcPr>
            <w:tcW w:w="709" w:type="dxa"/>
          </w:tcPr>
          <w:p w:rsidR="009B1816" w:rsidRPr="001679EE" w:rsidRDefault="009B1816" w:rsidP="00062F59">
            <w:r>
              <w:t>2</w:t>
            </w:r>
          </w:p>
        </w:tc>
        <w:tc>
          <w:tcPr>
            <w:tcW w:w="709" w:type="dxa"/>
          </w:tcPr>
          <w:p w:rsidR="009B1816" w:rsidRPr="001679EE" w:rsidRDefault="009B1816" w:rsidP="00062F59">
            <w:r>
              <w:t>3</w:t>
            </w:r>
          </w:p>
        </w:tc>
        <w:tc>
          <w:tcPr>
            <w:tcW w:w="709" w:type="dxa"/>
          </w:tcPr>
          <w:p w:rsidR="009B1816" w:rsidRPr="001679EE" w:rsidRDefault="009B1816" w:rsidP="00062F59">
            <w:r>
              <w:t>7</w:t>
            </w:r>
          </w:p>
        </w:tc>
        <w:tc>
          <w:tcPr>
            <w:tcW w:w="1241" w:type="dxa"/>
          </w:tcPr>
          <w:p w:rsidR="009B1816" w:rsidRPr="001679EE" w:rsidRDefault="009B1816" w:rsidP="00062F59"/>
        </w:tc>
      </w:tr>
      <w:tr w:rsidR="009B1816" w:rsidRPr="001679EE" w:rsidTr="00062F59">
        <w:trPr>
          <w:jc w:val="center"/>
        </w:trPr>
        <w:tc>
          <w:tcPr>
            <w:tcW w:w="534" w:type="dxa"/>
            <w:vMerge w:val="restart"/>
          </w:tcPr>
          <w:p w:rsidR="009B1816" w:rsidRPr="001679EE" w:rsidRDefault="009B1816" w:rsidP="00062F59">
            <w:pPr>
              <w:jc w:val="center"/>
            </w:pPr>
            <w:r w:rsidRPr="001679EE">
              <w:t>3.</w:t>
            </w:r>
          </w:p>
        </w:tc>
        <w:tc>
          <w:tcPr>
            <w:tcW w:w="4252" w:type="dxa"/>
          </w:tcPr>
          <w:p w:rsidR="009B1816" w:rsidRPr="001679EE" w:rsidRDefault="009B1816" w:rsidP="00062F59">
            <w:pPr>
              <w:jc w:val="both"/>
            </w:pPr>
            <w:r w:rsidRPr="001679EE">
              <w:t xml:space="preserve">Освидетельствование маломерных судов, поднадзорных Государственной инспекции по маломерным судам </w:t>
            </w:r>
            <w:r w:rsidRPr="001679EE">
              <w:br/>
              <w:t>МЧС России,</w:t>
            </w:r>
          </w:p>
        </w:tc>
        <w:tc>
          <w:tcPr>
            <w:tcW w:w="709" w:type="dxa"/>
          </w:tcPr>
          <w:p w:rsidR="009B1816" w:rsidRPr="001679EE" w:rsidRDefault="009B1816" w:rsidP="00062F59">
            <w:r>
              <w:t>73</w:t>
            </w:r>
          </w:p>
        </w:tc>
        <w:tc>
          <w:tcPr>
            <w:tcW w:w="709" w:type="dxa"/>
          </w:tcPr>
          <w:p w:rsidR="009B1816" w:rsidRPr="001679EE" w:rsidRDefault="009B1816" w:rsidP="00062F59">
            <w:r>
              <w:t>66</w:t>
            </w:r>
          </w:p>
        </w:tc>
        <w:tc>
          <w:tcPr>
            <w:tcW w:w="708" w:type="dxa"/>
          </w:tcPr>
          <w:p w:rsidR="009B1816" w:rsidRPr="001679EE" w:rsidRDefault="009B1816" w:rsidP="00062F59">
            <w:r>
              <w:t>63</w:t>
            </w:r>
          </w:p>
        </w:tc>
        <w:tc>
          <w:tcPr>
            <w:tcW w:w="709" w:type="dxa"/>
          </w:tcPr>
          <w:p w:rsidR="009B1816" w:rsidRPr="001679EE" w:rsidRDefault="009B1816" w:rsidP="00062F59">
            <w:r>
              <w:t>0</w:t>
            </w:r>
          </w:p>
        </w:tc>
        <w:tc>
          <w:tcPr>
            <w:tcW w:w="709" w:type="dxa"/>
          </w:tcPr>
          <w:p w:rsidR="009B1816" w:rsidRPr="001679EE" w:rsidRDefault="009B1816" w:rsidP="00062F59">
            <w:r>
              <w:t>0</w:t>
            </w:r>
          </w:p>
        </w:tc>
        <w:tc>
          <w:tcPr>
            <w:tcW w:w="709" w:type="dxa"/>
          </w:tcPr>
          <w:p w:rsidR="009B1816" w:rsidRPr="001679EE" w:rsidRDefault="009B1816" w:rsidP="00062F59">
            <w:r>
              <w:t>62</w:t>
            </w:r>
          </w:p>
        </w:tc>
        <w:tc>
          <w:tcPr>
            <w:tcW w:w="1241" w:type="dxa"/>
          </w:tcPr>
          <w:p w:rsidR="009B1816" w:rsidRPr="001679EE" w:rsidRDefault="009B1816" w:rsidP="00062F59"/>
        </w:tc>
      </w:tr>
      <w:tr w:rsidR="009B1816" w:rsidTr="00062F59">
        <w:trPr>
          <w:jc w:val="center"/>
        </w:trPr>
        <w:tc>
          <w:tcPr>
            <w:tcW w:w="534" w:type="dxa"/>
            <w:vMerge/>
          </w:tcPr>
          <w:p w:rsidR="009B1816" w:rsidRPr="001679EE" w:rsidRDefault="009B1816" w:rsidP="00062F59">
            <w:pPr>
              <w:ind w:left="738"/>
              <w:jc w:val="center"/>
            </w:pPr>
          </w:p>
        </w:tc>
        <w:tc>
          <w:tcPr>
            <w:tcW w:w="4252" w:type="dxa"/>
          </w:tcPr>
          <w:p w:rsidR="009B1816" w:rsidRPr="00F7177F" w:rsidRDefault="009B1816" w:rsidP="00062F59">
            <w:pPr>
              <w:jc w:val="both"/>
            </w:pPr>
            <w:r w:rsidRPr="001679EE">
              <w:t>из них, с использованием Е</w:t>
            </w:r>
            <w:r>
              <w:t xml:space="preserve">диного портала государственных </w:t>
            </w:r>
            <w:r w:rsidRPr="001679EE">
              <w:t>и муниципальных услуг</w:t>
            </w:r>
          </w:p>
        </w:tc>
        <w:tc>
          <w:tcPr>
            <w:tcW w:w="709" w:type="dxa"/>
          </w:tcPr>
          <w:p w:rsidR="009B1816" w:rsidRPr="00F7177F" w:rsidRDefault="009B1816" w:rsidP="00062F59">
            <w:r>
              <w:t>1</w:t>
            </w:r>
          </w:p>
        </w:tc>
        <w:tc>
          <w:tcPr>
            <w:tcW w:w="709" w:type="dxa"/>
          </w:tcPr>
          <w:p w:rsidR="009B1816" w:rsidRPr="00F7177F" w:rsidRDefault="009B1816" w:rsidP="00062F59">
            <w:r>
              <w:t>0</w:t>
            </w:r>
          </w:p>
        </w:tc>
        <w:tc>
          <w:tcPr>
            <w:tcW w:w="708" w:type="dxa"/>
          </w:tcPr>
          <w:p w:rsidR="009B1816" w:rsidRPr="00F7177F" w:rsidRDefault="009B1816" w:rsidP="00062F59">
            <w:r>
              <w:t>0</w:t>
            </w:r>
          </w:p>
        </w:tc>
        <w:tc>
          <w:tcPr>
            <w:tcW w:w="709" w:type="dxa"/>
          </w:tcPr>
          <w:p w:rsidR="009B1816" w:rsidRPr="00F7177F" w:rsidRDefault="009B1816" w:rsidP="00062F59">
            <w:r>
              <w:t>0</w:t>
            </w:r>
          </w:p>
        </w:tc>
        <w:tc>
          <w:tcPr>
            <w:tcW w:w="709" w:type="dxa"/>
          </w:tcPr>
          <w:p w:rsidR="009B1816" w:rsidRPr="00F7177F" w:rsidRDefault="009B1816" w:rsidP="00062F59">
            <w:r>
              <w:t>0</w:t>
            </w:r>
          </w:p>
        </w:tc>
        <w:tc>
          <w:tcPr>
            <w:tcW w:w="709" w:type="dxa"/>
          </w:tcPr>
          <w:p w:rsidR="009B1816" w:rsidRPr="00F7177F" w:rsidRDefault="009B1816" w:rsidP="00062F59">
            <w:r>
              <w:t>1</w:t>
            </w:r>
          </w:p>
        </w:tc>
        <w:tc>
          <w:tcPr>
            <w:tcW w:w="1241" w:type="dxa"/>
          </w:tcPr>
          <w:p w:rsidR="009B1816" w:rsidRPr="00F7177F" w:rsidRDefault="009B1816" w:rsidP="00062F59"/>
        </w:tc>
      </w:tr>
    </w:tbl>
    <w:p w:rsidR="009B1816" w:rsidRPr="003812F6" w:rsidRDefault="009B1816" w:rsidP="009B1816">
      <w:pPr>
        <w:jc w:val="both"/>
        <w:rPr>
          <w:color w:val="FF0000"/>
          <w:sz w:val="28"/>
          <w:szCs w:val="28"/>
        </w:rPr>
      </w:pPr>
    </w:p>
    <w:p w:rsidR="009B1816" w:rsidRPr="00195CA4" w:rsidRDefault="009B1816" w:rsidP="009B1816">
      <w:pPr>
        <w:pStyle w:val="4"/>
        <w:rPr>
          <w:rFonts w:cs="Times New Roman"/>
        </w:rPr>
      </w:pPr>
      <w:r w:rsidRPr="00195CA4">
        <w:rPr>
          <w:rFonts w:cs="Times New Roman"/>
        </w:rPr>
        <w:t>5.5</w:t>
      </w:r>
      <w:r w:rsidRPr="00195CA4">
        <w:t>.</w:t>
      </w:r>
      <w:r w:rsidRPr="00195CA4">
        <w:rPr>
          <w:rFonts w:cs="Times New Roman"/>
        </w:rPr>
        <w:t xml:space="preserve"> Надзорная деятельность подразделений центра </w:t>
      </w:r>
      <w:r w:rsidRPr="00195CA4">
        <w:t>Государственной инспекции по маломерным судам</w:t>
      </w:r>
    </w:p>
    <w:p w:rsidR="009B1816" w:rsidRPr="00195CA4" w:rsidRDefault="009B1816" w:rsidP="009B1816">
      <w:pPr>
        <w:pStyle w:val="a6"/>
        <w:ind w:left="0" w:firstLine="284"/>
        <w:jc w:val="both"/>
        <w:rPr>
          <w:sz w:val="28"/>
          <w:szCs w:val="28"/>
        </w:rPr>
      </w:pPr>
    </w:p>
    <w:p w:rsidR="009B1816" w:rsidRPr="00012FC7" w:rsidRDefault="009B1816" w:rsidP="009B1816">
      <w:pPr>
        <w:pStyle w:val="a6"/>
        <w:spacing w:line="216" w:lineRule="auto"/>
        <w:ind w:left="0" w:firstLine="709"/>
        <w:jc w:val="both"/>
        <w:rPr>
          <w:sz w:val="28"/>
          <w:szCs w:val="28"/>
        </w:rPr>
      </w:pPr>
      <w:r w:rsidRPr="00012FC7">
        <w:rPr>
          <w:sz w:val="28"/>
          <w:szCs w:val="28"/>
        </w:rPr>
        <w:t xml:space="preserve">Количество </w:t>
      </w:r>
      <w:r w:rsidRPr="001B5F96">
        <w:rPr>
          <w:sz w:val="28"/>
          <w:szCs w:val="28"/>
        </w:rPr>
        <w:t xml:space="preserve">возбужденных дел об административных правонарушениях </w:t>
      </w:r>
      <w:r>
        <w:rPr>
          <w:sz w:val="28"/>
          <w:szCs w:val="28"/>
        </w:rPr>
        <w:t xml:space="preserve"> 2</w:t>
      </w:r>
      <w:r w:rsidRPr="00012FC7">
        <w:rPr>
          <w:sz w:val="28"/>
          <w:szCs w:val="28"/>
        </w:rPr>
        <w:t xml:space="preserve"> (АППГ: </w:t>
      </w:r>
      <w:r>
        <w:rPr>
          <w:sz w:val="28"/>
          <w:szCs w:val="28"/>
        </w:rPr>
        <w:t>2</w:t>
      </w:r>
      <w:r w:rsidRPr="00012FC7">
        <w:rPr>
          <w:sz w:val="28"/>
          <w:szCs w:val="28"/>
        </w:rPr>
        <w:t>).</w:t>
      </w:r>
    </w:p>
    <w:p w:rsidR="009B1816" w:rsidRPr="0005355E" w:rsidRDefault="009B1816" w:rsidP="009B1816">
      <w:pPr>
        <w:pStyle w:val="a6"/>
        <w:spacing w:line="216" w:lineRule="auto"/>
        <w:ind w:left="0" w:firstLine="709"/>
        <w:jc w:val="both"/>
        <w:rPr>
          <w:sz w:val="28"/>
          <w:szCs w:val="28"/>
        </w:rPr>
      </w:pPr>
      <w:r w:rsidRPr="0005355E">
        <w:rPr>
          <w:sz w:val="28"/>
          <w:szCs w:val="28"/>
        </w:rPr>
        <w:t xml:space="preserve">Количество вынесенных постановлений </w:t>
      </w:r>
      <w:r>
        <w:rPr>
          <w:sz w:val="28"/>
          <w:szCs w:val="28"/>
        </w:rPr>
        <w:t xml:space="preserve">об </w:t>
      </w:r>
      <w:r w:rsidRPr="001B5F96">
        <w:rPr>
          <w:sz w:val="28"/>
          <w:szCs w:val="28"/>
        </w:rPr>
        <w:t>административных правонарушениях</w:t>
      </w:r>
      <w:r>
        <w:rPr>
          <w:sz w:val="28"/>
          <w:szCs w:val="28"/>
        </w:rPr>
        <w:t xml:space="preserve"> 2</w:t>
      </w:r>
      <w:r w:rsidRPr="0005355E">
        <w:rPr>
          <w:sz w:val="28"/>
          <w:szCs w:val="28"/>
        </w:rPr>
        <w:t xml:space="preserve"> (АППГ: </w:t>
      </w:r>
      <w:r>
        <w:rPr>
          <w:sz w:val="28"/>
          <w:szCs w:val="28"/>
        </w:rPr>
        <w:t>2</w:t>
      </w:r>
      <w:r w:rsidRPr="0005355E">
        <w:rPr>
          <w:sz w:val="28"/>
          <w:szCs w:val="28"/>
        </w:rPr>
        <w:t>).</w:t>
      </w:r>
    </w:p>
    <w:p w:rsidR="009B1816" w:rsidRPr="0005355E" w:rsidRDefault="009B1816" w:rsidP="009B1816">
      <w:pPr>
        <w:pStyle w:val="a6"/>
        <w:spacing w:line="216" w:lineRule="auto"/>
        <w:ind w:left="0" w:firstLine="709"/>
        <w:jc w:val="both"/>
        <w:rPr>
          <w:sz w:val="28"/>
          <w:szCs w:val="28"/>
        </w:rPr>
      </w:pPr>
      <w:r w:rsidRPr="0005355E">
        <w:rPr>
          <w:sz w:val="28"/>
          <w:szCs w:val="28"/>
        </w:rPr>
        <w:t xml:space="preserve">Количество отмененных постановлений судами, прокурорами </w:t>
      </w:r>
      <w:r>
        <w:rPr>
          <w:sz w:val="28"/>
          <w:szCs w:val="28"/>
        </w:rPr>
        <w:t>0 (0%) (АППГ: 0 (0%)</w:t>
      </w:r>
      <w:r w:rsidRPr="0005355E">
        <w:rPr>
          <w:sz w:val="28"/>
          <w:szCs w:val="28"/>
        </w:rPr>
        <w:t>.</w:t>
      </w:r>
    </w:p>
    <w:p w:rsidR="009B1816" w:rsidRPr="0005355E" w:rsidRDefault="009B1816" w:rsidP="009B1816">
      <w:pPr>
        <w:pStyle w:val="a6"/>
        <w:spacing w:line="216" w:lineRule="auto"/>
        <w:ind w:left="0" w:firstLine="709"/>
        <w:jc w:val="both"/>
        <w:rPr>
          <w:sz w:val="28"/>
          <w:szCs w:val="28"/>
        </w:rPr>
      </w:pPr>
      <w:r w:rsidRPr="0005355E">
        <w:rPr>
          <w:sz w:val="28"/>
          <w:szCs w:val="28"/>
        </w:rPr>
        <w:t xml:space="preserve">Количество жалоб на оказание государственных услуг </w:t>
      </w:r>
      <w:r>
        <w:rPr>
          <w:sz w:val="28"/>
          <w:szCs w:val="28"/>
        </w:rPr>
        <w:t>0</w:t>
      </w:r>
      <w:r w:rsidRPr="0005355E">
        <w:rPr>
          <w:sz w:val="28"/>
          <w:szCs w:val="28"/>
        </w:rPr>
        <w:t xml:space="preserve"> (АППГ: </w:t>
      </w:r>
      <w:r>
        <w:rPr>
          <w:sz w:val="28"/>
          <w:szCs w:val="28"/>
        </w:rPr>
        <w:t>0</w:t>
      </w:r>
      <w:r w:rsidRPr="0005355E">
        <w:rPr>
          <w:sz w:val="28"/>
          <w:szCs w:val="28"/>
        </w:rPr>
        <w:t>).</w:t>
      </w:r>
    </w:p>
    <w:p w:rsidR="009B1816" w:rsidRDefault="009B1816" w:rsidP="009B1816">
      <w:pPr>
        <w:pStyle w:val="a6"/>
        <w:spacing w:line="216" w:lineRule="auto"/>
        <w:ind w:left="0" w:firstLine="709"/>
        <w:jc w:val="both"/>
        <w:rPr>
          <w:sz w:val="28"/>
          <w:szCs w:val="28"/>
        </w:rPr>
      </w:pPr>
      <w:r w:rsidRPr="0005355E">
        <w:rPr>
          <w:sz w:val="28"/>
          <w:szCs w:val="28"/>
        </w:rPr>
        <w:t xml:space="preserve">Количество задержанных и помещенных на специализированную стоянку судов </w:t>
      </w:r>
      <w:r>
        <w:rPr>
          <w:sz w:val="28"/>
          <w:szCs w:val="28"/>
        </w:rPr>
        <w:t>0</w:t>
      </w:r>
      <w:r w:rsidRPr="0005355E">
        <w:rPr>
          <w:sz w:val="28"/>
          <w:szCs w:val="28"/>
        </w:rPr>
        <w:t xml:space="preserve"> (АППГ: </w:t>
      </w:r>
      <w:r>
        <w:rPr>
          <w:sz w:val="28"/>
          <w:szCs w:val="28"/>
        </w:rPr>
        <w:t>0</w:t>
      </w:r>
      <w:r w:rsidRPr="0005355E">
        <w:rPr>
          <w:sz w:val="28"/>
          <w:szCs w:val="28"/>
        </w:rPr>
        <w:t>).</w:t>
      </w:r>
      <w:r w:rsidRPr="008E5825">
        <w:rPr>
          <w:sz w:val="28"/>
          <w:szCs w:val="28"/>
        </w:rPr>
        <w:t xml:space="preserve">  </w:t>
      </w:r>
    </w:p>
    <w:p w:rsidR="009B1816" w:rsidRPr="0054166C" w:rsidRDefault="009B1816" w:rsidP="009B1816">
      <w:pPr>
        <w:pStyle w:val="a6"/>
        <w:spacing w:line="216" w:lineRule="auto"/>
        <w:ind w:left="0" w:firstLine="709"/>
        <w:jc w:val="both"/>
        <w:rPr>
          <w:sz w:val="28"/>
          <w:szCs w:val="28"/>
        </w:rPr>
      </w:pPr>
      <w:r w:rsidRPr="0054166C">
        <w:rPr>
          <w:sz w:val="28"/>
          <w:szCs w:val="28"/>
        </w:rPr>
        <w:t xml:space="preserve">Количество допущенных к эксплуатации: </w:t>
      </w:r>
    </w:p>
    <w:p w:rsidR="009B1816" w:rsidRPr="0054166C" w:rsidRDefault="009B1816" w:rsidP="009B1816">
      <w:pPr>
        <w:spacing w:line="216" w:lineRule="auto"/>
        <w:ind w:firstLine="709"/>
        <w:jc w:val="both"/>
        <w:rPr>
          <w:sz w:val="28"/>
          <w:szCs w:val="28"/>
        </w:rPr>
      </w:pPr>
      <w:r w:rsidRPr="0054166C">
        <w:rPr>
          <w:sz w:val="28"/>
          <w:szCs w:val="28"/>
        </w:rPr>
        <w:t xml:space="preserve">баз (сооружений) для стоянок маломерных судов </w:t>
      </w:r>
      <w:r>
        <w:rPr>
          <w:sz w:val="28"/>
          <w:szCs w:val="28"/>
        </w:rPr>
        <w:t>0 (0</w:t>
      </w:r>
      <w:r w:rsidRPr="0054166C">
        <w:rPr>
          <w:sz w:val="28"/>
          <w:szCs w:val="28"/>
        </w:rPr>
        <w:t xml:space="preserve">% от среднего числа баз (сооружений) за последние 5 лет); </w:t>
      </w:r>
    </w:p>
    <w:p w:rsidR="009B1816" w:rsidRPr="0054166C" w:rsidRDefault="009B1816" w:rsidP="009B1816">
      <w:pPr>
        <w:spacing w:line="216" w:lineRule="auto"/>
        <w:ind w:firstLine="709"/>
        <w:jc w:val="both"/>
        <w:rPr>
          <w:sz w:val="28"/>
          <w:szCs w:val="28"/>
        </w:rPr>
      </w:pPr>
      <w:r w:rsidRPr="0054166C">
        <w:rPr>
          <w:sz w:val="28"/>
          <w:szCs w:val="28"/>
        </w:rPr>
        <w:t xml:space="preserve">пляжей </w:t>
      </w:r>
      <w:r>
        <w:rPr>
          <w:sz w:val="28"/>
          <w:szCs w:val="28"/>
        </w:rPr>
        <w:t>0 (0</w:t>
      </w:r>
      <w:r w:rsidRPr="0054166C">
        <w:rPr>
          <w:sz w:val="28"/>
          <w:szCs w:val="28"/>
        </w:rPr>
        <w:t xml:space="preserve">% от среднего числа пляжей за последние 5 лет), в том числе вновь веденных в отчетном периоде </w:t>
      </w:r>
      <w:r>
        <w:rPr>
          <w:sz w:val="28"/>
          <w:szCs w:val="28"/>
        </w:rPr>
        <w:t>0</w:t>
      </w:r>
      <w:r w:rsidRPr="0054166C">
        <w:rPr>
          <w:sz w:val="28"/>
          <w:szCs w:val="28"/>
        </w:rPr>
        <w:t xml:space="preserve"> (АППГ: </w:t>
      </w:r>
      <w:r>
        <w:rPr>
          <w:sz w:val="28"/>
          <w:szCs w:val="28"/>
        </w:rPr>
        <w:t>0</w:t>
      </w:r>
      <w:r w:rsidRPr="0054166C">
        <w:rPr>
          <w:sz w:val="28"/>
          <w:szCs w:val="28"/>
        </w:rPr>
        <w:t>);</w:t>
      </w:r>
    </w:p>
    <w:p w:rsidR="009B1816" w:rsidRPr="0054166C" w:rsidRDefault="009B1816" w:rsidP="009B1816">
      <w:pPr>
        <w:spacing w:line="216" w:lineRule="auto"/>
        <w:ind w:firstLine="709"/>
        <w:jc w:val="both"/>
        <w:rPr>
          <w:sz w:val="28"/>
          <w:szCs w:val="28"/>
        </w:rPr>
      </w:pPr>
      <w:r w:rsidRPr="008B0CA0">
        <w:rPr>
          <w:sz w:val="28"/>
          <w:szCs w:val="28"/>
        </w:rPr>
        <w:t>наплавные мосты, поднадзорные ГИМС Главного управления, отсутствуют;</w:t>
      </w:r>
      <w:r w:rsidRPr="0054166C">
        <w:rPr>
          <w:sz w:val="28"/>
          <w:szCs w:val="28"/>
        </w:rPr>
        <w:t xml:space="preserve"> </w:t>
      </w:r>
    </w:p>
    <w:p w:rsidR="009B1816" w:rsidRPr="008E5825" w:rsidRDefault="009B1816" w:rsidP="009B1816">
      <w:pPr>
        <w:pStyle w:val="a6"/>
        <w:spacing w:line="216" w:lineRule="auto"/>
        <w:ind w:left="0" w:firstLine="709"/>
        <w:jc w:val="both"/>
        <w:rPr>
          <w:sz w:val="28"/>
          <w:szCs w:val="28"/>
        </w:rPr>
      </w:pPr>
      <w:r w:rsidRPr="0054166C">
        <w:rPr>
          <w:sz w:val="28"/>
          <w:szCs w:val="28"/>
        </w:rPr>
        <w:t xml:space="preserve">переправ (в том числе ледовых) </w:t>
      </w:r>
      <w:r>
        <w:rPr>
          <w:sz w:val="28"/>
          <w:szCs w:val="28"/>
        </w:rPr>
        <w:t>1</w:t>
      </w:r>
      <w:r w:rsidRPr="0054166C">
        <w:rPr>
          <w:sz w:val="28"/>
          <w:szCs w:val="28"/>
        </w:rPr>
        <w:t xml:space="preserve"> (</w:t>
      </w:r>
      <w:r>
        <w:rPr>
          <w:sz w:val="28"/>
          <w:szCs w:val="28"/>
        </w:rPr>
        <w:t>50</w:t>
      </w:r>
      <w:r w:rsidRPr="0054166C">
        <w:rPr>
          <w:sz w:val="28"/>
          <w:szCs w:val="28"/>
        </w:rPr>
        <w:t xml:space="preserve">% от среднего числа переправ </w:t>
      </w:r>
      <w:r w:rsidRPr="0054166C">
        <w:rPr>
          <w:sz w:val="28"/>
          <w:szCs w:val="28"/>
        </w:rPr>
        <w:br/>
        <w:t>(в том числе ледовых) за последние 5 лет).</w:t>
      </w:r>
    </w:p>
    <w:p w:rsidR="009B1816" w:rsidRPr="008E5825" w:rsidRDefault="009B1816" w:rsidP="009B1816">
      <w:pPr>
        <w:pStyle w:val="a6"/>
        <w:ind w:left="0" w:firstLine="284"/>
        <w:jc w:val="right"/>
        <w:rPr>
          <w:sz w:val="28"/>
          <w:szCs w:val="28"/>
        </w:rPr>
      </w:pPr>
      <w:r w:rsidRPr="008E5825">
        <w:rPr>
          <w:sz w:val="28"/>
          <w:szCs w:val="28"/>
        </w:rPr>
        <w:t>Таблица 5.</w:t>
      </w:r>
      <w:r>
        <w:rPr>
          <w:sz w:val="28"/>
          <w:szCs w:val="28"/>
        </w:rPr>
        <w:t>5</w:t>
      </w:r>
      <w:r w:rsidRPr="008E5825">
        <w:rPr>
          <w:sz w:val="28"/>
          <w:szCs w:val="28"/>
        </w:rPr>
        <w:t>.</w:t>
      </w:r>
      <w:r>
        <w:rPr>
          <w:sz w:val="28"/>
          <w:szCs w:val="28"/>
        </w:rPr>
        <w:t>1</w:t>
      </w:r>
      <w:r w:rsidRPr="008E5825">
        <w:rPr>
          <w:sz w:val="28"/>
          <w:szCs w:val="28"/>
        </w:rPr>
        <w:t>.</w:t>
      </w:r>
    </w:p>
    <w:p w:rsidR="009B1816" w:rsidRDefault="009B1816" w:rsidP="009B1816">
      <w:pPr>
        <w:jc w:val="center"/>
        <w:rPr>
          <w:sz w:val="28"/>
          <w:szCs w:val="28"/>
        </w:rPr>
      </w:pPr>
    </w:p>
    <w:p w:rsidR="009B1816" w:rsidRDefault="009B1816" w:rsidP="009B1816">
      <w:pPr>
        <w:jc w:val="center"/>
        <w:rPr>
          <w:sz w:val="28"/>
          <w:szCs w:val="28"/>
        </w:rPr>
      </w:pPr>
      <w:r w:rsidRPr="0005355E">
        <w:rPr>
          <w:sz w:val="28"/>
          <w:szCs w:val="28"/>
        </w:rPr>
        <w:t>Сведения о надзорной деятельности</w:t>
      </w:r>
      <w:r>
        <w:rPr>
          <w:sz w:val="28"/>
          <w:szCs w:val="28"/>
        </w:rPr>
        <w:t xml:space="preserve"> центра ГИМС Главного управления </w:t>
      </w:r>
    </w:p>
    <w:p w:rsidR="009B1816" w:rsidRPr="008E5825" w:rsidRDefault="009B1816" w:rsidP="009B1816">
      <w:pPr>
        <w:jc w:val="center"/>
        <w:rPr>
          <w:sz w:val="28"/>
          <w:szCs w:val="28"/>
        </w:rPr>
      </w:pPr>
      <w:r w:rsidRPr="0005355E">
        <w:rPr>
          <w:sz w:val="28"/>
          <w:szCs w:val="28"/>
        </w:rPr>
        <w:t>в отчетном периоде в сравнении с аналогичными периодами прошлых 5 лет</w:t>
      </w:r>
    </w:p>
    <w:p w:rsidR="009B1816" w:rsidRDefault="009B1816" w:rsidP="009B1816">
      <w:pPr>
        <w:jc w:val="center"/>
      </w:pPr>
    </w:p>
    <w:tbl>
      <w:tblPr>
        <w:tblStyle w:val="af"/>
        <w:tblW w:w="9946" w:type="dxa"/>
        <w:jc w:val="center"/>
        <w:tblLayout w:type="fixed"/>
        <w:tblLook w:val="04A0"/>
      </w:tblPr>
      <w:tblGrid>
        <w:gridCol w:w="554"/>
        <w:gridCol w:w="2175"/>
        <w:gridCol w:w="2551"/>
        <w:gridCol w:w="709"/>
        <w:gridCol w:w="709"/>
        <w:gridCol w:w="850"/>
        <w:gridCol w:w="851"/>
        <w:gridCol w:w="850"/>
        <w:gridCol w:w="697"/>
      </w:tblGrid>
      <w:tr w:rsidR="009B1816" w:rsidRPr="0005355E" w:rsidTr="00062F59">
        <w:trPr>
          <w:trHeight w:val="1437"/>
          <w:jc w:val="center"/>
        </w:trPr>
        <w:tc>
          <w:tcPr>
            <w:tcW w:w="554" w:type="dxa"/>
            <w:vMerge w:val="restart"/>
            <w:vAlign w:val="center"/>
          </w:tcPr>
          <w:p w:rsidR="009B1816" w:rsidRPr="0005355E" w:rsidRDefault="009B1816" w:rsidP="00062F59">
            <w:pPr>
              <w:ind w:left="-709" w:firstLine="709"/>
              <w:jc w:val="center"/>
            </w:pPr>
            <w:r w:rsidRPr="0005355E">
              <w:lastRenderedPageBreak/>
              <w:t>№</w:t>
            </w:r>
          </w:p>
          <w:p w:rsidR="009B1816" w:rsidRPr="0005355E" w:rsidRDefault="009B1816" w:rsidP="00062F59">
            <w:pPr>
              <w:ind w:left="-709" w:firstLine="709"/>
              <w:jc w:val="center"/>
            </w:pPr>
            <w:r w:rsidRPr="0005355E">
              <w:t>п/п</w:t>
            </w:r>
          </w:p>
        </w:tc>
        <w:tc>
          <w:tcPr>
            <w:tcW w:w="2175" w:type="dxa"/>
            <w:vMerge w:val="restart"/>
            <w:vAlign w:val="center"/>
          </w:tcPr>
          <w:p w:rsidR="009B1816" w:rsidRPr="0005355E" w:rsidRDefault="009B1816" w:rsidP="00062F59">
            <w:pPr>
              <w:ind w:left="-709" w:firstLine="709"/>
              <w:jc w:val="center"/>
            </w:pPr>
            <w:r w:rsidRPr="0005355E">
              <w:t>Статья КоАП РФ</w:t>
            </w:r>
          </w:p>
        </w:tc>
        <w:tc>
          <w:tcPr>
            <w:tcW w:w="2551" w:type="dxa"/>
            <w:vMerge w:val="restart"/>
            <w:vAlign w:val="center"/>
          </w:tcPr>
          <w:p w:rsidR="009B1816" w:rsidRPr="0005355E" w:rsidRDefault="009B1816" w:rsidP="00062F59">
            <w:pPr>
              <w:ind w:left="-97" w:right="-114"/>
              <w:jc w:val="center"/>
            </w:pPr>
            <w:r w:rsidRPr="0005355E">
              <w:t>Административное наказание</w:t>
            </w:r>
          </w:p>
        </w:tc>
        <w:tc>
          <w:tcPr>
            <w:tcW w:w="709" w:type="dxa"/>
            <w:vMerge w:val="restart"/>
            <w:textDirection w:val="btLr"/>
          </w:tcPr>
          <w:p w:rsidR="009B1816" w:rsidRDefault="009B1816" w:rsidP="00062F59">
            <w:pPr>
              <w:tabs>
                <w:tab w:val="left" w:pos="291"/>
              </w:tabs>
              <w:ind w:left="-983" w:right="113" w:firstLine="709"/>
              <w:jc w:val="center"/>
            </w:pPr>
            <w:r>
              <w:t>В отчетном</w:t>
            </w:r>
          </w:p>
          <w:p w:rsidR="009B1816" w:rsidRPr="0005355E" w:rsidRDefault="009B1816" w:rsidP="00062F59">
            <w:pPr>
              <w:tabs>
                <w:tab w:val="left" w:pos="291"/>
              </w:tabs>
              <w:ind w:left="-983" w:right="113" w:firstLine="709"/>
              <w:jc w:val="center"/>
            </w:pPr>
            <w:r>
              <w:t xml:space="preserve"> периоде</w:t>
            </w:r>
          </w:p>
        </w:tc>
        <w:tc>
          <w:tcPr>
            <w:tcW w:w="3957" w:type="dxa"/>
            <w:gridSpan w:val="5"/>
            <w:vAlign w:val="center"/>
          </w:tcPr>
          <w:p w:rsidR="009B1816" w:rsidRPr="0005355E" w:rsidRDefault="009B1816" w:rsidP="00062F59">
            <w:pPr>
              <w:ind w:left="-709" w:firstLine="709"/>
              <w:jc w:val="center"/>
            </w:pPr>
            <w:r w:rsidRPr="0005355E">
              <w:t>Год</w:t>
            </w:r>
          </w:p>
        </w:tc>
      </w:tr>
      <w:tr w:rsidR="009B1816" w:rsidRPr="0005355E" w:rsidTr="00062F59">
        <w:trPr>
          <w:trHeight w:val="728"/>
          <w:jc w:val="center"/>
        </w:trPr>
        <w:tc>
          <w:tcPr>
            <w:tcW w:w="554" w:type="dxa"/>
            <w:vMerge/>
            <w:vAlign w:val="center"/>
          </w:tcPr>
          <w:p w:rsidR="009B1816" w:rsidRPr="0005355E" w:rsidRDefault="009B1816" w:rsidP="00062F59">
            <w:pPr>
              <w:ind w:left="-709" w:firstLine="709"/>
              <w:jc w:val="center"/>
            </w:pPr>
          </w:p>
        </w:tc>
        <w:tc>
          <w:tcPr>
            <w:tcW w:w="2175" w:type="dxa"/>
            <w:vMerge/>
            <w:vAlign w:val="center"/>
          </w:tcPr>
          <w:p w:rsidR="009B1816" w:rsidRPr="0005355E" w:rsidRDefault="009B1816" w:rsidP="00062F59">
            <w:pPr>
              <w:ind w:left="-709" w:firstLine="709"/>
              <w:jc w:val="center"/>
            </w:pPr>
          </w:p>
        </w:tc>
        <w:tc>
          <w:tcPr>
            <w:tcW w:w="2551" w:type="dxa"/>
            <w:vMerge/>
            <w:vAlign w:val="center"/>
          </w:tcPr>
          <w:p w:rsidR="009B1816" w:rsidRPr="0005355E" w:rsidRDefault="009B1816" w:rsidP="00062F59">
            <w:pPr>
              <w:ind w:left="-709" w:firstLine="709"/>
              <w:jc w:val="center"/>
            </w:pPr>
          </w:p>
        </w:tc>
        <w:tc>
          <w:tcPr>
            <w:tcW w:w="709" w:type="dxa"/>
            <w:vMerge/>
          </w:tcPr>
          <w:p w:rsidR="009B1816" w:rsidRDefault="009B1816" w:rsidP="00062F59">
            <w:pPr>
              <w:ind w:left="-709" w:firstLine="709"/>
              <w:jc w:val="center"/>
            </w:pPr>
          </w:p>
        </w:tc>
        <w:tc>
          <w:tcPr>
            <w:tcW w:w="709" w:type="dxa"/>
            <w:vAlign w:val="center"/>
          </w:tcPr>
          <w:p w:rsidR="009B1816" w:rsidRPr="0005355E" w:rsidRDefault="009B1816" w:rsidP="00062F59">
            <w:r>
              <w:t>2016</w:t>
            </w:r>
          </w:p>
        </w:tc>
        <w:tc>
          <w:tcPr>
            <w:tcW w:w="850" w:type="dxa"/>
            <w:vAlign w:val="center"/>
          </w:tcPr>
          <w:p w:rsidR="009B1816" w:rsidRPr="0005355E" w:rsidRDefault="009B1816" w:rsidP="00062F59">
            <w:r>
              <w:t>2017</w:t>
            </w:r>
          </w:p>
        </w:tc>
        <w:tc>
          <w:tcPr>
            <w:tcW w:w="851" w:type="dxa"/>
            <w:vAlign w:val="center"/>
          </w:tcPr>
          <w:p w:rsidR="009B1816" w:rsidRPr="0005355E" w:rsidRDefault="009B1816" w:rsidP="00062F59">
            <w:r>
              <w:t>2018</w:t>
            </w:r>
          </w:p>
        </w:tc>
        <w:tc>
          <w:tcPr>
            <w:tcW w:w="850" w:type="dxa"/>
            <w:vAlign w:val="center"/>
          </w:tcPr>
          <w:p w:rsidR="009B1816" w:rsidRPr="0005355E" w:rsidRDefault="009B1816" w:rsidP="00062F59">
            <w:r>
              <w:t>2019</w:t>
            </w:r>
          </w:p>
        </w:tc>
        <w:tc>
          <w:tcPr>
            <w:tcW w:w="697" w:type="dxa"/>
            <w:vAlign w:val="center"/>
          </w:tcPr>
          <w:p w:rsidR="009B1816" w:rsidRPr="0005355E" w:rsidRDefault="009B1816" w:rsidP="00062F59">
            <w:r>
              <w:t>2020</w:t>
            </w:r>
          </w:p>
        </w:tc>
      </w:tr>
      <w:tr w:rsidR="009B1816" w:rsidRPr="0005355E" w:rsidTr="00062F59">
        <w:trPr>
          <w:jc w:val="center"/>
        </w:trPr>
        <w:tc>
          <w:tcPr>
            <w:tcW w:w="554" w:type="dxa"/>
          </w:tcPr>
          <w:p w:rsidR="009B1816" w:rsidRPr="0005355E" w:rsidRDefault="009B1816" w:rsidP="00062F59">
            <w:pPr>
              <w:ind w:left="-709" w:firstLine="709"/>
              <w:jc w:val="center"/>
            </w:pPr>
            <w:r w:rsidRPr="0005355E">
              <w:t>1.</w:t>
            </w:r>
          </w:p>
        </w:tc>
        <w:tc>
          <w:tcPr>
            <w:tcW w:w="2175" w:type="dxa"/>
          </w:tcPr>
          <w:p w:rsidR="009B1816" w:rsidRPr="0005355E" w:rsidRDefault="009B1816" w:rsidP="00062F59">
            <w:pPr>
              <w:ind w:left="-709" w:firstLine="709"/>
              <w:jc w:val="both"/>
            </w:pPr>
            <w:r w:rsidRPr="0005355E">
              <w:t>ст. 8.22 КоАП РФ</w:t>
            </w:r>
          </w:p>
        </w:tc>
        <w:tc>
          <w:tcPr>
            <w:tcW w:w="2551" w:type="dxa"/>
          </w:tcPr>
          <w:p w:rsidR="009B1816" w:rsidRPr="0005355E" w:rsidRDefault="009B1816" w:rsidP="00062F59">
            <w:pPr>
              <w:ind w:right="-114"/>
            </w:pPr>
            <w:r w:rsidRPr="0005355E">
              <w:t>Штраф</w:t>
            </w:r>
          </w:p>
        </w:tc>
        <w:tc>
          <w:tcPr>
            <w:tcW w:w="709" w:type="dxa"/>
          </w:tcPr>
          <w:p w:rsidR="009B1816" w:rsidRPr="0005355E" w:rsidRDefault="009B1816" w:rsidP="00062F59">
            <w:pPr>
              <w:ind w:left="-709" w:firstLine="709"/>
            </w:pPr>
          </w:p>
        </w:tc>
        <w:tc>
          <w:tcPr>
            <w:tcW w:w="709"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851"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697" w:type="dxa"/>
          </w:tcPr>
          <w:p w:rsidR="009B1816" w:rsidRPr="0005355E" w:rsidRDefault="009B1816" w:rsidP="00062F59">
            <w:pPr>
              <w:ind w:left="-709" w:firstLine="709"/>
            </w:pPr>
          </w:p>
        </w:tc>
      </w:tr>
      <w:tr w:rsidR="009B1816" w:rsidRPr="0005355E" w:rsidTr="00062F59">
        <w:trPr>
          <w:jc w:val="center"/>
        </w:trPr>
        <w:tc>
          <w:tcPr>
            <w:tcW w:w="554" w:type="dxa"/>
            <w:vMerge w:val="restart"/>
          </w:tcPr>
          <w:p w:rsidR="009B1816" w:rsidRPr="0005355E" w:rsidRDefault="009B1816" w:rsidP="00062F59">
            <w:pPr>
              <w:ind w:left="-709" w:firstLine="709"/>
              <w:jc w:val="center"/>
            </w:pPr>
            <w:r w:rsidRPr="0005355E">
              <w:t>2.</w:t>
            </w:r>
          </w:p>
        </w:tc>
        <w:tc>
          <w:tcPr>
            <w:tcW w:w="2175" w:type="dxa"/>
            <w:vMerge w:val="restart"/>
          </w:tcPr>
          <w:p w:rsidR="009B1816" w:rsidRPr="0005355E" w:rsidRDefault="009B1816" w:rsidP="00062F59">
            <w:pPr>
              <w:ind w:left="-709" w:firstLine="709"/>
              <w:jc w:val="both"/>
            </w:pPr>
            <w:r w:rsidRPr="0005355E">
              <w:t>ст. 8.23 КоАП РФ</w:t>
            </w:r>
          </w:p>
        </w:tc>
        <w:tc>
          <w:tcPr>
            <w:tcW w:w="2551" w:type="dxa"/>
          </w:tcPr>
          <w:p w:rsidR="009B1816" w:rsidRPr="0005355E" w:rsidRDefault="009B1816" w:rsidP="00062F59">
            <w:pPr>
              <w:ind w:right="-114"/>
            </w:pPr>
            <w:r w:rsidRPr="0005355E">
              <w:t>Предупреждение</w:t>
            </w:r>
          </w:p>
        </w:tc>
        <w:tc>
          <w:tcPr>
            <w:tcW w:w="709" w:type="dxa"/>
          </w:tcPr>
          <w:p w:rsidR="009B1816" w:rsidRPr="0005355E" w:rsidRDefault="009B1816" w:rsidP="00062F59">
            <w:pPr>
              <w:ind w:left="-709" w:firstLine="709"/>
            </w:pPr>
          </w:p>
        </w:tc>
        <w:tc>
          <w:tcPr>
            <w:tcW w:w="709"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851"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697" w:type="dxa"/>
          </w:tcPr>
          <w:p w:rsidR="009B1816" w:rsidRPr="0005355E" w:rsidRDefault="009B1816" w:rsidP="00062F59">
            <w:pPr>
              <w:ind w:left="-709" w:firstLine="709"/>
            </w:pPr>
          </w:p>
        </w:tc>
      </w:tr>
      <w:tr w:rsidR="009B1816" w:rsidRPr="0005355E" w:rsidTr="00062F59">
        <w:trPr>
          <w:jc w:val="center"/>
        </w:trPr>
        <w:tc>
          <w:tcPr>
            <w:tcW w:w="554" w:type="dxa"/>
            <w:vMerge/>
          </w:tcPr>
          <w:p w:rsidR="009B1816" w:rsidRPr="0005355E" w:rsidRDefault="009B1816" w:rsidP="00062F59">
            <w:pPr>
              <w:ind w:left="-709" w:firstLine="709"/>
              <w:jc w:val="center"/>
            </w:pPr>
          </w:p>
        </w:tc>
        <w:tc>
          <w:tcPr>
            <w:tcW w:w="2175" w:type="dxa"/>
            <w:vMerge/>
          </w:tcPr>
          <w:p w:rsidR="009B1816" w:rsidRPr="0005355E" w:rsidRDefault="009B1816" w:rsidP="00062F59">
            <w:pPr>
              <w:ind w:left="-709" w:firstLine="709"/>
              <w:jc w:val="both"/>
            </w:pPr>
          </w:p>
        </w:tc>
        <w:tc>
          <w:tcPr>
            <w:tcW w:w="2551" w:type="dxa"/>
          </w:tcPr>
          <w:p w:rsidR="009B1816" w:rsidRPr="0005355E" w:rsidRDefault="009B1816" w:rsidP="00062F59">
            <w:pPr>
              <w:ind w:right="-114"/>
            </w:pPr>
            <w:r w:rsidRPr="0005355E">
              <w:t>Штраф</w:t>
            </w:r>
          </w:p>
        </w:tc>
        <w:tc>
          <w:tcPr>
            <w:tcW w:w="709" w:type="dxa"/>
          </w:tcPr>
          <w:p w:rsidR="009B1816" w:rsidRPr="0005355E" w:rsidRDefault="009B1816" w:rsidP="00062F59">
            <w:pPr>
              <w:ind w:left="-709" w:firstLine="709"/>
            </w:pPr>
          </w:p>
        </w:tc>
        <w:tc>
          <w:tcPr>
            <w:tcW w:w="709"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851"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697" w:type="dxa"/>
          </w:tcPr>
          <w:p w:rsidR="009B1816" w:rsidRPr="0005355E" w:rsidRDefault="009B1816" w:rsidP="00062F59">
            <w:pPr>
              <w:ind w:left="-709" w:firstLine="709"/>
            </w:pPr>
          </w:p>
        </w:tc>
      </w:tr>
      <w:tr w:rsidR="009B1816" w:rsidRPr="0005355E" w:rsidTr="00062F59">
        <w:trPr>
          <w:jc w:val="center"/>
        </w:trPr>
        <w:tc>
          <w:tcPr>
            <w:tcW w:w="554" w:type="dxa"/>
            <w:vMerge w:val="restart"/>
          </w:tcPr>
          <w:p w:rsidR="009B1816" w:rsidRPr="0005355E" w:rsidRDefault="009B1816" w:rsidP="00062F59">
            <w:pPr>
              <w:ind w:left="-709" w:firstLine="709"/>
              <w:jc w:val="center"/>
            </w:pPr>
            <w:r w:rsidRPr="0005355E">
              <w:t>3.</w:t>
            </w:r>
          </w:p>
        </w:tc>
        <w:tc>
          <w:tcPr>
            <w:tcW w:w="2175" w:type="dxa"/>
            <w:vMerge w:val="restart"/>
          </w:tcPr>
          <w:p w:rsidR="009B1816" w:rsidRPr="0005355E" w:rsidRDefault="009B1816" w:rsidP="00062F59">
            <w:pPr>
              <w:ind w:left="-709" w:firstLine="709"/>
              <w:jc w:val="both"/>
            </w:pPr>
            <w:r w:rsidRPr="0005355E">
              <w:t>ч.2 ст. 11.7 КоАП РФ</w:t>
            </w:r>
          </w:p>
        </w:tc>
        <w:tc>
          <w:tcPr>
            <w:tcW w:w="2551" w:type="dxa"/>
          </w:tcPr>
          <w:p w:rsidR="009B1816" w:rsidRPr="0005355E" w:rsidRDefault="009B1816" w:rsidP="00062F59">
            <w:pPr>
              <w:ind w:right="-114"/>
            </w:pPr>
            <w:r w:rsidRPr="0005355E">
              <w:t>Предупреждение</w:t>
            </w:r>
          </w:p>
        </w:tc>
        <w:tc>
          <w:tcPr>
            <w:tcW w:w="709" w:type="dxa"/>
          </w:tcPr>
          <w:p w:rsidR="009B1816" w:rsidRPr="0005355E" w:rsidRDefault="009B1816" w:rsidP="00062F59">
            <w:pPr>
              <w:ind w:left="-709" w:firstLine="709"/>
            </w:pPr>
          </w:p>
        </w:tc>
        <w:tc>
          <w:tcPr>
            <w:tcW w:w="709"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851"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697" w:type="dxa"/>
          </w:tcPr>
          <w:p w:rsidR="009B1816" w:rsidRPr="0005355E" w:rsidRDefault="009B1816" w:rsidP="00062F59">
            <w:pPr>
              <w:ind w:left="-709" w:firstLine="709"/>
            </w:pPr>
          </w:p>
        </w:tc>
      </w:tr>
      <w:tr w:rsidR="009B1816" w:rsidRPr="0005355E" w:rsidTr="00062F59">
        <w:trPr>
          <w:jc w:val="center"/>
        </w:trPr>
        <w:tc>
          <w:tcPr>
            <w:tcW w:w="554" w:type="dxa"/>
            <w:vMerge/>
          </w:tcPr>
          <w:p w:rsidR="009B1816" w:rsidRPr="0005355E" w:rsidRDefault="009B1816" w:rsidP="00062F59">
            <w:pPr>
              <w:ind w:left="-709" w:firstLine="709"/>
              <w:jc w:val="center"/>
            </w:pPr>
          </w:p>
        </w:tc>
        <w:tc>
          <w:tcPr>
            <w:tcW w:w="2175" w:type="dxa"/>
            <w:vMerge/>
          </w:tcPr>
          <w:p w:rsidR="009B1816" w:rsidRPr="0005355E" w:rsidRDefault="009B1816" w:rsidP="00062F59">
            <w:pPr>
              <w:ind w:left="-709" w:firstLine="709"/>
              <w:jc w:val="both"/>
            </w:pPr>
          </w:p>
        </w:tc>
        <w:tc>
          <w:tcPr>
            <w:tcW w:w="2551" w:type="dxa"/>
          </w:tcPr>
          <w:p w:rsidR="009B1816" w:rsidRPr="0005355E" w:rsidRDefault="009B1816" w:rsidP="00062F59">
            <w:pPr>
              <w:ind w:right="-114"/>
            </w:pPr>
            <w:r w:rsidRPr="0005355E">
              <w:t>Штраф</w:t>
            </w:r>
          </w:p>
        </w:tc>
        <w:tc>
          <w:tcPr>
            <w:tcW w:w="709" w:type="dxa"/>
          </w:tcPr>
          <w:p w:rsidR="009B1816" w:rsidRPr="0005355E" w:rsidRDefault="009B1816" w:rsidP="00062F59">
            <w:pPr>
              <w:ind w:left="-709" w:firstLine="709"/>
            </w:pPr>
          </w:p>
        </w:tc>
        <w:tc>
          <w:tcPr>
            <w:tcW w:w="709"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851"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697" w:type="dxa"/>
          </w:tcPr>
          <w:p w:rsidR="009B1816" w:rsidRPr="0005355E" w:rsidRDefault="009B1816" w:rsidP="00062F59">
            <w:pPr>
              <w:ind w:left="-709" w:firstLine="709"/>
            </w:pPr>
          </w:p>
        </w:tc>
      </w:tr>
      <w:tr w:rsidR="009B1816" w:rsidRPr="0005355E" w:rsidTr="00062F59">
        <w:trPr>
          <w:jc w:val="center"/>
        </w:trPr>
        <w:tc>
          <w:tcPr>
            <w:tcW w:w="554" w:type="dxa"/>
            <w:vMerge/>
          </w:tcPr>
          <w:p w:rsidR="009B1816" w:rsidRPr="0005355E" w:rsidRDefault="009B1816" w:rsidP="00062F59">
            <w:pPr>
              <w:ind w:left="-709" w:firstLine="709"/>
              <w:jc w:val="center"/>
            </w:pPr>
          </w:p>
        </w:tc>
        <w:tc>
          <w:tcPr>
            <w:tcW w:w="2175" w:type="dxa"/>
            <w:vMerge/>
          </w:tcPr>
          <w:p w:rsidR="009B1816" w:rsidRPr="0005355E" w:rsidRDefault="009B1816" w:rsidP="00062F59">
            <w:pPr>
              <w:ind w:left="-709" w:firstLine="709"/>
              <w:jc w:val="both"/>
            </w:pPr>
          </w:p>
        </w:tc>
        <w:tc>
          <w:tcPr>
            <w:tcW w:w="2551" w:type="dxa"/>
          </w:tcPr>
          <w:p w:rsidR="009B1816" w:rsidRPr="0005355E" w:rsidRDefault="009B1816" w:rsidP="00062F59">
            <w:pPr>
              <w:ind w:right="-114"/>
            </w:pPr>
            <w:r w:rsidRPr="0005355E">
              <w:t>Лишение права управления</w:t>
            </w:r>
          </w:p>
        </w:tc>
        <w:tc>
          <w:tcPr>
            <w:tcW w:w="709" w:type="dxa"/>
          </w:tcPr>
          <w:p w:rsidR="009B1816" w:rsidRPr="0005355E" w:rsidRDefault="009B1816" w:rsidP="00062F59">
            <w:pPr>
              <w:ind w:left="-709" w:firstLine="709"/>
            </w:pPr>
          </w:p>
        </w:tc>
        <w:tc>
          <w:tcPr>
            <w:tcW w:w="709"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851"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697" w:type="dxa"/>
          </w:tcPr>
          <w:p w:rsidR="009B1816" w:rsidRPr="0005355E" w:rsidRDefault="009B1816" w:rsidP="00062F59">
            <w:pPr>
              <w:ind w:left="-709" w:firstLine="709"/>
            </w:pPr>
          </w:p>
        </w:tc>
      </w:tr>
      <w:tr w:rsidR="009B1816" w:rsidRPr="0005355E" w:rsidTr="00062F59">
        <w:trPr>
          <w:jc w:val="center"/>
        </w:trPr>
        <w:tc>
          <w:tcPr>
            <w:tcW w:w="554" w:type="dxa"/>
          </w:tcPr>
          <w:p w:rsidR="009B1816" w:rsidRPr="0005355E" w:rsidRDefault="009B1816" w:rsidP="00062F59">
            <w:pPr>
              <w:ind w:left="-709" w:firstLine="709"/>
              <w:jc w:val="center"/>
            </w:pPr>
            <w:r w:rsidRPr="0005355E">
              <w:t>4.</w:t>
            </w:r>
          </w:p>
        </w:tc>
        <w:tc>
          <w:tcPr>
            <w:tcW w:w="2175" w:type="dxa"/>
          </w:tcPr>
          <w:p w:rsidR="009B1816" w:rsidRPr="0005355E" w:rsidRDefault="009B1816" w:rsidP="00062F59">
            <w:pPr>
              <w:ind w:left="-709" w:firstLine="709"/>
              <w:jc w:val="both"/>
            </w:pPr>
            <w:r w:rsidRPr="0005355E">
              <w:t>ч.1 ст. 11.8 КоАП РФ</w:t>
            </w:r>
          </w:p>
        </w:tc>
        <w:tc>
          <w:tcPr>
            <w:tcW w:w="2551" w:type="dxa"/>
          </w:tcPr>
          <w:p w:rsidR="009B1816" w:rsidRPr="0005355E" w:rsidRDefault="009B1816" w:rsidP="00062F59">
            <w:pPr>
              <w:ind w:right="-114"/>
            </w:pPr>
            <w:r w:rsidRPr="0005355E">
              <w:t>Штраф</w:t>
            </w:r>
          </w:p>
        </w:tc>
        <w:tc>
          <w:tcPr>
            <w:tcW w:w="709" w:type="dxa"/>
          </w:tcPr>
          <w:p w:rsidR="009B1816" w:rsidRPr="0005355E" w:rsidRDefault="009B1816" w:rsidP="00062F59">
            <w:pPr>
              <w:ind w:left="-709" w:firstLine="709"/>
            </w:pPr>
          </w:p>
        </w:tc>
        <w:tc>
          <w:tcPr>
            <w:tcW w:w="709"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851"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697" w:type="dxa"/>
          </w:tcPr>
          <w:p w:rsidR="009B1816" w:rsidRPr="0005355E" w:rsidRDefault="009B1816" w:rsidP="00062F59">
            <w:pPr>
              <w:ind w:left="-709" w:firstLine="709"/>
            </w:pPr>
          </w:p>
        </w:tc>
      </w:tr>
      <w:tr w:rsidR="009B1816" w:rsidRPr="0005355E" w:rsidTr="00062F59">
        <w:trPr>
          <w:jc w:val="center"/>
        </w:trPr>
        <w:tc>
          <w:tcPr>
            <w:tcW w:w="554" w:type="dxa"/>
          </w:tcPr>
          <w:p w:rsidR="009B1816" w:rsidRPr="0005355E" w:rsidRDefault="009B1816" w:rsidP="00062F59">
            <w:pPr>
              <w:ind w:left="-709" w:firstLine="709"/>
              <w:jc w:val="center"/>
            </w:pPr>
            <w:r w:rsidRPr="0005355E">
              <w:t>5.</w:t>
            </w:r>
          </w:p>
        </w:tc>
        <w:tc>
          <w:tcPr>
            <w:tcW w:w="2175" w:type="dxa"/>
          </w:tcPr>
          <w:p w:rsidR="009B1816" w:rsidRPr="0005355E" w:rsidRDefault="009B1816" w:rsidP="00062F59">
            <w:pPr>
              <w:ind w:left="-709" w:firstLine="709"/>
              <w:jc w:val="both"/>
            </w:pPr>
            <w:r w:rsidRPr="0005355E">
              <w:t>ч.2 ст. 11.8 КоАП РФ</w:t>
            </w:r>
          </w:p>
        </w:tc>
        <w:tc>
          <w:tcPr>
            <w:tcW w:w="2551" w:type="dxa"/>
          </w:tcPr>
          <w:p w:rsidR="009B1816" w:rsidRPr="0005355E" w:rsidRDefault="009B1816" w:rsidP="00062F59">
            <w:pPr>
              <w:ind w:right="-114"/>
            </w:pPr>
            <w:r w:rsidRPr="0005355E">
              <w:t>Штраф</w:t>
            </w:r>
          </w:p>
        </w:tc>
        <w:tc>
          <w:tcPr>
            <w:tcW w:w="709" w:type="dxa"/>
          </w:tcPr>
          <w:p w:rsidR="009B1816" w:rsidRPr="0005355E" w:rsidRDefault="009B1816" w:rsidP="00062F59">
            <w:pPr>
              <w:ind w:left="-709" w:firstLine="709"/>
            </w:pPr>
          </w:p>
        </w:tc>
        <w:tc>
          <w:tcPr>
            <w:tcW w:w="709"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851"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697" w:type="dxa"/>
          </w:tcPr>
          <w:p w:rsidR="009B1816" w:rsidRPr="0005355E" w:rsidRDefault="009B1816" w:rsidP="00062F59">
            <w:pPr>
              <w:ind w:left="-709" w:firstLine="709"/>
            </w:pPr>
          </w:p>
        </w:tc>
      </w:tr>
      <w:tr w:rsidR="009B1816" w:rsidRPr="0005355E" w:rsidTr="00062F59">
        <w:trPr>
          <w:jc w:val="center"/>
        </w:trPr>
        <w:tc>
          <w:tcPr>
            <w:tcW w:w="554" w:type="dxa"/>
          </w:tcPr>
          <w:p w:rsidR="009B1816" w:rsidRPr="0005355E" w:rsidRDefault="009B1816" w:rsidP="00062F59">
            <w:pPr>
              <w:ind w:left="-709" w:firstLine="709"/>
              <w:jc w:val="center"/>
            </w:pPr>
            <w:r w:rsidRPr="0005355E">
              <w:t>6.</w:t>
            </w:r>
          </w:p>
        </w:tc>
        <w:tc>
          <w:tcPr>
            <w:tcW w:w="2175" w:type="dxa"/>
          </w:tcPr>
          <w:p w:rsidR="009B1816" w:rsidRPr="0005355E" w:rsidRDefault="009B1816" w:rsidP="00062F59">
            <w:pPr>
              <w:ind w:left="-709" w:firstLine="709"/>
              <w:jc w:val="both"/>
            </w:pPr>
            <w:r w:rsidRPr="0005355E">
              <w:t>ч.3 ст. 11.8 КоАП РФ</w:t>
            </w:r>
          </w:p>
        </w:tc>
        <w:tc>
          <w:tcPr>
            <w:tcW w:w="2551" w:type="dxa"/>
          </w:tcPr>
          <w:p w:rsidR="009B1816" w:rsidRPr="0005355E" w:rsidRDefault="009B1816" w:rsidP="00062F59">
            <w:pPr>
              <w:ind w:right="-114"/>
            </w:pPr>
            <w:r w:rsidRPr="0005355E">
              <w:t>Штраф</w:t>
            </w:r>
          </w:p>
        </w:tc>
        <w:tc>
          <w:tcPr>
            <w:tcW w:w="709" w:type="dxa"/>
          </w:tcPr>
          <w:p w:rsidR="009B1816" w:rsidRPr="0005355E" w:rsidRDefault="009B1816" w:rsidP="00062F59">
            <w:pPr>
              <w:ind w:left="-709" w:firstLine="709"/>
            </w:pPr>
          </w:p>
        </w:tc>
        <w:tc>
          <w:tcPr>
            <w:tcW w:w="709"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851"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697" w:type="dxa"/>
          </w:tcPr>
          <w:p w:rsidR="009B1816" w:rsidRPr="0005355E" w:rsidRDefault="009B1816" w:rsidP="00062F59">
            <w:pPr>
              <w:ind w:left="-709" w:firstLine="709"/>
            </w:pPr>
          </w:p>
        </w:tc>
      </w:tr>
      <w:tr w:rsidR="009B1816" w:rsidRPr="0005355E" w:rsidTr="00062F59">
        <w:trPr>
          <w:jc w:val="center"/>
        </w:trPr>
        <w:tc>
          <w:tcPr>
            <w:tcW w:w="554" w:type="dxa"/>
            <w:vMerge w:val="restart"/>
          </w:tcPr>
          <w:p w:rsidR="009B1816" w:rsidRPr="0005355E" w:rsidRDefault="009B1816" w:rsidP="00062F59">
            <w:pPr>
              <w:ind w:left="-709" w:firstLine="709"/>
              <w:jc w:val="center"/>
            </w:pPr>
            <w:r w:rsidRPr="0005355E">
              <w:t>7.</w:t>
            </w:r>
          </w:p>
        </w:tc>
        <w:tc>
          <w:tcPr>
            <w:tcW w:w="2175" w:type="dxa"/>
            <w:vMerge w:val="restart"/>
          </w:tcPr>
          <w:p w:rsidR="009B1816" w:rsidRPr="0005355E" w:rsidRDefault="009B1816" w:rsidP="00062F59">
            <w:pPr>
              <w:ind w:left="-709" w:firstLine="709"/>
              <w:jc w:val="both"/>
            </w:pPr>
            <w:r w:rsidRPr="0005355E">
              <w:t>ст. 11.8.1 КоАП РФ</w:t>
            </w:r>
          </w:p>
        </w:tc>
        <w:tc>
          <w:tcPr>
            <w:tcW w:w="2551" w:type="dxa"/>
          </w:tcPr>
          <w:p w:rsidR="009B1816" w:rsidRPr="0005355E" w:rsidRDefault="009B1816" w:rsidP="00062F59">
            <w:pPr>
              <w:ind w:right="-114"/>
            </w:pPr>
            <w:r w:rsidRPr="0005355E">
              <w:t>Предупреждение</w:t>
            </w:r>
          </w:p>
        </w:tc>
        <w:tc>
          <w:tcPr>
            <w:tcW w:w="709" w:type="dxa"/>
          </w:tcPr>
          <w:p w:rsidR="009B1816" w:rsidRPr="0005355E" w:rsidRDefault="009B1816" w:rsidP="00062F59">
            <w:pPr>
              <w:ind w:left="-709" w:firstLine="709"/>
            </w:pPr>
          </w:p>
        </w:tc>
        <w:tc>
          <w:tcPr>
            <w:tcW w:w="709"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851"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697" w:type="dxa"/>
          </w:tcPr>
          <w:p w:rsidR="009B1816" w:rsidRPr="0005355E" w:rsidRDefault="009B1816" w:rsidP="00062F59">
            <w:pPr>
              <w:ind w:left="-709" w:firstLine="709"/>
            </w:pPr>
          </w:p>
        </w:tc>
      </w:tr>
      <w:tr w:rsidR="009B1816" w:rsidRPr="0005355E" w:rsidTr="00062F59">
        <w:trPr>
          <w:jc w:val="center"/>
        </w:trPr>
        <w:tc>
          <w:tcPr>
            <w:tcW w:w="554" w:type="dxa"/>
            <w:vMerge/>
          </w:tcPr>
          <w:p w:rsidR="009B1816" w:rsidRPr="0005355E" w:rsidRDefault="009B1816" w:rsidP="00062F59">
            <w:pPr>
              <w:ind w:left="-709" w:firstLine="709"/>
              <w:jc w:val="center"/>
            </w:pPr>
          </w:p>
        </w:tc>
        <w:tc>
          <w:tcPr>
            <w:tcW w:w="2175" w:type="dxa"/>
            <w:vMerge/>
          </w:tcPr>
          <w:p w:rsidR="009B1816" w:rsidRPr="0005355E" w:rsidRDefault="009B1816" w:rsidP="00062F59">
            <w:pPr>
              <w:ind w:left="-709" w:firstLine="709"/>
              <w:jc w:val="both"/>
            </w:pPr>
          </w:p>
        </w:tc>
        <w:tc>
          <w:tcPr>
            <w:tcW w:w="2551" w:type="dxa"/>
          </w:tcPr>
          <w:p w:rsidR="009B1816" w:rsidRPr="0005355E" w:rsidRDefault="009B1816" w:rsidP="00062F59">
            <w:pPr>
              <w:ind w:right="-114"/>
            </w:pPr>
            <w:r w:rsidRPr="0005355E">
              <w:t>Штраф</w:t>
            </w:r>
          </w:p>
        </w:tc>
        <w:tc>
          <w:tcPr>
            <w:tcW w:w="709" w:type="dxa"/>
          </w:tcPr>
          <w:p w:rsidR="009B1816" w:rsidRPr="0005355E" w:rsidRDefault="009B1816" w:rsidP="00062F59">
            <w:pPr>
              <w:ind w:left="-709" w:firstLine="709"/>
            </w:pPr>
          </w:p>
        </w:tc>
        <w:tc>
          <w:tcPr>
            <w:tcW w:w="709"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851"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697" w:type="dxa"/>
          </w:tcPr>
          <w:p w:rsidR="009B1816" w:rsidRPr="0005355E" w:rsidRDefault="009B1816" w:rsidP="00062F59">
            <w:pPr>
              <w:ind w:left="-709" w:firstLine="709"/>
            </w:pPr>
          </w:p>
        </w:tc>
      </w:tr>
      <w:tr w:rsidR="009B1816" w:rsidRPr="0005355E" w:rsidTr="00062F59">
        <w:trPr>
          <w:jc w:val="center"/>
        </w:trPr>
        <w:tc>
          <w:tcPr>
            <w:tcW w:w="554" w:type="dxa"/>
            <w:vMerge w:val="restart"/>
          </w:tcPr>
          <w:p w:rsidR="009B1816" w:rsidRPr="0005355E" w:rsidRDefault="009B1816" w:rsidP="00062F59">
            <w:pPr>
              <w:ind w:left="-709" w:firstLine="709"/>
              <w:jc w:val="center"/>
            </w:pPr>
            <w:r w:rsidRPr="0005355E">
              <w:t>8.</w:t>
            </w:r>
          </w:p>
        </w:tc>
        <w:tc>
          <w:tcPr>
            <w:tcW w:w="2175" w:type="dxa"/>
            <w:vMerge w:val="restart"/>
          </w:tcPr>
          <w:p w:rsidR="009B1816" w:rsidRPr="0005355E" w:rsidRDefault="009B1816" w:rsidP="00062F59">
            <w:pPr>
              <w:ind w:left="-709" w:firstLine="709"/>
              <w:jc w:val="both"/>
            </w:pPr>
            <w:r w:rsidRPr="0005355E">
              <w:t>ст. 11.9 КоАП РФ</w:t>
            </w:r>
          </w:p>
        </w:tc>
        <w:tc>
          <w:tcPr>
            <w:tcW w:w="2551" w:type="dxa"/>
          </w:tcPr>
          <w:p w:rsidR="009B1816" w:rsidRPr="0005355E" w:rsidRDefault="009B1816" w:rsidP="00062F59">
            <w:pPr>
              <w:ind w:right="-114"/>
            </w:pPr>
            <w:r w:rsidRPr="0005355E">
              <w:t>Штраф</w:t>
            </w:r>
          </w:p>
        </w:tc>
        <w:tc>
          <w:tcPr>
            <w:tcW w:w="709" w:type="dxa"/>
          </w:tcPr>
          <w:p w:rsidR="009B1816" w:rsidRPr="0005355E" w:rsidRDefault="009B1816" w:rsidP="00062F59">
            <w:pPr>
              <w:ind w:left="-709" w:firstLine="709"/>
            </w:pPr>
          </w:p>
        </w:tc>
        <w:tc>
          <w:tcPr>
            <w:tcW w:w="709"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851"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697" w:type="dxa"/>
          </w:tcPr>
          <w:p w:rsidR="009B1816" w:rsidRPr="0005355E" w:rsidRDefault="009B1816" w:rsidP="00062F59">
            <w:pPr>
              <w:ind w:left="-709" w:firstLine="709"/>
            </w:pPr>
          </w:p>
        </w:tc>
      </w:tr>
      <w:tr w:rsidR="009B1816" w:rsidRPr="0005355E" w:rsidTr="00062F59">
        <w:trPr>
          <w:jc w:val="center"/>
        </w:trPr>
        <w:tc>
          <w:tcPr>
            <w:tcW w:w="554" w:type="dxa"/>
            <w:vMerge/>
          </w:tcPr>
          <w:p w:rsidR="009B1816" w:rsidRPr="0005355E" w:rsidRDefault="009B1816" w:rsidP="00062F59">
            <w:pPr>
              <w:ind w:left="-709" w:firstLine="709"/>
              <w:jc w:val="center"/>
            </w:pPr>
          </w:p>
        </w:tc>
        <w:tc>
          <w:tcPr>
            <w:tcW w:w="2175" w:type="dxa"/>
            <w:vMerge/>
          </w:tcPr>
          <w:p w:rsidR="009B1816" w:rsidRPr="0005355E" w:rsidRDefault="009B1816" w:rsidP="00062F59">
            <w:pPr>
              <w:ind w:left="-709" w:firstLine="709"/>
              <w:jc w:val="both"/>
            </w:pPr>
          </w:p>
        </w:tc>
        <w:tc>
          <w:tcPr>
            <w:tcW w:w="2551" w:type="dxa"/>
          </w:tcPr>
          <w:p w:rsidR="009B1816" w:rsidRPr="0005355E" w:rsidRDefault="009B1816" w:rsidP="00062F59">
            <w:pPr>
              <w:ind w:right="-114"/>
            </w:pPr>
            <w:r w:rsidRPr="0005355E">
              <w:t>Лишение права управления</w:t>
            </w:r>
          </w:p>
        </w:tc>
        <w:tc>
          <w:tcPr>
            <w:tcW w:w="709" w:type="dxa"/>
          </w:tcPr>
          <w:p w:rsidR="009B1816" w:rsidRPr="0005355E" w:rsidRDefault="009B1816" w:rsidP="00062F59">
            <w:pPr>
              <w:ind w:left="-709" w:firstLine="709"/>
            </w:pPr>
          </w:p>
        </w:tc>
        <w:tc>
          <w:tcPr>
            <w:tcW w:w="709"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851"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697" w:type="dxa"/>
          </w:tcPr>
          <w:p w:rsidR="009B1816" w:rsidRPr="0005355E" w:rsidRDefault="009B1816" w:rsidP="00062F59">
            <w:pPr>
              <w:ind w:left="-709" w:firstLine="709"/>
            </w:pPr>
          </w:p>
        </w:tc>
      </w:tr>
      <w:tr w:rsidR="009B1816" w:rsidRPr="0005355E" w:rsidTr="00062F59">
        <w:trPr>
          <w:jc w:val="center"/>
        </w:trPr>
        <w:tc>
          <w:tcPr>
            <w:tcW w:w="554" w:type="dxa"/>
          </w:tcPr>
          <w:p w:rsidR="009B1816" w:rsidRPr="0005355E" w:rsidRDefault="009B1816" w:rsidP="00062F59">
            <w:pPr>
              <w:ind w:left="-709" w:firstLine="709"/>
              <w:jc w:val="center"/>
            </w:pPr>
            <w:r w:rsidRPr="0005355E">
              <w:t>9.</w:t>
            </w:r>
          </w:p>
        </w:tc>
        <w:tc>
          <w:tcPr>
            <w:tcW w:w="2175" w:type="dxa"/>
          </w:tcPr>
          <w:p w:rsidR="009B1816" w:rsidRPr="0005355E" w:rsidRDefault="009B1816" w:rsidP="00062F59">
            <w:pPr>
              <w:ind w:left="-709" w:firstLine="709"/>
              <w:jc w:val="both"/>
            </w:pPr>
            <w:r w:rsidRPr="0005355E">
              <w:t>ст. 11.10 КоАП РФ</w:t>
            </w:r>
          </w:p>
        </w:tc>
        <w:tc>
          <w:tcPr>
            <w:tcW w:w="2551" w:type="dxa"/>
          </w:tcPr>
          <w:p w:rsidR="009B1816" w:rsidRPr="0005355E" w:rsidRDefault="009B1816" w:rsidP="00062F59">
            <w:pPr>
              <w:ind w:right="-114"/>
            </w:pPr>
            <w:r w:rsidRPr="0005355E">
              <w:t>Штраф</w:t>
            </w:r>
          </w:p>
        </w:tc>
        <w:tc>
          <w:tcPr>
            <w:tcW w:w="709" w:type="dxa"/>
          </w:tcPr>
          <w:p w:rsidR="009B1816" w:rsidRPr="0005355E" w:rsidRDefault="009B1816" w:rsidP="00062F59">
            <w:pPr>
              <w:ind w:left="-709" w:firstLine="709"/>
            </w:pPr>
            <w:r>
              <w:t>2</w:t>
            </w:r>
          </w:p>
        </w:tc>
        <w:tc>
          <w:tcPr>
            <w:tcW w:w="709"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851"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697" w:type="dxa"/>
          </w:tcPr>
          <w:p w:rsidR="009B1816" w:rsidRPr="0005355E" w:rsidRDefault="009B1816" w:rsidP="00062F59">
            <w:pPr>
              <w:ind w:left="-709" w:firstLine="709"/>
            </w:pPr>
            <w:r>
              <w:t>2</w:t>
            </w:r>
          </w:p>
        </w:tc>
      </w:tr>
      <w:tr w:rsidR="009B1816" w:rsidRPr="0005355E" w:rsidTr="00062F59">
        <w:trPr>
          <w:jc w:val="center"/>
        </w:trPr>
        <w:tc>
          <w:tcPr>
            <w:tcW w:w="554" w:type="dxa"/>
          </w:tcPr>
          <w:p w:rsidR="009B1816" w:rsidRPr="0005355E" w:rsidRDefault="009B1816" w:rsidP="00062F59">
            <w:pPr>
              <w:ind w:left="-709" w:firstLine="709"/>
              <w:jc w:val="center"/>
            </w:pPr>
            <w:r w:rsidRPr="0005355E">
              <w:t>10.</w:t>
            </w:r>
          </w:p>
        </w:tc>
        <w:tc>
          <w:tcPr>
            <w:tcW w:w="2175" w:type="dxa"/>
          </w:tcPr>
          <w:p w:rsidR="009B1816" w:rsidRPr="0005355E" w:rsidRDefault="009B1816" w:rsidP="00062F59">
            <w:pPr>
              <w:ind w:left="-709" w:firstLine="709"/>
              <w:jc w:val="both"/>
            </w:pPr>
            <w:r w:rsidRPr="0005355E">
              <w:t>ст. 11.11 КоАП РФ</w:t>
            </w:r>
          </w:p>
        </w:tc>
        <w:tc>
          <w:tcPr>
            <w:tcW w:w="2551" w:type="dxa"/>
          </w:tcPr>
          <w:p w:rsidR="009B1816" w:rsidRPr="0005355E" w:rsidRDefault="009B1816" w:rsidP="00062F59">
            <w:pPr>
              <w:ind w:right="-114"/>
            </w:pPr>
            <w:r w:rsidRPr="0005355E">
              <w:t>Штраф</w:t>
            </w:r>
          </w:p>
        </w:tc>
        <w:tc>
          <w:tcPr>
            <w:tcW w:w="709" w:type="dxa"/>
          </w:tcPr>
          <w:p w:rsidR="009B1816" w:rsidRPr="0005355E" w:rsidRDefault="009B1816" w:rsidP="00062F59">
            <w:pPr>
              <w:ind w:left="-709" w:firstLine="709"/>
            </w:pPr>
          </w:p>
        </w:tc>
        <w:tc>
          <w:tcPr>
            <w:tcW w:w="709"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851"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697" w:type="dxa"/>
          </w:tcPr>
          <w:p w:rsidR="009B1816" w:rsidRPr="0005355E" w:rsidRDefault="009B1816" w:rsidP="00062F59">
            <w:pPr>
              <w:ind w:left="-709" w:firstLine="709"/>
            </w:pPr>
          </w:p>
        </w:tc>
      </w:tr>
      <w:tr w:rsidR="009B1816" w:rsidRPr="0005355E" w:rsidTr="00062F59">
        <w:trPr>
          <w:jc w:val="center"/>
        </w:trPr>
        <w:tc>
          <w:tcPr>
            <w:tcW w:w="554" w:type="dxa"/>
          </w:tcPr>
          <w:p w:rsidR="009B1816" w:rsidRPr="0005355E" w:rsidRDefault="009B1816" w:rsidP="00062F59">
            <w:pPr>
              <w:ind w:left="-709" w:firstLine="709"/>
              <w:jc w:val="center"/>
            </w:pPr>
            <w:r w:rsidRPr="0005355E">
              <w:t>11.</w:t>
            </w:r>
          </w:p>
        </w:tc>
        <w:tc>
          <w:tcPr>
            <w:tcW w:w="2175" w:type="dxa"/>
          </w:tcPr>
          <w:p w:rsidR="009B1816" w:rsidRPr="0005355E" w:rsidRDefault="009B1816" w:rsidP="00062F59">
            <w:pPr>
              <w:ind w:left="-709" w:firstLine="709"/>
              <w:jc w:val="both"/>
            </w:pPr>
            <w:r w:rsidRPr="0005355E">
              <w:t>ст. 11.12 КоАП РФ</w:t>
            </w:r>
          </w:p>
        </w:tc>
        <w:tc>
          <w:tcPr>
            <w:tcW w:w="2551" w:type="dxa"/>
          </w:tcPr>
          <w:p w:rsidR="009B1816" w:rsidRPr="0005355E" w:rsidRDefault="009B1816" w:rsidP="00062F59">
            <w:pPr>
              <w:ind w:right="-114"/>
            </w:pPr>
            <w:r w:rsidRPr="0005355E">
              <w:t>Штраф</w:t>
            </w:r>
          </w:p>
        </w:tc>
        <w:tc>
          <w:tcPr>
            <w:tcW w:w="709" w:type="dxa"/>
          </w:tcPr>
          <w:p w:rsidR="009B1816" w:rsidRPr="0005355E" w:rsidRDefault="009B1816" w:rsidP="00062F59">
            <w:pPr>
              <w:ind w:left="-709" w:firstLine="709"/>
            </w:pPr>
          </w:p>
        </w:tc>
        <w:tc>
          <w:tcPr>
            <w:tcW w:w="709"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851"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697" w:type="dxa"/>
          </w:tcPr>
          <w:p w:rsidR="009B1816" w:rsidRPr="0005355E" w:rsidRDefault="009B1816" w:rsidP="00062F59">
            <w:pPr>
              <w:ind w:left="-709" w:firstLine="709"/>
            </w:pPr>
          </w:p>
        </w:tc>
      </w:tr>
      <w:tr w:rsidR="009B1816" w:rsidRPr="0005355E" w:rsidTr="00062F59">
        <w:trPr>
          <w:jc w:val="center"/>
        </w:trPr>
        <w:tc>
          <w:tcPr>
            <w:tcW w:w="554" w:type="dxa"/>
          </w:tcPr>
          <w:p w:rsidR="009B1816" w:rsidRPr="0005355E" w:rsidRDefault="009B1816" w:rsidP="00062F59">
            <w:pPr>
              <w:ind w:left="-709" w:firstLine="709"/>
              <w:jc w:val="center"/>
            </w:pPr>
            <w:r w:rsidRPr="0005355E">
              <w:t>12.</w:t>
            </w:r>
          </w:p>
        </w:tc>
        <w:tc>
          <w:tcPr>
            <w:tcW w:w="2175" w:type="dxa"/>
          </w:tcPr>
          <w:p w:rsidR="009B1816" w:rsidRPr="0005355E" w:rsidRDefault="009B1816" w:rsidP="00062F59">
            <w:pPr>
              <w:ind w:left="-709" w:firstLine="709"/>
              <w:jc w:val="both"/>
            </w:pPr>
            <w:r w:rsidRPr="0005355E">
              <w:t>ст. 11.13 КоАП РФ</w:t>
            </w:r>
          </w:p>
        </w:tc>
        <w:tc>
          <w:tcPr>
            <w:tcW w:w="2551" w:type="dxa"/>
          </w:tcPr>
          <w:p w:rsidR="009B1816" w:rsidRPr="0005355E" w:rsidRDefault="009B1816" w:rsidP="00062F59">
            <w:pPr>
              <w:ind w:right="-114"/>
            </w:pPr>
            <w:r w:rsidRPr="0005355E">
              <w:t>Штраф</w:t>
            </w:r>
          </w:p>
        </w:tc>
        <w:tc>
          <w:tcPr>
            <w:tcW w:w="709" w:type="dxa"/>
          </w:tcPr>
          <w:p w:rsidR="009B1816" w:rsidRPr="0005355E" w:rsidRDefault="009B1816" w:rsidP="00062F59">
            <w:pPr>
              <w:ind w:left="-709" w:firstLine="709"/>
            </w:pPr>
          </w:p>
        </w:tc>
        <w:tc>
          <w:tcPr>
            <w:tcW w:w="709"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851"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697" w:type="dxa"/>
          </w:tcPr>
          <w:p w:rsidR="009B1816" w:rsidRPr="0005355E" w:rsidRDefault="009B1816" w:rsidP="00062F59">
            <w:pPr>
              <w:ind w:left="-709" w:firstLine="709"/>
            </w:pPr>
          </w:p>
        </w:tc>
      </w:tr>
      <w:tr w:rsidR="009B1816" w:rsidRPr="0005355E" w:rsidTr="00062F59">
        <w:trPr>
          <w:jc w:val="center"/>
        </w:trPr>
        <w:tc>
          <w:tcPr>
            <w:tcW w:w="554" w:type="dxa"/>
            <w:vMerge w:val="restart"/>
          </w:tcPr>
          <w:p w:rsidR="009B1816" w:rsidRPr="0005355E" w:rsidRDefault="009B1816" w:rsidP="00062F59">
            <w:pPr>
              <w:jc w:val="center"/>
            </w:pPr>
            <w:r w:rsidRPr="0005355E">
              <w:t>13.</w:t>
            </w:r>
          </w:p>
        </w:tc>
        <w:tc>
          <w:tcPr>
            <w:tcW w:w="2175" w:type="dxa"/>
            <w:vMerge w:val="restart"/>
          </w:tcPr>
          <w:p w:rsidR="009B1816" w:rsidRPr="0005355E" w:rsidRDefault="009B1816" w:rsidP="00062F59">
            <w:pPr>
              <w:jc w:val="both"/>
            </w:pPr>
            <w:r w:rsidRPr="0005355E">
              <w:t>ст. 17.17 КоАП РФ</w:t>
            </w:r>
          </w:p>
        </w:tc>
        <w:tc>
          <w:tcPr>
            <w:tcW w:w="2551" w:type="dxa"/>
          </w:tcPr>
          <w:p w:rsidR="009B1816" w:rsidRPr="0005355E" w:rsidRDefault="009B1816" w:rsidP="00062F59">
            <w:pPr>
              <w:ind w:right="-114"/>
            </w:pPr>
            <w:r w:rsidRPr="0005355E">
              <w:t>Обязательные работы</w:t>
            </w:r>
          </w:p>
        </w:tc>
        <w:tc>
          <w:tcPr>
            <w:tcW w:w="709" w:type="dxa"/>
          </w:tcPr>
          <w:p w:rsidR="009B1816" w:rsidRPr="0005355E" w:rsidRDefault="009B1816" w:rsidP="00062F59">
            <w:pPr>
              <w:ind w:left="-709" w:firstLine="709"/>
            </w:pPr>
          </w:p>
        </w:tc>
        <w:tc>
          <w:tcPr>
            <w:tcW w:w="709"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851"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697" w:type="dxa"/>
          </w:tcPr>
          <w:p w:rsidR="009B1816" w:rsidRPr="0005355E" w:rsidRDefault="009B1816" w:rsidP="00062F59">
            <w:pPr>
              <w:ind w:left="-709" w:firstLine="709"/>
            </w:pPr>
          </w:p>
        </w:tc>
      </w:tr>
      <w:tr w:rsidR="009B1816" w:rsidRPr="0005355E" w:rsidTr="00062F59">
        <w:trPr>
          <w:jc w:val="center"/>
        </w:trPr>
        <w:tc>
          <w:tcPr>
            <w:tcW w:w="554" w:type="dxa"/>
            <w:vMerge/>
          </w:tcPr>
          <w:p w:rsidR="009B1816" w:rsidRPr="0005355E" w:rsidRDefault="009B1816" w:rsidP="00062F59">
            <w:pPr>
              <w:ind w:left="-709" w:firstLine="709"/>
              <w:jc w:val="center"/>
            </w:pPr>
          </w:p>
        </w:tc>
        <w:tc>
          <w:tcPr>
            <w:tcW w:w="2175" w:type="dxa"/>
            <w:vMerge/>
          </w:tcPr>
          <w:p w:rsidR="009B1816" w:rsidRPr="0005355E" w:rsidRDefault="009B1816" w:rsidP="00062F59">
            <w:pPr>
              <w:ind w:left="-709" w:firstLine="709"/>
              <w:jc w:val="both"/>
            </w:pPr>
          </w:p>
        </w:tc>
        <w:tc>
          <w:tcPr>
            <w:tcW w:w="2551" w:type="dxa"/>
          </w:tcPr>
          <w:p w:rsidR="009B1816" w:rsidRPr="0005355E" w:rsidRDefault="009B1816" w:rsidP="00062F59">
            <w:pPr>
              <w:ind w:right="-114"/>
            </w:pPr>
            <w:r w:rsidRPr="0005355E">
              <w:t>Лишение права управления</w:t>
            </w:r>
          </w:p>
        </w:tc>
        <w:tc>
          <w:tcPr>
            <w:tcW w:w="709" w:type="dxa"/>
          </w:tcPr>
          <w:p w:rsidR="009B1816" w:rsidRPr="0005355E" w:rsidRDefault="009B1816" w:rsidP="00062F59">
            <w:pPr>
              <w:ind w:left="-709" w:firstLine="709"/>
            </w:pPr>
          </w:p>
        </w:tc>
        <w:tc>
          <w:tcPr>
            <w:tcW w:w="709"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851"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697" w:type="dxa"/>
          </w:tcPr>
          <w:p w:rsidR="009B1816" w:rsidRPr="0005355E" w:rsidRDefault="009B1816" w:rsidP="00062F59">
            <w:pPr>
              <w:ind w:left="-709" w:firstLine="709"/>
            </w:pPr>
          </w:p>
        </w:tc>
      </w:tr>
      <w:tr w:rsidR="009B1816" w:rsidRPr="0005355E" w:rsidTr="00062F59">
        <w:trPr>
          <w:jc w:val="center"/>
        </w:trPr>
        <w:tc>
          <w:tcPr>
            <w:tcW w:w="554" w:type="dxa"/>
            <w:vMerge w:val="restart"/>
          </w:tcPr>
          <w:p w:rsidR="009B1816" w:rsidRPr="0005355E" w:rsidRDefault="009B1816" w:rsidP="00062F59">
            <w:pPr>
              <w:ind w:left="-709" w:firstLine="709"/>
              <w:jc w:val="center"/>
            </w:pPr>
            <w:r w:rsidRPr="0005355E">
              <w:t>14.</w:t>
            </w:r>
          </w:p>
        </w:tc>
        <w:tc>
          <w:tcPr>
            <w:tcW w:w="2175" w:type="dxa"/>
            <w:vMerge w:val="restart"/>
          </w:tcPr>
          <w:p w:rsidR="009B1816" w:rsidRPr="0005355E" w:rsidRDefault="009B1816" w:rsidP="00062F59">
            <w:pPr>
              <w:ind w:left="-709" w:firstLine="709"/>
              <w:jc w:val="both"/>
            </w:pPr>
            <w:r w:rsidRPr="0005355E">
              <w:t>ст. 19. 4 КоАП РФ</w:t>
            </w:r>
          </w:p>
        </w:tc>
        <w:tc>
          <w:tcPr>
            <w:tcW w:w="2551" w:type="dxa"/>
          </w:tcPr>
          <w:p w:rsidR="009B1816" w:rsidRPr="0005355E" w:rsidRDefault="009B1816" w:rsidP="00062F59">
            <w:pPr>
              <w:ind w:right="-114"/>
            </w:pPr>
            <w:r w:rsidRPr="0005355E">
              <w:t>Предупреждение</w:t>
            </w:r>
          </w:p>
        </w:tc>
        <w:tc>
          <w:tcPr>
            <w:tcW w:w="709" w:type="dxa"/>
          </w:tcPr>
          <w:p w:rsidR="009B1816" w:rsidRPr="0005355E" w:rsidRDefault="009B1816" w:rsidP="00062F59">
            <w:pPr>
              <w:ind w:left="-709" w:firstLine="709"/>
            </w:pPr>
          </w:p>
        </w:tc>
        <w:tc>
          <w:tcPr>
            <w:tcW w:w="709"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851"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697" w:type="dxa"/>
          </w:tcPr>
          <w:p w:rsidR="009B1816" w:rsidRPr="0005355E" w:rsidRDefault="009B1816" w:rsidP="00062F59">
            <w:pPr>
              <w:ind w:left="-709" w:firstLine="709"/>
            </w:pPr>
          </w:p>
        </w:tc>
      </w:tr>
      <w:tr w:rsidR="009B1816" w:rsidRPr="0005355E" w:rsidTr="00062F59">
        <w:trPr>
          <w:jc w:val="center"/>
        </w:trPr>
        <w:tc>
          <w:tcPr>
            <w:tcW w:w="554" w:type="dxa"/>
            <w:vMerge/>
          </w:tcPr>
          <w:p w:rsidR="009B1816" w:rsidRPr="0005355E" w:rsidRDefault="009B1816" w:rsidP="00062F59">
            <w:pPr>
              <w:ind w:left="-709" w:firstLine="709"/>
              <w:jc w:val="center"/>
            </w:pPr>
          </w:p>
        </w:tc>
        <w:tc>
          <w:tcPr>
            <w:tcW w:w="2175" w:type="dxa"/>
            <w:vMerge/>
          </w:tcPr>
          <w:p w:rsidR="009B1816" w:rsidRPr="0005355E" w:rsidRDefault="009B1816" w:rsidP="00062F59">
            <w:pPr>
              <w:ind w:left="-709" w:firstLine="709"/>
              <w:jc w:val="both"/>
            </w:pPr>
          </w:p>
        </w:tc>
        <w:tc>
          <w:tcPr>
            <w:tcW w:w="2551" w:type="dxa"/>
          </w:tcPr>
          <w:p w:rsidR="009B1816" w:rsidRPr="0005355E" w:rsidRDefault="009B1816" w:rsidP="00062F59">
            <w:pPr>
              <w:ind w:right="-114"/>
            </w:pPr>
            <w:r w:rsidRPr="0005355E">
              <w:t>Штраф</w:t>
            </w:r>
          </w:p>
        </w:tc>
        <w:tc>
          <w:tcPr>
            <w:tcW w:w="709" w:type="dxa"/>
          </w:tcPr>
          <w:p w:rsidR="009B1816" w:rsidRPr="0005355E" w:rsidRDefault="009B1816" w:rsidP="00062F59">
            <w:pPr>
              <w:ind w:left="-709" w:firstLine="709"/>
            </w:pPr>
          </w:p>
        </w:tc>
        <w:tc>
          <w:tcPr>
            <w:tcW w:w="709"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851"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697" w:type="dxa"/>
          </w:tcPr>
          <w:p w:rsidR="009B1816" w:rsidRPr="0005355E" w:rsidRDefault="009B1816" w:rsidP="00062F59">
            <w:pPr>
              <w:ind w:left="-709" w:firstLine="709"/>
            </w:pPr>
          </w:p>
        </w:tc>
      </w:tr>
      <w:tr w:rsidR="009B1816" w:rsidRPr="0005355E" w:rsidTr="00062F59">
        <w:trPr>
          <w:jc w:val="center"/>
        </w:trPr>
        <w:tc>
          <w:tcPr>
            <w:tcW w:w="554" w:type="dxa"/>
          </w:tcPr>
          <w:p w:rsidR="009B1816" w:rsidRPr="0005355E" w:rsidRDefault="009B1816" w:rsidP="00062F59">
            <w:pPr>
              <w:ind w:left="-709" w:firstLine="709"/>
              <w:jc w:val="center"/>
            </w:pPr>
            <w:r w:rsidRPr="0005355E">
              <w:t>15.</w:t>
            </w:r>
          </w:p>
        </w:tc>
        <w:tc>
          <w:tcPr>
            <w:tcW w:w="2175" w:type="dxa"/>
          </w:tcPr>
          <w:p w:rsidR="009B1816" w:rsidRPr="0005355E" w:rsidRDefault="009B1816" w:rsidP="00062F59">
            <w:pPr>
              <w:ind w:left="-709" w:firstLine="709"/>
              <w:jc w:val="both"/>
            </w:pPr>
            <w:r w:rsidRPr="0005355E">
              <w:t>ст. 19. 5 КоАП РФ</w:t>
            </w:r>
          </w:p>
        </w:tc>
        <w:tc>
          <w:tcPr>
            <w:tcW w:w="2551" w:type="dxa"/>
          </w:tcPr>
          <w:p w:rsidR="009B1816" w:rsidRPr="0005355E" w:rsidRDefault="009B1816" w:rsidP="00062F59">
            <w:pPr>
              <w:ind w:right="-114"/>
            </w:pPr>
            <w:r w:rsidRPr="0005355E">
              <w:t>Штраф</w:t>
            </w:r>
          </w:p>
        </w:tc>
        <w:tc>
          <w:tcPr>
            <w:tcW w:w="709" w:type="dxa"/>
          </w:tcPr>
          <w:p w:rsidR="009B1816" w:rsidRPr="0005355E" w:rsidRDefault="009B1816" w:rsidP="00062F59">
            <w:pPr>
              <w:ind w:left="-709" w:firstLine="709"/>
            </w:pPr>
          </w:p>
        </w:tc>
        <w:tc>
          <w:tcPr>
            <w:tcW w:w="709"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851"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697" w:type="dxa"/>
          </w:tcPr>
          <w:p w:rsidR="009B1816" w:rsidRPr="0005355E" w:rsidRDefault="009B1816" w:rsidP="00062F59">
            <w:pPr>
              <w:ind w:left="-709" w:firstLine="709"/>
            </w:pPr>
          </w:p>
        </w:tc>
      </w:tr>
      <w:tr w:rsidR="009B1816" w:rsidRPr="0005355E" w:rsidTr="00062F59">
        <w:trPr>
          <w:jc w:val="center"/>
        </w:trPr>
        <w:tc>
          <w:tcPr>
            <w:tcW w:w="554" w:type="dxa"/>
          </w:tcPr>
          <w:p w:rsidR="009B1816" w:rsidRPr="0005355E" w:rsidRDefault="009B1816" w:rsidP="00062F59">
            <w:pPr>
              <w:ind w:left="-709" w:firstLine="709"/>
              <w:jc w:val="center"/>
            </w:pPr>
            <w:r w:rsidRPr="0005355E">
              <w:t>16.</w:t>
            </w:r>
          </w:p>
        </w:tc>
        <w:tc>
          <w:tcPr>
            <w:tcW w:w="2175" w:type="dxa"/>
          </w:tcPr>
          <w:p w:rsidR="009B1816" w:rsidRPr="0005355E" w:rsidRDefault="009B1816" w:rsidP="00062F59">
            <w:pPr>
              <w:ind w:left="-709" w:firstLine="709"/>
              <w:jc w:val="both"/>
            </w:pPr>
            <w:r w:rsidRPr="0005355E">
              <w:t>ст. 19. 6 КоАП РФ</w:t>
            </w:r>
          </w:p>
        </w:tc>
        <w:tc>
          <w:tcPr>
            <w:tcW w:w="2551" w:type="dxa"/>
          </w:tcPr>
          <w:p w:rsidR="009B1816" w:rsidRPr="0005355E" w:rsidRDefault="009B1816" w:rsidP="00062F59">
            <w:pPr>
              <w:ind w:right="-114"/>
            </w:pPr>
            <w:r w:rsidRPr="0005355E">
              <w:t>Штраф</w:t>
            </w:r>
          </w:p>
        </w:tc>
        <w:tc>
          <w:tcPr>
            <w:tcW w:w="709" w:type="dxa"/>
          </w:tcPr>
          <w:p w:rsidR="009B1816" w:rsidRPr="0005355E" w:rsidRDefault="009B1816" w:rsidP="00062F59">
            <w:pPr>
              <w:ind w:left="-709" w:firstLine="709"/>
            </w:pPr>
          </w:p>
        </w:tc>
        <w:tc>
          <w:tcPr>
            <w:tcW w:w="709"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851"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697" w:type="dxa"/>
          </w:tcPr>
          <w:p w:rsidR="009B1816" w:rsidRPr="0005355E" w:rsidRDefault="009B1816" w:rsidP="00062F59">
            <w:pPr>
              <w:ind w:left="-709" w:firstLine="709"/>
            </w:pPr>
          </w:p>
        </w:tc>
      </w:tr>
      <w:tr w:rsidR="009B1816" w:rsidRPr="0005355E" w:rsidTr="00062F59">
        <w:trPr>
          <w:jc w:val="center"/>
        </w:trPr>
        <w:tc>
          <w:tcPr>
            <w:tcW w:w="554" w:type="dxa"/>
            <w:vMerge w:val="restart"/>
          </w:tcPr>
          <w:p w:rsidR="009B1816" w:rsidRPr="0005355E" w:rsidRDefault="009B1816" w:rsidP="00062F59">
            <w:pPr>
              <w:ind w:left="-709" w:firstLine="709"/>
              <w:jc w:val="center"/>
            </w:pPr>
            <w:r w:rsidRPr="0005355E">
              <w:t>17.</w:t>
            </w:r>
          </w:p>
        </w:tc>
        <w:tc>
          <w:tcPr>
            <w:tcW w:w="2175" w:type="dxa"/>
            <w:vMerge w:val="restart"/>
          </w:tcPr>
          <w:p w:rsidR="009B1816" w:rsidRPr="0005355E" w:rsidRDefault="009B1816" w:rsidP="00062F59">
            <w:pPr>
              <w:ind w:left="-709" w:firstLine="709"/>
              <w:jc w:val="both"/>
            </w:pPr>
            <w:r w:rsidRPr="0005355E">
              <w:t>ст. 19. 7 КоАП РФ</w:t>
            </w:r>
          </w:p>
        </w:tc>
        <w:tc>
          <w:tcPr>
            <w:tcW w:w="2551" w:type="dxa"/>
          </w:tcPr>
          <w:p w:rsidR="009B1816" w:rsidRPr="0005355E" w:rsidRDefault="009B1816" w:rsidP="00062F59">
            <w:pPr>
              <w:ind w:right="-114"/>
            </w:pPr>
            <w:r w:rsidRPr="0005355E">
              <w:t>Предупреждение</w:t>
            </w:r>
          </w:p>
        </w:tc>
        <w:tc>
          <w:tcPr>
            <w:tcW w:w="709" w:type="dxa"/>
          </w:tcPr>
          <w:p w:rsidR="009B1816" w:rsidRPr="0005355E" w:rsidRDefault="009B1816" w:rsidP="00062F59">
            <w:pPr>
              <w:ind w:left="-709" w:firstLine="709"/>
            </w:pPr>
          </w:p>
        </w:tc>
        <w:tc>
          <w:tcPr>
            <w:tcW w:w="709"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851"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697" w:type="dxa"/>
          </w:tcPr>
          <w:p w:rsidR="009B1816" w:rsidRPr="0005355E" w:rsidRDefault="009B1816" w:rsidP="00062F59">
            <w:pPr>
              <w:ind w:left="-709" w:firstLine="709"/>
            </w:pPr>
          </w:p>
        </w:tc>
      </w:tr>
      <w:tr w:rsidR="009B1816" w:rsidRPr="0005355E" w:rsidTr="00062F59">
        <w:trPr>
          <w:jc w:val="center"/>
        </w:trPr>
        <w:tc>
          <w:tcPr>
            <w:tcW w:w="554" w:type="dxa"/>
            <w:vMerge/>
          </w:tcPr>
          <w:p w:rsidR="009B1816" w:rsidRPr="0005355E" w:rsidRDefault="009B1816" w:rsidP="00062F59">
            <w:pPr>
              <w:ind w:left="-709" w:firstLine="709"/>
              <w:jc w:val="center"/>
            </w:pPr>
          </w:p>
        </w:tc>
        <w:tc>
          <w:tcPr>
            <w:tcW w:w="2175" w:type="dxa"/>
            <w:vMerge/>
          </w:tcPr>
          <w:p w:rsidR="009B1816" w:rsidRPr="0005355E" w:rsidRDefault="009B1816" w:rsidP="00062F59">
            <w:pPr>
              <w:ind w:left="-709" w:firstLine="709"/>
              <w:jc w:val="both"/>
            </w:pPr>
          </w:p>
        </w:tc>
        <w:tc>
          <w:tcPr>
            <w:tcW w:w="2551" w:type="dxa"/>
          </w:tcPr>
          <w:p w:rsidR="009B1816" w:rsidRPr="0005355E" w:rsidRDefault="009B1816" w:rsidP="00062F59">
            <w:pPr>
              <w:ind w:right="-114"/>
            </w:pPr>
            <w:r w:rsidRPr="0005355E">
              <w:t>Штраф</w:t>
            </w:r>
          </w:p>
        </w:tc>
        <w:tc>
          <w:tcPr>
            <w:tcW w:w="709" w:type="dxa"/>
          </w:tcPr>
          <w:p w:rsidR="009B1816" w:rsidRPr="0005355E" w:rsidRDefault="009B1816" w:rsidP="00062F59">
            <w:pPr>
              <w:ind w:left="-709" w:firstLine="709"/>
            </w:pPr>
          </w:p>
        </w:tc>
        <w:tc>
          <w:tcPr>
            <w:tcW w:w="709"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851"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697" w:type="dxa"/>
          </w:tcPr>
          <w:p w:rsidR="009B1816" w:rsidRPr="0005355E" w:rsidRDefault="009B1816" w:rsidP="00062F59">
            <w:pPr>
              <w:ind w:left="-709" w:firstLine="709"/>
            </w:pPr>
          </w:p>
        </w:tc>
      </w:tr>
      <w:tr w:rsidR="009B1816" w:rsidRPr="0005355E" w:rsidTr="00062F59">
        <w:trPr>
          <w:jc w:val="center"/>
        </w:trPr>
        <w:tc>
          <w:tcPr>
            <w:tcW w:w="554" w:type="dxa"/>
          </w:tcPr>
          <w:p w:rsidR="009B1816" w:rsidRPr="0005355E" w:rsidRDefault="009B1816" w:rsidP="00062F59">
            <w:pPr>
              <w:ind w:left="-709" w:firstLine="709"/>
              <w:jc w:val="center"/>
            </w:pPr>
            <w:r w:rsidRPr="0005355E">
              <w:t>18.</w:t>
            </w:r>
          </w:p>
        </w:tc>
        <w:tc>
          <w:tcPr>
            <w:tcW w:w="2175" w:type="dxa"/>
          </w:tcPr>
          <w:p w:rsidR="009B1816" w:rsidRPr="0005355E" w:rsidRDefault="009B1816" w:rsidP="00062F59">
            <w:pPr>
              <w:ind w:left="-709" w:firstLine="709"/>
              <w:jc w:val="both"/>
            </w:pPr>
            <w:r w:rsidRPr="0005355E">
              <w:t>ст. 19. 22 КоАП РФ</w:t>
            </w:r>
          </w:p>
        </w:tc>
        <w:tc>
          <w:tcPr>
            <w:tcW w:w="2551" w:type="dxa"/>
          </w:tcPr>
          <w:p w:rsidR="009B1816" w:rsidRPr="0005355E" w:rsidRDefault="009B1816" w:rsidP="00062F59">
            <w:pPr>
              <w:ind w:right="-114"/>
            </w:pPr>
            <w:r w:rsidRPr="0005355E">
              <w:t>Штраф</w:t>
            </w:r>
          </w:p>
        </w:tc>
        <w:tc>
          <w:tcPr>
            <w:tcW w:w="709" w:type="dxa"/>
          </w:tcPr>
          <w:p w:rsidR="009B1816" w:rsidRPr="0005355E" w:rsidRDefault="009B1816" w:rsidP="00062F59">
            <w:pPr>
              <w:ind w:left="-709" w:firstLine="709"/>
            </w:pPr>
          </w:p>
        </w:tc>
        <w:tc>
          <w:tcPr>
            <w:tcW w:w="709"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851"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697" w:type="dxa"/>
          </w:tcPr>
          <w:p w:rsidR="009B1816" w:rsidRPr="0005355E" w:rsidRDefault="009B1816" w:rsidP="00062F59">
            <w:pPr>
              <w:ind w:left="-709" w:firstLine="709"/>
            </w:pPr>
          </w:p>
        </w:tc>
      </w:tr>
      <w:tr w:rsidR="009B1816" w:rsidRPr="0005355E" w:rsidTr="00062F59">
        <w:trPr>
          <w:jc w:val="center"/>
        </w:trPr>
        <w:tc>
          <w:tcPr>
            <w:tcW w:w="554" w:type="dxa"/>
            <w:vMerge w:val="restart"/>
          </w:tcPr>
          <w:p w:rsidR="009B1816" w:rsidRPr="0005355E" w:rsidRDefault="009B1816" w:rsidP="00062F59">
            <w:pPr>
              <w:ind w:left="-709" w:firstLine="709"/>
              <w:jc w:val="center"/>
            </w:pPr>
            <w:r w:rsidRPr="0005355E">
              <w:t>19.</w:t>
            </w:r>
          </w:p>
        </w:tc>
        <w:tc>
          <w:tcPr>
            <w:tcW w:w="2175" w:type="dxa"/>
            <w:vMerge w:val="restart"/>
          </w:tcPr>
          <w:p w:rsidR="009B1816" w:rsidRPr="0005355E" w:rsidRDefault="009B1816" w:rsidP="00062F59">
            <w:pPr>
              <w:ind w:left="-709" w:firstLine="709"/>
              <w:jc w:val="both"/>
            </w:pPr>
            <w:r w:rsidRPr="0005355E">
              <w:t>ст. 20. 25 КоАП РФ</w:t>
            </w:r>
          </w:p>
        </w:tc>
        <w:tc>
          <w:tcPr>
            <w:tcW w:w="2551" w:type="dxa"/>
          </w:tcPr>
          <w:p w:rsidR="009B1816" w:rsidRPr="0005355E" w:rsidRDefault="009B1816" w:rsidP="00062F59">
            <w:pPr>
              <w:ind w:right="-114"/>
            </w:pPr>
            <w:r w:rsidRPr="0005355E">
              <w:t>Обязательные работы</w:t>
            </w:r>
          </w:p>
        </w:tc>
        <w:tc>
          <w:tcPr>
            <w:tcW w:w="709" w:type="dxa"/>
          </w:tcPr>
          <w:p w:rsidR="009B1816" w:rsidRPr="0005355E" w:rsidRDefault="009B1816" w:rsidP="00062F59">
            <w:pPr>
              <w:ind w:left="-709" w:firstLine="709"/>
            </w:pPr>
          </w:p>
        </w:tc>
        <w:tc>
          <w:tcPr>
            <w:tcW w:w="709"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851"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697" w:type="dxa"/>
          </w:tcPr>
          <w:p w:rsidR="009B1816" w:rsidRPr="0005355E" w:rsidRDefault="009B1816" w:rsidP="00062F59">
            <w:pPr>
              <w:ind w:left="-709" w:firstLine="709"/>
            </w:pPr>
          </w:p>
        </w:tc>
      </w:tr>
      <w:tr w:rsidR="009B1816" w:rsidRPr="0005355E" w:rsidTr="00062F59">
        <w:trPr>
          <w:jc w:val="center"/>
        </w:trPr>
        <w:tc>
          <w:tcPr>
            <w:tcW w:w="554" w:type="dxa"/>
            <w:vMerge/>
          </w:tcPr>
          <w:p w:rsidR="009B1816" w:rsidRPr="0005355E" w:rsidRDefault="009B1816" w:rsidP="00062F59">
            <w:pPr>
              <w:ind w:left="-709" w:firstLine="709"/>
              <w:jc w:val="center"/>
            </w:pPr>
          </w:p>
        </w:tc>
        <w:tc>
          <w:tcPr>
            <w:tcW w:w="2175" w:type="dxa"/>
            <w:vMerge/>
          </w:tcPr>
          <w:p w:rsidR="009B1816" w:rsidRPr="0005355E" w:rsidRDefault="009B1816" w:rsidP="00062F59">
            <w:pPr>
              <w:ind w:left="-709" w:firstLine="709"/>
              <w:jc w:val="both"/>
            </w:pPr>
          </w:p>
        </w:tc>
        <w:tc>
          <w:tcPr>
            <w:tcW w:w="2551" w:type="dxa"/>
          </w:tcPr>
          <w:p w:rsidR="009B1816" w:rsidRPr="0005355E" w:rsidRDefault="009B1816" w:rsidP="00062F59">
            <w:pPr>
              <w:ind w:right="-114"/>
            </w:pPr>
            <w:r w:rsidRPr="0005355E">
              <w:t>Арест</w:t>
            </w:r>
          </w:p>
        </w:tc>
        <w:tc>
          <w:tcPr>
            <w:tcW w:w="709" w:type="dxa"/>
          </w:tcPr>
          <w:p w:rsidR="009B1816" w:rsidRPr="0005355E" w:rsidRDefault="009B1816" w:rsidP="00062F59">
            <w:pPr>
              <w:ind w:left="-709" w:firstLine="709"/>
            </w:pPr>
          </w:p>
        </w:tc>
        <w:tc>
          <w:tcPr>
            <w:tcW w:w="709"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851"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697" w:type="dxa"/>
          </w:tcPr>
          <w:p w:rsidR="009B1816" w:rsidRPr="0005355E" w:rsidRDefault="009B1816" w:rsidP="00062F59">
            <w:pPr>
              <w:ind w:left="-709" w:firstLine="709"/>
            </w:pPr>
          </w:p>
        </w:tc>
      </w:tr>
      <w:tr w:rsidR="009B1816" w:rsidRPr="0005355E" w:rsidTr="00062F59">
        <w:trPr>
          <w:jc w:val="center"/>
        </w:trPr>
        <w:tc>
          <w:tcPr>
            <w:tcW w:w="554" w:type="dxa"/>
            <w:vMerge/>
          </w:tcPr>
          <w:p w:rsidR="009B1816" w:rsidRPr="0005355E" w:rsidRDefault="009B1816" w:rsidP="00062F59">
            <w:pPr>
              <w:ind w:left="-709" w:firstLine="709"/>
              <w:jc w:val="center"/>
            </w:pPr>
          </w:p>
        </w:tc>
        <w:tc>
          <w:tcPr>
            <w:tcW w:w="2175" w:type="dxa"/>
            <w:vMerge/>
          </w:tcPr>
          <w:p w:rsidR="009B1816" w:rsidRPr="0005355E" w:rsidRDefault="009B1816" w:rsidP="00062F59">
            <w:pPr>
              <w:ind w:left="-709" w:firstLine="709"/>
              <w:jc w:val="both"/>
            </w:pPr>
          </w:p>
        </w:tc>
        <w:tc>
          <w:tcPr>
            <w:tcW w:w="2551" w:type="dxa"/>
          </w:tcPr>
          <w:p w:rsidR="009B1816" w:rsidRPr="0005355E" w:rsidRDefault="009B1816" w:rsidP="00062F59">
            <w:pPr>
              <w:ind w:right="-114"/>
            </w:pPr>
            <w:r w:rsidRPr="0005355E">
              <w:t>Штраф</w:t>
            </w:r>
          </w:p>
        </w:tc>
        <w:tc>
          <w:tcPr>
            <w:tcW w:w="709" w:type="dxa"/>
          </w:tcPr>
          <w:p w:rsidR="009B1816" w:rsidRPr="0005355E" w:rsidRDefault="009B1816" w:rsidP="00062F59">
            <w:pPr>
              <w:ind w:left="-709" w:firstLine="709"/>
            </w:pPr>
          </w:p>
        </w:tc>
        <w:tc>
          <w:tcPr>
            <w:tcW w:w="709" w:type="dxa"/>
          </w:tcPr>
          <w:p w:rsidR="009B1816" w:rsidRPr="0005355E" w:rsidRDefault="009B1816" w:rsidP="00062F59">
            <w:pPr>
              <w:ind w:left="-709" w:firstLine="709"/>
            </w:pPr>
            <w:r>
              <w:t>18</w:t>
            </w:r>
          </w:p>
        </w:tc>
        <w:tc>
          <w:tcPr>
            <w:tcW w:w="850" w:type="dxa"/>
          </w:tcPr>
          <w:p w:rsidR="009B1816" w:rsidRPr="0005355E" w:rsidRDefault="009B1816" w:rsidP="00062F59">
            <w:pPr>
              <w:ind w:left="-709" w:firstLine="709"/>
            </w:pPr>
            <w:r>
              <w:t>6</w:t>
            </w:r>
          </w:p>
        </w:tc>
        <w:tc>
          <w:tcPr>
            <w:tcW w:w="851" w:type="dxa"/>
          </w:tcPr>
          <w:p w:rsidR="009B1816" w:rsidRPr="0005355E" w:rsidRDefault="009B1816" w:rsidP="00062F59">
            <w:pPr>
              <w:ind w:left="-709" w:firstLine="709"/>
            </w:pPr>
            <w:r>
              <w:t>23</w:t>
            </w:r>
          </w:p>
        </w:tc>
        <w:tc>
          <w:tcPr>
            <w:tcW w:w="850" w:type="dxa"/>
          </w:tcPr>
          <w:p w:rsidR="009B1816" w:rsidRPr="0005355E" w:rsidRDefault="009B1816" w:rsidP="00062F59">
            <w:pPr>
              <w:ind w:left="-709" w:firstLine="709"/>
            </w:pPr>
            <w:r>
              <w:t>1</w:t>
            </w:r>
          </w:p>
        </w:tc>
        <w:tc>
          <w:tcPr>
            <w:tcW w:w="697" w:type="dxa"/>
          </w:tcPr>
          <w:p w:rsidR="009B1816" w:rsidRPr="0005355E" w:rsidRDefault="009B1816" w:rsidP="00062F59">
            <w:pPr>
              <w:ind w:left="-709" w:firstLine="709"/>
            </w:pPr>
          </w:p>
        </w:tc>
      </w:tr>
      <w:tr w:rsidR="009B1816" w:rsidRPr="0005355E" w:rsidTr="00062F59">
        <w:trPr>
          <w:jc w:val="center"/>
        </w:trPr>
        <w:tc>
          <w:tcPr>
            <w:tcW w:w="554" w:type="dxa"/>
          </w:tcPr>
          <w:p w:rsidR="009B1816" w:rsidRPr="0005355E" w:rsidRDefault="009B1816" w:rsidP="00062F59">
            <w:pPr>
              <w:ind w:left="-709" w:firstLine="709"/>
              <w:jc w:val="center"/>
            </w:pPr>
            <w:r w:rsidRPr="0005355E">
              <w:t>20.</w:t>
            </w:r>
          </w:p>
        </w:tc>
        <w:tc>
          <w:tcPr>
            <w:tcW w:w="4726" w:type="dxa"/>
            <w:gridSpan w:val="2"/>
          </w:tcPr>
          <w:p w:rsidR="009B1816" w:rsidRPr="0005355E" w:rsidRDefault="009B1816" w:rsidP="00062F59">
            <w:pPr>
              <w:ind w:right="-114"/>
            </w:pPr>
            <w:r w:rsidRPr="0005355E">
              <w:t>Итого нарушений</w:t>
            </w:r>
            <w:r>
              <w:t xml:space="preserve"> (п. -19)</w:t>
            </w:r>
          </w:p>
        </w:tc>
        <w:tc>
          <w:tcPr>
            <w:tcW w:w="709" w:type="dxa"/>
          </w:tcPr>
          <w:p w:rsidR="009B1816" w:rsidRDefault="009B1816" w:rsidP="00062F59">
            <w:pPr>
              <w:ind w:left="-709" w:firstLine="709"/>
            </w:pPr>
            <w:r>
              <w:t>2</w:t>
            </w:r>
          </w:p>
        </w:tc>
        <w:tc>
          <w:tcPr>
            <w:tcW w:w="709" w:type="dxa"/>
          </w:tcPr>
          <w:p w:rsidR="009B1816" w:rsidRDefault="009B1816" w:rsidP="00062F59">
            <w:pPr>
              <w:ind w:left="-709" w:firstLine="709"/>
            </w:pPr>
            <w:r>
              <w:t>18</w:t>
            </w:r>
          </w:p>
        </w:tc>
        <w:tc>
          <w:tcPr>
            <w:tcW w:w="850" w:type="dxa"/>
          </w:tcPr>
          <w:p w:rsidR="009B1816" w:rsidRDefault="009B1816" w:rsidP="00062F59">
            <w:pPr>
              <w:ind w:left="-709" w:firstLine="709"/>
            </w:pPr>
            <w:r>
              <w:t>6</w:t>
            </w:r>
          </w:p>
        </w:tc>
        <w:tc>
          <w:tcPr>
            <w:tcW w:w="851" w:type="dxa"/>
          </w:tcPr>
          <w:p w:rsidR="009B1816" w:rsidRDefault="009B1816" w:rsidP="00062F59">
            <w:pPr>
              <w:ind w:left="-709" w:firstLine="709"/>
            </w:pPr>
            <w:r>
              <w:t>23</w:t>
            </w:r>
          </w:p>
        </w:tc>
        <w:tc>
          <w:tcPr>
            <w:tcW w:w="850" w:type="dxa"/>
          </w:tcPr>
          <w:p w:rsidR="009B1816" w:rsidRDefault="009B1816" w:rsidP="00062F59">
            <w:pPr>
              <w:ind w:left="-709" w:firstLine="709"/>
            </w:pPr>
            <w:r>
              <w:t>1</w:t>
            </w:r>
          </w:p>
        </w:tc>
        <w:tc>
          <w:tcPr>
            <w:tcW w:w="697" w:type="dxa"/>
          </w:tcPr>
          <w:p w:rsidR="009B1816" w:rsidRDefault="009B1816" w:rsidP="00062F59">
            <w:pPr>
              <w:ind w:left="-709" w:firstLine="709"/>
            </w:pPr>
            <w:r>
              <w:t>2</w:t>
            </w:r>
          </w:p>
        </w:tc>
      </w:tr>
      <w:tr w:rsidR="009B1816" w:rsidRPr="0005355E" w:rsidTr="00062F59">
        <w:trPr>
          <w:jc w:val="center"/>
        </w:trPr>
        <w:tc>
          <w:tcPr>
            <w:tcW w:w="554" w:type="dxa"/>
            <w:vMerge w:val="restart"/>
          </w:tcPr>
          <w:p w:rsidR="009B1816" w:rsidRPr="0005355E" w:rsidRDefault="009B1816" w:rsidP="00062F59">
            <w:pPr>
              <w:ind w:left="-709" w:firstLine="709"/>
              <w:jc w:val="center"/>
            </w:pPr>
          </w:p>
        </w:tc>
        <w:tc>
          <w:tcPr>
            <w:tcW w:w="2175" w:type="dxa"/>
            <w:vMerge w:val="restart"/>
          </w:tcPr>
          <w:p w:rsidR="009B1816" w:rsidRPr="0005355E" w:rsidRDefault="009B1816" w:rsidP="00062F59">
            <w:pPr>
              <w:ind w:left="-709" w:firstLine="709"/>
              <w:jc w:val="both"/>
            </w:pPr>
            <w:r>
              <w:t>В том числе:</w:t>
            </w:r>
          </w:p>
        </w:tc>
        <w:tc>
          <w:tcPr>
            <w:tcW w:w="2551" w:type="dxa"/>
          </w:tcPr>
          <w:p w:rsidR="009B1816" w:rsidRPr="0005355E" w:rsidRDefault="009B1816" w:rsidP="00062F59">
            <w:pPr>
              <w:ind w:right="-114"/>
            </w:pPr>
            <w:r w:rsidRPr="0005355E">
              <w:t>Предупреждение</w:t>
            </w:r>
          </w:p>
        </w:tc>
        <w:tc>
          <w:tcPr>
            <w:tcW w:w="709" w:type="dxa"/>
          </w:tcPr>
          <w:p w:rsidR="009B1816" w:rsidRPr="0005355E" w:rsidRDefault="009B1816" w:rsidP="00062F59">
            <w:pPr>
              <w:ind w:left="-709" w:firstLine="709"/>
            </w:pPr>
          </w:p>
        </w:tc>
        <w:tc>
          <w:tcPr>
            <w:tcW w:w="709"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851"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697" w:type="dxa"/>
          </w:tcPr>
          <w:p w:rsidR="009B1816" w:rsidRPr="0005355E" w:rsidRDefault="009B1816" w:rsidP="00062F59">
            <w:pPr>
              <w:ind w:left="-709" w:firstLine="709"/>
            </w:pPr>
          </w:p>
        </w:tc>
      </w:tr>
      <w:tr w:rsidR="009B1816" w:rsidRPr="0005355E" w:rsidTr="00062F59">
        <w:trPr>
          <w:jc w:val="center"/>
        </w:trPr>
        <w:tc>
          <w:tcPr>
            <w:tcW w:w="554" w:type="dxa"/>
            <w:vMerge/>
          </w:tcPr>
          <w:p w:rsidR="009B1816" w:rsidRPr="0005355E" w:rsidRDefault="009B1816" w:rsidP="00062F59">
            <w:pPr>
              <w:ind w:left="-709" w:firstLine="709"/>
              <w:jc w:val="center"/>
            </w:pPr>
          </w:p>
        </w:tc>
        <w:tc>
          <w:tcPr>
            <w:tcW w:w="2175" w:type="dxa"/>
            <w:vMerge/>
          </w:tcPr>
          <w:p w:rsidR="009B1816" w:rsidRPr="0005355E" w:rsidRDefault="009B1816" w:rsidP="00062F59">
            <w:pPr>
              <w:ind w:left="-709" w:firstLine="709"/>
            </w:pPr>
          </w:p>
        </w:tc>
        <w:tc>
          <w:tcPr>
            <w:tcW w:w="2551" w:type="dxa"/>
          </w:tcPr>
          <w:p w:rsidR="009B1816" w:rsidRPr="0005355E" w:rsidRDefault="009B1816" w:rsidP="00062F59">
            <w:pPr>
              <w:ind w:right="-114"/>
            </w:pPr>
            <w:r w:rsidRPr="0005355E">
              <w:t>Штраф</w:t>
            </w:r>
          </w:p>
        </w:tc>
        <w:tc>
          <w:tcPr>
            <w:tcW w:w="709" w:type="dxa"/>
          </w:tcPr>
          <w:p w:rsidR="009B1816" w:rsidRPr="0005355E" w:rsidRDefault="009B1816" w:rsidP="00062F59">
            <w:pPr>
              <w:ind w:left="-709" w:firstLine="709"/>
            </w:pPr>
            <w:r>
              <w:t>2</w:t>
            </w:r>
          </w:p>
        </w:tc>
        <w:tc>
          <w:tcPr>
            <w:tcW w:w="709" w:type="dxa"/>
          </w:tcPr>
          <w:p w:rsidR="009B1816" w:rsidRPr="0005355E" w:rsidRDefault="009B1816" w:rsidP="00062F59">
            <w:pPr>
              <w:ind w:left="-709" w:firstLine="709"/>
            </w:pPr>
            <w:r>
              <w:t>18</w:t>
            </w:r>
          </w:p>
        </w:tc>
        <w:tc>
          <w:tcPr>
            <w:tcW w:w="850" w:type="dxa"/>
          </w:tcPr>
          <w:p w:rsidR="009B1816" w:rsidRPr="0005355E" w:rsidRDefault="009B1816" w:rsidP="00062F59">
            <w:pPr>
              <w:ind w:left="-709" w:firstLine="709"/>
            </w:pPr>
            <w:r>
              <w:t>6</w:t>
            </w:r>
          </w:p>
        </w:tc>
        <w:tc>
          <w:tcPr>
            <w:tcW w:w="851" w:type="dxa"/>
          </w:tcPr>
          <w:p w:rsidR="009B1816" w:rsidRPr="0005355E" w:rsidRDefault="009B1816" w:rsidP="00062F59">
            <w:pPr>
              <w:ind w:left="-709" w:firstLine="709"/>
            </w:pPr>
            <w:r>
              <w:t>23</w:t>
            </w:r>
          </w:p>
        </w:tc>
        <w:tc>
          <w:tcPr>
            <w:tcW w:w="850" w:type="dxa"/>
          </w:tcPr>
          <w:p w:rsidR="009B1816" w:rsidRPr="0005355E" w:rsidRDefault="009B1816" w:rsidP="00062F59">
            <w:pPr>
              <w:ind w:left="-709" w:firstLine="709"/>
            </w:pPr>
            <w:r>
              <w:t>1</w:t>
            </w:r>
          </w:p>
        </w:tc>
        <w:tc>
          <w:tcPr>
            <w:tcW w:w="697" w:type="dxa"/>
          </w:tcPr>
          <w:p w:rsidR="009B1816" w:rsidRPr="0005355E" w:rsidRDefault="009B1816" w:rsidP="00062F59">
            <w:pPr>
              <w:ind w:left="-709" w:firstLine="709"/>
            </w:pPr>
            <w:r>
              <w:t>2</w:t>
            </w:r>
          </w:p>
        </w:tc>
      </w:tr>
      <w:tr w:rsidR="009B1816" w:rsidRPr="0005355E" w:rsidTr="00062F59">
        <w:trPr>
          <w:jc w:val="center"/>
        </w:trPr>
        <w:tc>
          <w:tcPr>
            <w:tcW w:w="554" w:type="dxa"/>
            <w:vMerge/>
          </w:tcPr>
          <w:p w:rsidR="009B1816" w:rsidRPr="0005355E" w:rsidRDefault="009B1816" w:rsidP="00062F59">
            <w:pPr>
              <w:ind w:left="-709" w:firstLine="709"/>
              <w:jc w:val="center"/>
            </w:pPr>
          </w:p>
        </w:tc>
        <w:tc>
          <w:tcPr>
            <w:tcW w:w="2175" w:type="dxa"/>
            <w:vMerge/>
          </w:tcPr>
          <w:p w:rsidR="009B1816" w:rsidRPr="0005355E" w:rsidRDefault="009B1816" w:rsidP="00062F59">
            <w:pPr>
              <w:ind w:left="-709" w:firstLine="709"/>
            </w:pPr>
          </w:p>
        </w:tc>
        <w:tc>
          <w:tcPr>
            <w:tcW w:w="2551" w:type="dxa"/>
          </w:tcPr>
          <w:p w:rsidR="009B1816" w:rsidRPr="0005355E" w:rsidRDefault="009B1816" w:rsidP="00062F59">
            <w:pPr>
              <w:ind w:right="-114"/>
            </w:pPr>
            <w:r w:rsidRPr="0005355E">
              <w:t>Обязательные работы</w:t>
            </w:r>
          </w:p>
        </w:tc>
        <w:tc>
          <w:tcPr>
            <w:tcW w:w="709" w:type="dxa"/>
          </w:tcPr>
          <w:p w:rsidR="009B1816" w:rsidRPr="0005355E" w:rsidRDefault="009B1816" w:rsidP="00062F59">
            <w:pPr>
              <w:ind w:left="-709" w:firstLine="709"/>
            </w:pPr>
          </w:p>
        </w:tc>
        <w:tc>
          <w:tcPr>
            <w:tcW w:w="709"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851"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697" w:type="dxa"/>
          </w:tcPr>
          <w:p w:rsidR="009B1816" w:rsidRPr="0005355E" w:rsidRDefault="009B1816" w:rsidP="00062F59">
            <w:pPr>
              <w:ind w:left="-709" w:firstLine="709"/>
            </w:pPr>
          </w:p>
        </w:tc>
      </w:tr>
      <w:tr w:rsidR="009B1816" w:rsidRPr="0005355E" w:rsidTr="00062F59">
        <w:trPr>
          <w:jc w:val="center"/>
        </w:trPr>
        <w:tc>
          <w:tcPr>
            <w:tcW w:w="554" w:type="dxa"/>
            <w:vMerge/>
          </w:tcPr>
          <w:p w:rsidR="009B1816" w:rsidRPr="0005355E" w:rsidRDefault="009B1816" w:rsidP="00062F59">
            <w:pPr>
              <w:ind w:left="-709" w:firstLine="709"/>
              <w:jc w:val="center"/>
            </w:pPr>
          </w:p>
        </w:tc>
        <w:tc>
          <w:tcPr>
            <w:tcW w:w="2175" w:type="dxa"/>
            <w:vMerge/>
          </w:tcPr>
          <w:p w:rsidR="009B1816" w:rsidRPr="0005355E" w:rsidRDefault="009B1816" w:rsidP="00062F59">
            <w:pPr>
              <w:ind w:left="-709" w:firstLine="709"/>
            </w:pPr>
          </w:p>
        </w:tc>
        <w:tc>
          <w:tcPr>
            <w:tcW w:w="2551" w:type="dxa"/>
          </w:tcPr>
          <w:p w:rsidR="009B1816" w:rsidRPr="0005355E" w:rsidRDefault="009B1816" w:rsidP="00062F59">
            <w:pPr>
              <w:ind w:right="-114"/>
            </w:pPr>
            <w:r w:rsidRPr="0005355E">
              <w:t>Лишение права управления</w:t>
            </w:r>
          </w:p>
        </w:tc>
        <w:tc>
          <w:tcPr>
            <w:tcW w:w="709" w:type="dxa"/>
          </w:tcPr>
          <w:p w:rsidR="009B1816" w:rsidRPr="0005355E" w:rsidRDefault="009B1816" w:rsidP="00062F59">
            <w:pPr>
              <w:ind w:left="-709" w:firstLine="709"/>
            </w:pPr>
          </w:p>
        </w:tc>
        <w:tc>
          <w:tcPr>
            <w:tcW w:w="709"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851" w:type="dxa"/>
          </w:tcPr>
          <w:p w:rsidR="009B1816" w:rsidRPr="0005355E" w:rsidRDefault="009B1816" w:rsidP="00062F59">
            <w:pPr>
              <w:ind w:left="-709" w:firstLine="709"/>
            </w:pPr>
          </w:p>
        </w:tc>
        <w:tc>
          <w:tcPr>
            <w:tcW w:w="850" w:type="dxa"/>
          </w:tcPr>
          <w:p w:rsidR="009B1816" w:rsidRPr="0005355E" w:rsidRDefault="009B1816" w:rsidP="00062F59">
            <w:pPr>
              <w:ind w:left="-709" w:firstLine="709"/>
            </w:pPr>
          </w:p>
        </w:tc>
        <w:tc>
          <w:tcPr>
            <w:tcW w:w="697" w:type="dxa"/>
          </w:tcPr>
          <w:p w:rsidR="009B1816" w:rsidRPr="0005355E" w:rsidRDefault="009B1816" w:rsidP="00062F59">
            <w:pPr>
              <w:ind w:left="-709" w:firstLine="709"/>
            </w:pPr>
          </w:p>
        </w:tc>
      </w:tr>
      <w:tr w:rsidR="009B1816" w:rsidRPr="00F7177F" w:rsidTr="00062F59">
        <w:trPr>
          <w:trHeight w:val="516"/>
          <w:jc w:val="center"/>
        </w:trPr>
        <w:tc>
          <w:tcPr>
            <w:tcW w:w="554" w:type="dxa"/>
          </w:tcPr>
          <w:p w:rsidR="009B1816" w:rsidRPr="0005355E" w:rsidRDefault="009B1816" w:rsidP="00062F59">
            <w:pPr>
              <w:ind w:left="-709" w:firstLine="709"/>
              <w:jc w:val="center"/>
            </w:pPr>
            <w:r w:rsidRPr="0005355E">
              <w:t>21.</w:t>
            </w:r>
          </w:p>
        </w:tc>
        <w:tc>
          <w:tcPr>
            <w:tcW w:w="4726" w:type="dxa"/>
            <w:gridSpan w:val="2"/>
          </w:tcPr>
          <w:p w:rsidR="009B1816" w:rsidRPr="00F7177F" w:rsidRDefault="009B1816" w:rsidP="00062F59">
            <w:pPr>
              <w:ind w:left="-709" w:firstLine="709"/>
            </w:pPr>
            <w:r w:rsidRPr="0005355E">
              <w:t>Сумма наложенных штрафов (тыс. руб.)</w:t>
            </w:r>
          </w:p>
        </w:tc>
        <w:tc>
          <w:tcPr>
            <w:tcW w:w="709" w:type="dxa"/>
          </w:tcPr>
          <w:p w:rsidR="009B1816" w:rsidRPr="00F7177F" w:rsidRDefault="009B1816" w:rsidP="00062F59">
            <w:pPr>
              <w:ind w:left="-709" w:firstLine="709"/>
            </w:pPr>
            <w:r>
              <w:t>0,6</w:t>
            </w:r>
          </w:p>
        </w:tc>
        <w:tc>
          <w:tcPr>
            <w:tcW w:w="709" w:type="dxa"/>
          </w:tcPr>
          <w:p w:rsidR="009B1816" w:rsidRPr="00F7177F" w:rsidRDefault="009B1816" w:rsidP="00062F59">
            <w:pPr>
              <w:ind w:left="-709" w:firstLine="709"/>
            </w:pPr>
            <w:r>
              <w:t>12,6</w:t>
            </w:r>
          </w:p>
        </w:tc>
        <w:tc>
          <w:tcPr>
            <w:tcW w:w="850" w:type="dxa"/>
          </w:tcPr>
          <w:p w:rsidR="009B1816" w:rsidRPr="00F7177F" w:rsidRDefault="009B1816" w:rsidP="00062F59">
            <w:pPr>
              <w:ind w:left="-709" w:firstLine="709"/>
            </w:pPr>
            <w:r>
              <w:t>4,2</w:t>
            </w:r>
          </w:p>
        </w:tc>
        <w:tc>
          <w:tcPr>
            <w:tcW w:w="851" w:type="dxa"/>
          </w:tcPr>
          <w:p w:rsidR="009B1816" w:rsidRPr="00F7177F" w:rsidRDefault="009B1816" w:rsidP="00062F59">
            <w:pPr>
              <w:ind w:left="-709" w:firstLine="709"/>
            </w:pPr>
            <w:r>
              <w:t>16,1</w:t>
            </w:r>
          </w:p>
        </w:tc>
        <w:tc>
          <w:tcPr>
            <w:tcW w:w="850" w:type="dxa"/>
          </w:tcPr>
          <w:p w:rsidR="009B1816" w:rsidRPr="00F7177F" w:rsidRDefault="009B1816" w:rsidP="00062F59">
            <w:pPr>
              <w:ind w:left="-709" w:firstLine="709"/>
            </w:pPr>
            <w:r>
              <w:t>0,5</w:t>
            </w:r>
          </w:p>
        </w:tc>
        <w:tc>
          <w:tcPr>
            <w:tcW w:w="697" w:type="dxa"/>
          </w:tcPr>
          <w:p w:rsidR="009B1816" w:rsidRPr="00F7177F" w:rsidRDefault="009B1816" w:rsidP="00062F59">
            <w:pPr>
              <w:ind w:left="-709" w:firstLine="709"/>
            </w:pPr>
            <w:r>
              <w:t>0,6</w:t>
            </w:r>
          </w:p>
        </w:tc>
      </w:tr>
      <w:tr w:rsidR="009B1816" w:rsidRPr="00F7177F" w:rsidTr="00062F59">
        <w:trPr>
          <w:trHeight w:val="516"/>
          <w:jc w:val="center"/>
        </w:trPr>
        <w:tc>
          <w:tcPr>
            <w:tcW w:w="554" w:type="dxa"/>
          </w:tcPr>
          <w:p w:rsidR="009B1816" w:rsidRPr="001B5F96" w:rsidRDefault="009B1816" w:rsidP="00062F59">
            <w:pPr>
              <w:ind w:left="-709" w:firstLine="709"/>
              <w:jc w:val="center"/>
            </w:pPr>
            <w:r w:rsidRPr="001B5F96">
              <w:t>22.</w:t>
            </w:r>
          </w:p>
        </w:tc>
        <w:tc>
          <w:tcPr>
            <w:tcW w:w="4726" w:type="dxa"/>
            <w:gridSpan w:val="2"/>
          </w:tcPr>
          <w:p w:rsidR="009B1816" w:rsidRPr="001B5F96" w:rsidRDefault="009B1816" w:rsidP="00062F59">
            <w:pPr>
              <w:ind w:right="-114"/>
              <w:jc w:val="both"/>
            </w:pPr>
            <w:r w:rsidRPr="001B5F96">
              <w:rPr>
                <w:szCs w:val="28"/>
              </w:rPr>
              <w:t>Средняя сумма штрафа (тыс .руб.)</w:t>
            </w:r>
          </w:p>
        </w:tc>
        <w:tc>
          <w:tcPr>
            <w:tcW w:w="709" w:type="dxa"/>
          </w:tcPr>
          <w:p w:rsidR="009B1816" w:rsidRDefault="009B1816" w:rsidP="00062F59">
            <w:pPr>
              <w:ind w:left="-709" w:firstLine="709"/>
              <w:rPr>
                <w:color w:val="000000" w:themeColor="text1"/>
              </w:rPr>
            </w:pPr>
            <w:r>
              <w:rPr>
                <w:color w:val="000000" w:themeColor="text1"/>
              </w:rPr>
              <w:t>0,3</w:t>
            </w:r>
          </w:p>
        </w:tc>
        <w:tc>
          <w:tcPr>
            <w:tcW w:w="709" w:type="dxa"/>
          </w:tcPr>
          <w:p w:rsidR="009B1816" w:rsidRDefault="009B1816" w:rsidP="00062F59">
            <w:pPr>
              <w:ind w:left="-709" w:firstLine="709"/>
              <w:rPr>
                <w:color w:val="000000" w:themeColor="text1"/>
              </w:rPr>
            </w:pPr>
            <w:r>
              <w:rPr>
                <w:color w:val="000000" w:themeColor="text1"/>
              </w:rPr>
              <w:t>0,7</w:t>
            </w:r>
          </w:p>
        </w:tc>
        <w:tc>
          <w:tcPr>
            <w:tcW w:w="850" w:type="dxa"/>
          </w:tcPr>
          <w:p w:rsidR="009B1816" w:rsidRDefault="009B1816" w:rsidP="00062F59">
            <w:pPr>
              <w:ind w:left="-709" w:firstLine="709"/>
            </w:pPr>
            <w:r>
              <w:t>0,7</w:t>
            </w:r>
          </w:p>
        </w:tc>
        <w:tc>
          <w:tcPr>
            <w:tcW w:w="851" w:type="dxa"/>
          </w:tcPr>
          <w:p w:rsidR="009B1816" w:rsidRDefault="009B1816" w:rsidP="00062F59">
            <w:pPr>
              <w:ind w:left="-709" w:firstLine="709"/>
            </w:pPr>
            <w:r>
              <w:t>0,7</w:t>
            </w:r>
          </w:p>
        </w:tc>
        <w:tc>
          <w:tcPr>
            <w:tcW w:w="850" w:type="dxa"/>
          </w:tcPr>
          <w:p w:rsidR="009B1816" w:rsidRDefault="009B1816" w:rsidP="00062F59">
            <w:pPr>
              <w:ind w:left="-709" w:firstLine="709"/>
            </w:pPr>
            <w:r>
              <w:t>0,5</w:t>
            </w:r>
          </w:p>
        </w:tc>
        <w:tc>
          <w:tcPr>
            <w:tcW w:w="697" w:type="dxa"/>
          </w:tcPr>
          <w:p w:rsidR="009B1816" w:rsidRDefault="009B1816" w:rsidP="00062F59">
            <w:pPr>
              <w:ind w:left="-709" w:firstLine="709"/>
              <w:rPr>
                <w:color w:val="000000" w:themeColor="text1"/>
              </w:rPr>
            </w:pPr>
            <w:r>
              <w:rPr>
                <w:color w:val="000000" w:themeColor="text1"/>
              </w:rPr>
              <w:t>0,3</w:t>
            </w:r>
          </w:p>
        </w:tc>
      </w:tr>
      <w:tr w:rsidR="009B1816" w:rsidRPr="00F7177F" w:rsidTr="00062F59">
        <w:trPr>
          <w:trHeight w:val="516"/>
          <w:jc w:val="center"/>
        </w:trPr>
        <w:tc>
          <w:tcPr>
            <w:tcW w:w="554" w:type="dxa"/>
          </w:tcPr>
          <w:p w:rsidR="009B1816" w:rsidRPr="001B5F96" w:rsidRDefault="009B1816" w:rsidP="00062F59">
            <w:pPr>
              <w:ind w:left="-709" w:firstLine="709"/>
              <w:jc w:val="center"/>
            </w:pPr>
            <w:r w:rsidRPr="001B5F96">
              <w:lastRenderedPageBreak/>
              <w:t>23.</w:t>
            </w:r>
          </w:p>
        </w:tc>
        <w:tc>
          <w:tcPr>
            <w:tcW w:w="4726" w:type="dxa"/>
            <w:gridSpan w:val="2"/>
          </w:tcPr>
          <w:p w:rsidR="009B1816" w:rsidRPr="001B5F96" w:rsidRDefault="009B1816" w:rsidP="00062F59">
            <w:pPr>
              <w:ind w:right="-114"/>
              <w:jc w:val="both"/>
              <w:rPr>
                <w:szCs w:val="28"/>
              </w:rPr>
            </w:pPr>
            <w:r w:rsidRPr="001B5F96">
              <w:rPr>
                <w:szCs w:val="28"/>
              </w:rPr>
              <w:t>Сумма взысканных штрафов (тыс. руб.)</w:t>
            </w:r>
          </w:p>
        </w:tc>
        <w:tc>
          <w:tcPr>
            <w:tcW w:w="709" w:type="dxa"/>
          </w:tcPr>
          <w:p w:rsidR="009B1816" w:rsidRDefault="009B1816" w:rsidP="00062F59">
            <w:pPr>
              <w:ind w:left="-709" w:firstLine="709"/>
              <w:rPr>
                <w:color w:val="000000" w:themeColor="text1"/>
              </w:rPr>
            </w:pPr>
            <w:r>
              <w:rPr>
                <w:color w:val="000000" w:themeColor="text1"/>
              </w:rPr>
              <w:t>0</w:t>
            </w:r>
          </w:p>
        </w:tc>
        <w:tc>
          <w:tcPr>
            <w:tcW w:w="709" w:type="dxa"/>
          </w:tcPr>
          <w:p w:rsidR="009B1816" w:rsidRDefault="009B1816" w:rsidP="00062F59">
            <w:pPr>
              <w:ind w:left="-709" w:firstLine="709"/>
              <w:rPr>
                <w:color w:val="000000" w:themeColor="text1"/>
              </w:rPr>
            </w:pPr>
            <w:r>
              <w:rPr>
                <w:color w:val="000000" w:themeColor="text1"/>
              </w:rPr>
              <w:t>0</w:t>
            </w:r>
          </w:p>
        </w:tc>
        <w:tc>
          <w:tcPr>
            <w:tcW w:w="850" w:type="dxa"/>
          </w:tcPr>
          <w:p w:rsidR="009B1816" w:rsidRDefault="009B1816" w:rsidP="00062F59">
            <w:pPr>
              <w:ind w:left="-709" w:firstLine="709"/>
            </w:pPr>
            <w:r>
              <w:t>0</w:t>
            </w:r>
          </w:p>
        </w:tc>
        <w:tc>
          <w:tcPr>
            <w:tcW w:w="851" w:type="dxa"/>
          </w:tcPr>
          <w:p w:rsidR="009B1816" w:rsidRDefault="009B1816" w:rsidP="00062F59">
            <w:pPr>
              <w:ind w:left="-709" w:firstLine="709"/>
            </w:pPr>
            <w:r>
              <w:t>0</w:t>
            </w:r>
          </w:p>
        </w:tc>
        <w:tc>
          <w:tcPr>
            <w:tcW w:w="850" w:type="dxa"/>
          </w:tcPr>
          <w:p w:rsidR="009B1816" w:rsidRDefault="009B1816" w:rsidP="00062F59">
            <w:pPr>
              <w:ind w:left="-709" w:firstLine="709"/>
            </w:pPr>
            <w:r>
              <w:t>0</w:t>
            </w:r>
          </w:p>
        </w:tc>
        <w:tc>
          <w:tcPr>
            <w:tcW w:w="697" w:type="dxa"/>
          </w:tcPr>
          <w:p w:rsidR="009B1816" w:rsidRDefault="009B1816" w:rsidP="00062F59">
            <w:pPr>
              <w:ind w:left="-709" w:firstLine="709"/>
              <w:rPr>
                <w:color w:val="000000" w:themeColor="text1"/>
              </w:rPr>
            </w:pPr>
            <w:r>
              <w:rPr>
                <w:color w:val="000000" w:themeColor="text1"/>
              </w:rPr>
              <w:t>0</w:t>
            </w:r>
          </w:p>
        </w:tc>
      </w:tr>
      <w:tr w:rsidR="009B1816" w:rsidRPr="00F7177F" w:rsidTr="00062F59">
        <w:trPr>
          <w:trHeight w:val="516"/>
          <w:jc w:val="center"/>
        </w:trPr>
        <w:tc>
          <w:tcPr>
            <w:tcW w:w="554" w:type="dxa"/>
          </w:tcPr>
          <w:p w:rsidR="009B1816" w:rsidRPr="001B5F96" w:rsidRDefault="009B1816" w:rsidP="00062F59">
            <w:pPr>
              <w:ind w:left="-709" w:firstLine="709"/>
              <w:jc w:val="center"/>
            </w:pPr>
            <w:r w:rsidRPr="001B5F96">
              <w:t>24.</w:t>
            </w:r>
          </w:p>
        </w:tc>
        <w:tc>
          <w:tcPr>
            <w:tcW w:w="4726" w:type="dxa"/>
            <w:gridSpan w:val="2"/>
          </w:tcPr>
          <w:p w:rsidR="009B1816" w:rsidRPr="001B5F96" w:rsidRDefault="009B1816" w:rsidP="00062F59">
            <w:pPr>
              <w:jc w:val="both"/>
              <w:rPr>
                <w:szCs w:val="28"/>
              </w:rPr>
            </w:pPr>
            <w:r w:rsidRPr="001B5F96">
              <w:rPr>
                <w:szCs w:val="28"/>
              </w:rPr>
              <w:t>Количество протоколов об административном правонарушении на одного государственного инспектора по маломерным судам</w:t>
            </w:r>
          </w:p>
        </w:tc>
        <w:tc>
          <w:tcPr>
            <w:tcW w:w="709" w:type="dxa"/>
          </w:tcPr>
          <w:p w:rsidR="009B1816" w:rsidRDefault="009B1816" w:rsidP="00062F59">
            <w:pPr>
              <w:ind w:left="-709" w:firstLine="709"/>
              <w:rPr>
                <w:color w:val="000000" w:themeColor="text1"/>
              </w:rPr>
            </w:pPr>
            <w:r>
              <w:rPr>
                <w:color w:val="000000" w:themeColor="text1"/>
              </w:rPr>
              <w:t>0,09</w:t>
            </w:r>
          </w:p>
        </w:tc>
        <w:tc>
          <w:tcPr>
            <w:tcW w:w="709" w:type="dxa"/>
          </w:tcPr>
          <w:p w:rsidR="009B1816" w:rsidRDefault="009B1816" w:rsidP="00062F59">
            <w:pPr>
              <w:ind w:left="-709" w:firstLine="709"/>
              <w:rPr>
                <w:color w:val="000000" w:themeColor="text1"/>
              </w:rPr>
            </w:pPr>
            <w:r>
              <w:rPr>
                <w:color w:val="000000" w:themeColor="text1"/>
              </w:rPr>
              <w:t>0,81</w:t>
            </w:r>
          </w:p>
        </w:tc>
        <w:tc>
          <w:tcPr>
            <w:tcW w:w="850" w:type="dxa"/>
          </w:tcPr>
          <w:p w:rsidR="009B1816" w:rsidRDefault="009B1816" w:rsidP="00062F59">
            <w:pPr>
              <w:ind w:left="-709" w:firstLine="709"/>
            </w:pPr>
            <w:r>
              <w:t>0,28</w:t>
            </w:r>
          </w:p>
        </w:tc>
        <w:tc>
          <w:tcPr>
            <w:tcW w:w="851" w:type="dxa"/>
          </w:tcPr>
          <w:p w:rsidR="009B1816" w:rsidRDefault="009B1816" w:rsidP="00062F59">
            <w:pPr>
              <w:ind w:left="-709" w:firstLine="709"/>
            </w:pPr>
            <w:r>
              <w:t>1,15</w:t>
            </w:r>
          </w:p>
        </w:tc>
        <w:tc>
          <w:tcPr>
            <w:tcW w:w="850" w:type="dxa"/>
          </w:tcPr>
          <w:p w:rsidR="009B1816" w:rsidRDefault="009B1816" w:rsidP="00062F59">
            <w:pPr>
              <w:ind w:left="-709" w:firstLine="709"/>
            </w:pPr>
            <w:r>
              <w:t>0,05</w:t>
            </w:r>
          </w:p>
        </w:tc>
        <w:tc>
          <w:tcPr>
            <w:tcW w:w="697" w:type="dxa"/>
          </w:tcPr>
          <w:p w:rsidR="009B1816" w:rsidRDefault="009B1816" w:rsidP="00062F59">
            <w:pPr>
              <w:ind w:left="-709" w:firstLine="709"/>
              <w:rPr>
                <w:color w:val="000000" w:themeColor="text1"/>
              </w:rPr>
            </w:pPr>
            <w:r>
              <w:rPr>
                <w:color w:val="000000" w:themeColor="text1"/>
              </w:rPr>
              <w:t>0,1</w:t>
            </w:r>
          </w:p>
        </w:tc>
      </w:tr>
      <w:tr w:rsidR="009B1816" w:rsidRPr="00F7177F" w:rsidTr="00062F59">
        <w:trPr>
          <w:trHeight w:val="516"/>
          <w:jc w:val="center"/>
        </w:trPr>
        <w:tc>
          <w:tcPr>
            <w:tcW w:w="554" w:type="dxa"/>
          </w:tcPr>
          <w:p w:rsidR="009B1816" w:rsidRPr="001B5F96" w:rsidRDefault="009B1816" w:rsidP="00062F59">
            <w:pPr>
              <w:ind w:left="-709" w:firstLine="709"/>
              <w:jc w:val="center"/>
            </w:pPr>
            <w:r w:rsidRPr="001B5F96">
              <w:t>25.</w:t>
            </w:r>
          </w:p>
        </w:tc>
        <w:tc>
          <w:tcPr>
            <w:tcW w:w="4726" w:type="dxa"/>
            <w:gridSpan w:val="2"/>
          </w:tcPr>
          <w:p w:rsidR="009B1816" w:rsidRPr="001B5F96" w:rsidRDefault="009B1816" w:rsidP="00062F59">
            <w:pPr>
              <w:jc w:val="both"/>
              <w:rPr>
                <w:szCs w:val="28"/>
              </w:rPr>
            </w:pPr>
            <w:r w:rsidRPr="001B5F96">
              <w:rPr>
                <w:szCs w:val="28"/>
              </w:rPr>
              <w:t xml:space="preserve">Дебиторская задолженность по штрафам </w:t>
            </w:r>
            <w:r w:rsidRPr="001B5F96">
              <w:rPr>
                <w:szCs w:val="28"/>
              </w:rPr>
              <w:br/>
              <w:t>(тыс. руб.)</w:t>
            </w:r>
          </w:p>
        </w:tc>
        <w:tc>
          <w:tcPr>
            <w:tcW w:w="709" w:type="dxa"/>
          </w:tcPr>
          <w:p w:rsidR="009B1816" w:rsidRDefault="009B1816" w:rsidP="00062F59">
            <w:pPr>
              <w:ind w:left="-709" w:firstLine="709"/>
              <w:rPr>
                <w:color w:val="000000" w:themeColor="text1"/>
              </w:rPr>
            </w:pPr>
            <w:r>
              <w:rPr>
                <w:color w:val="000000" w:themeColor="text1"/>
              </w:rPr>
              <w:t>0,6</w:t>
            </w:r>
          </w:p>
        </w:tc>
        <w:tc>
          <w:tcPr>
            <w:tcW w:w="709" w:type="dxa"/>
          </w:tcPr>
          <w:p w:rsidR="009B1816" w:rsidRPr="00F7177F" w:rsidRDefault="009B1816" w:rsidP="00062F59">
            <w:pPr>
              <w:ind w:left="-709" w:firstLine="709"/>
            </w:pPr>
            <w:r>
              <w:t>12,6</w:t>
            </w:r>
          </w:p>
        </w:tc>
        <w:tc>
          <w:tcPr>
            <w:tcW w:w="850" w:type="dxa"/>
          </w:tcPr>
          <w:p w:rsidR="009B1816" w:rsidRPr="00F7177F" w:rsidRDefault="009B1816" w:rsidP="00062F59">
            <w:pPr>
              <w:ind w:left="-709" w:firstLine="709"/>
            </w:pPr>
            <w:r>
              <w:t>4,2</w:t>
            </w:r>
          </w:p>
        </w:tc>
        <w:tc>
          <w:tcPr>
            <w:tcW w:w="851" w:type="dxa"/>
          </w:tcPr>
          <w:p w:rsidR="009B1816" w:rsidRPr="00F7177F" w:rsidRDefault="009B1816" w:rsidP="00062F59">
            <w:pPr>
              <w:ind w:left="-709" w:firstLine="709"/>
            </w:pPr>
            <w:r>
              <w:t>16,1</w:t>
            </w:r>
          </w:p>
        </w:tc>
        <w:tc>
          <w:tcPr>
            <w:tcW w:w="850" w:type="dxa"/>
          </w:tcPr>
          <w:p w:rsidR="009B1816" w:rsidRPr="00F7177F" w:rsidRDefault="009B1816" w:rsidP="00062F59">
            <w:pPr>
              <w:ind w:left="-709" w:firstLine="709"/>
            </w:pPr>
            <w:r>
              <w:t>0,5</w:t>
            </w:r>
          </w:p>
        </w:tc>
        <w:tc>
          <w:tcPr>
            <w:tcW w:w="697" w:type="dxa"/>
          </w:tcPr>
          <w:p w:rsidR="009B1816" w:rsidRPr="00F7177F" w:rsidRDefault="009B1816" w:rsidP="00062F59">
            <w:pPr>
              <w:ind w:left="-709" w:firstLine="709"/>
            </w:pPr>
            <w:r>
              <w:t>0,6</w:t>
            </w:r>
          </w:p>
        </w:tc>
      </w:tr>
    </w:tbl>
    <w:p w:rsidR="009B1816" w:rsidRDefault="009B1816" w:rsidP="009B1816">
      <w:pPr>
        <w:pStyle w:val="a6"/>
        <w:ind w:left="0" w:firstLine="709"/>
        <w:jc w:val="both"/>
        <w:rPr>
          <w:sz w:val="28"/>
          <w:szCs w:val="28"/>
        </w:rPr>
      </w:pPr>
    </w:p>
    <w:p w:rsidR="009B1816" w:rsidRDefault="009B1816" w:rsidP="009B1816">
      <w:pPr>
        <w:pStyle w:val="a6"/>
        <w:ind w:left="0" w:firstLine="709"/>
        <w:jc w:val="both"/>
        <w:rPr>
          <w:sz w:val="28"/>
          <w:szCs w:val="28"/>
        </w:rPr>
      </w:pPr>
      <w:r w:rsidRPr="001B5F96">
        <w:rPr>
          <w:sz w:val="28"/>
          <w:szCs w:val="28"/>
        </w:rPr>
        <w:t>На учете в ГИМС на конец отчетного периода состоит:</w:t>
      </w:r>
      <w:r>
        <w:rPr>
          <w:sz w:val="28"/>
          <w:szCs w:val="28"/>
        </w:rPr>
        <w:t xml:space="preserve"> 12282</w:t>
      </w:r>
      <w:r w:rsidRPr="001B5F96">
        <w:rPr>
          <w:sz w:val="28"/>
          <w:szCs w:val="28"/>
        </w:rPr>
        <w:t xml:space="preserve"> судов (АППГ</w:t>
      </w:r>
      <w:r>
        <w:rPr>
          <w:sz w:val="28"/>
          <w:szCs w:val="28"/>
        </w:rPr>
        <w:t xml:space="preserve"> - 12022</w:t>
      </w:r>
      <w:r w:rsidRPr="001B5F96">
        <w:rPr>
          <w:sz w:val="28"/>
          <w:szCs w:val="28"/>
        </w:rPr>
        <w:t xml:space="preserve">), </w:t>
      </w:r>
      <w:r>
        <w:rPr>
          <w:sz w:val="28"/>
          <w:szCs w:val="28"/>
        </w:rPr>
        <w:t xml:space="preserve">13453 судоводителей маломерных судов </w:t>
      </w:r>
      <w:r w:rsidRPr="001B5F96">
        <w:rPr>
          <w:sz w:val="28"/>
          <w:szCs w:val="28"/>
        </w:rPr>
        <w:t>(АППГ</w:t>
      </w:r>
      <w:r>
        <w:rPr>
          <w:sz w:val="28"/>
          <w:szCs w:val="28"/>
        </w:rPr>
        <w:t>-</w:t>
      </w:r>
      <w:r w:rsidRPr="001B5F96">
        <w:rPr>
          <w:sz w:val="28"/>
          <w:szCs w:val="28"/>
        </w:rPr>
        <w:t xml:space="preserve"> </w:t>
      </w:r>
      <w:r>
        <w:rPr>
          <w:sz w:val="28"/>
          <w:szCs w:val="28"/>
        </w:rPr>
        <w:t>12477</w:t>
      </w:r>
      <w:r w:rsidRPr="001B5F96">
        <w:rPr>
          <w:sz w:val="28"/>
          <w:szCs w:val="28"/>
        </w:rPr>
        <w:t>).</w:t>
      </w:r>
    </w:p>
    <w:p w:rsidR="009B1816" w:rsidRPr="003812F6" w:rsidRDefault="009B1816" w:rsidP="009B1816">
      <w:pPr>
        <w:pStyle w:val="a6"/>
        <w:ind w:left="0" w:firstLine="720"/>
        <w:jc w:val="both"/>
        <w:rPr>
          <w:color w:val="FF0000"/>
          <w:sz w:val="28"/>
          <w:szCs w:val="28"/>
        </w:rPr>
      </w:pPr>
    </w:p>
    <w:p w:rsidR="009B1816" w:rsidRPr="00A32FB6" w:rsidRDefault="009B1816" w:rsidP="009B1816">
      <w:pPr>
        <w:pStyle w:val="4"/>
      </w:pPr>
      <w:r w:rsidRPr="00A32FB6">
        <w:t xml:space="preserve">5.6. Профилактическая работа </w:t>
      </w:r>
    </w:p>
    <w:p w:rsidR="009B1816" w:rsidRPr="00A32FB6" w:rsidRDefault="009B1816" w:rsidP="009B1816">
      <w:pPr>
        <w:jc w:val="right"/>
        <w:rPr>
          <w:sz w:val="28"/>
          <w:szCs w:val="28"/>
        </w:rPr>
      </w:pPr>
      <w:r w:rsidRPr="00A32FB6">
        <w:rPr>
          <w:sz w:val="28"/>
          <w:szCs w:val="28"/>
        </w:rPr>
        <w:t>Таблица 5.6.1.</w:t>
      </w:r>
    </w:p>
    <w:p w:rsidR="009B1816" w:rsidRPr="00A32FB6" w:rsidRDefault="009B1816" w:rsidP="009B1816">
      <w:pPr>
        <w:jc w:val="center"/>
        <w:rPr>
          <w:sz w:val="28"/>
          <w:szCs w:val="28"/>
        </w:rPr>
      </w:pPr>
    </w:p>
    <w:p w:rsidR="009B1816" w:rsidRPr="00A32FB6" w:rsidRDefault="009B1816" w:rsidP="009B1816">
      <w:pPr>
        <w:jc w:val="center"/>
        <w:rPr>
          <w:sz w:val="28"/>
          <w:szCs w:val="28"/>
        </w:rPr>
      </w:pPr>
      <w:r w:rsidRPr="00A32FB6">
        <w:rPr>
          <w:sz w:val="28"/>
          <w:szCs w:val="28"/>
        </w:rPr>
        <w:t xml:space="preserve">Сведения о профилактической работе Главного управления в области </w:t>
      </w:r>
    </w:p>
    <w:p w:rsidR="009B1816" w:rsidRPr="00A32FB6" w:rsidRDefault="009B1816" w:rsidP="009B1816">
      <w:pPr>
        <w:jc w:val="center"/>
        <w:rPr>
          <w:sz w:val="28"/>
          <w:szCs w:val="28"/>
        </w:rPr>
      </w:pPr>
      <w:r w:rsidRPr="00A32FB6">
        <w:rPr>
          <w:sz w:val="28"/>
          <w:szCs w:val="28"/>
        </w:rPr>
        <w:t xml:space="preserve">безопасности людей на водных объектах за отчетный период </w:t>
      </w:r>
    </w:p>
    <w:p w:rsidR="009B1816" w:rsidRDefault="009B1816" w:rsidP="009B1816">
      <w:pPr>
        <w:jc w:val="center"/>
        <w:rPr>
          <w:sz w:val="28"/>
          <w:szCs w:val="28"/>
        </w:rPr>
      </w:pPr>
      <w:r w:rsidRPr="00A32FB6">
        <w:rPr>
          <w:sz w:val="28"/>
          <w:szCs w:val="28"/>
        </w:rPr>
        <w:t>в сравнении с аналогичными периодами прошлых 5 лет</w:t>
      </w:r>
    </w:p>
    <w:p w:rsidR="009B1816" w:rsidRPr="00A32FB6" w:rsidRDefault="009B1816" w:rsidP="009B1816">
      <w:pPr>
        <w:jc w:val="center"/>
        <w:rPr>
          <w:sz w:val="28"/>
          <w:szCs w:val="28"/>
        </w:rPr>
      </w:pPr>
    </w:p>
    <w:tbl>
      <w:tblPr>
        <w:tblStyle w:val="af"/>
        <w:tblW w:w="10233" w:type="dxa"/>
        <w:jc w:val="center"/>
        <w:tblLayout w:type="fixed"/>
        <w:tblLook w:val="04A0"/>
      </w:tblPr>
      <w:tblGrid>
        <w:gridCol w:w="641"/>
        <w:gridCol w:w="4394"/>
        <w:gridCol w:w="949"/>
        <w:gridCol w:w="905"/>
        <w:gridCol w:w="851"/>
        <w:gridCol w:w="850"/>
        <w:gridCol w:w="851"/>
        <w:gridCol w:w="792"/>
      </w:tblGrid>
      <w:tr w:rsidR="009B1816" w:rsidRPr="0005355E" w:rsidTr="00062F59">
        <w:trPr>
          <w:jc w:val="center"/>
        </w:trPr>
        <w:tc>
          <w:tcPr>
            <w:tcW w:w="641" w:type="dxa"/>
            <w:vMerge w:val="restart"/>
          </w:tcPr>
          <w:p w:rsidR="009B1816" w:rsidRPr="0005355E" w:rsidRDefault="009B1816" w:rsidP="00062F59">
            <w:pPr>
              <w:jc w:val="center"/>
            </w:pPr>
            <w:r w:rsidRPr="0005355E">
              <w:t xml:space="preserve">№ </w:t>
            </w:r>
          </w:p>
          <w:p w:rsidR="009B1816" w:rsidRPr="0005355E" w:rsidRDefault="009B1816" w:rsidP="00062F59">
            <w:pPr>
              <w:jc w:val="center"/>
              <w:rPr>
                <w:sz w:val="20"/>
                <w:szCs w:val="20"/>
              </w:rPr>
            </w:pPr>
            <w:r w:rsidRPr="0005355E">
              <w:t>п/п</w:t>
            </w:r>
          </w:p>
        </w:tc>
        <w:tc>
          <w:tcPr>
            <w:tcW w:w="4394" w:type="dxa"/>
            <w:vMerge w:val="restart"/>
          </w:tcPr>
          <w:p w:rsidR="009B1816" w:rsidRPr="0005355E" w:rsidRDefault="009B1816" w:rsidP="00062F59">
            <w:pPr>
              <w:jc w:val="center"/>
            </w:pPr>
            <w:r w:rsidRPr="0005355E">
              <w:t xml:space="preserve">Мероприятия </w:t>
            </w:r>
          </w:p>
          <w:p w:rsidR="009B1816" w:rsidRPr="0005355E" w:rsidRDefault="009B1816" w:rsidP="00062F59">
            <w:pPr>
              <w:jc w:val="center"/>
            </w:pPr>
            <w:r w:rsidRPr="0005355E">
              <w:t>профилактической деятельности</w:t>
            </w:r>
          </w:p>
        </w:tc>
        <w:tc>
          <w:tcPr>
            <w:tcW w:w="949" w:type="dxa"/>
            <w:vMerge w:val="restart"/>
            <w:textDirection w:val="btLr"/>
          </w:tcPr>
          <w:p w:rsidR="009B1816" w:rsidRPr="0005355E" w:rsidRDefault="009B1816" w:rsidP="00062F59">
            <w:pPr>
              <w:ind w:left="113" w:right="113"/>
              <w:jc w:val="center"/>
              <w:rPr>
                <w:szCs w:val="20"/>
              </w:rPr>
            </w:pPr>
            <w:r>
              <w:rPr>
                <w:szCs w:val="20"/>
              </w:rPr>
              <w:t>В отчетный периоде</w:t>
            </w:r>
          </w:p>
        </w:tc>
        <w:tc>
          <w:tcPr>
            <w:tcW w:w="4249" w:type="dxa"/>
            <w:gridSpan w:val="5"/>
          </w:tcPr>
          <w:p w:rsidR="009B1816" w:rsidRPr="0005355E" w:rsidRDefault="009B1816" w:rsidP="00062F59">
            <w:pPr>
              <w:jc w:val="center"/>
              <w:rPr>
                <w:szCs w:val="20"/>
              </w:rPr>
            </w:pPr>
            <w:r w:rsidRPr="0005355E">
              <w:rPr>
                <w:szCs w:val="20"/>
              </w:rPr>
              <w:t>Год</w:t>
            </w:r>
          </w:p>
        </w:tc>
      </w:tr>
      <w:tr w:rsidR="009B1816" w:rsidRPr="0005355E" w:rsidTr="00062F59">
        <w:trPr>
          <w:trHeight w:val="872"/>
          <w:jc w:val="center"/>
        </w:trPr>
        <w:tc>
          <w:tcPr>
            <w:tcW w:w="641" w:type="dxa"/>
            <w:vMerge/>
          </w:tcPr>
          <w:p w:rsidR="009B1816" w:rsidRPr="0005355E" w:rsidRDefault="009B1816" w:rsidP="00062F59">
            <w:pPr>
              <w:jc w:val="center"/>
            </w:pPr>
          </w:p>
        </w:tc>
        <w:tc>
          <w:tcPr>
            <w:tcW w:w="4394" w:type="dxa"/>
            <w:vMerge/>
          </w:tcPr>
          <w:p w:rsidR="009B1816" w:rsidRPr="0005355E" w:rsidRDefault="009B1816" w:rsidP="00062F59">
            <w:pPr>
              <w:jc w:val="center"/>
            </w:pPr>
          </w:p>
        </w:tc>
        <w:tc>
          <w:tcPr>
            <w:tcW w:w="949" w:type="dxa"/>
            <w:vMerge/>
          </w:tcPr>
          <w:p w:rsidR="009B1816" w:rsidRDefault="009B1816" w:rsidP="00062F59">
            <w:pPr>
              <w:jc w:val="center"/>
              <w:rPr>
                <w:szCs w:val="20"/>
              </w:rPr>
            </w:pPr>
          </w:p>
        </w:tc>
        <w:tc>
          <w:tcPr>
            <w:tcW w:w="905" w:type="dxa"/>
          </w:tcPr>
          <w:p w:rsidR="009B1816" w:rsidRPr="0005355E" w:rsidRDefault="009B1816" w:rsidP="00062F59">
            <w:pPr>
              <w:jc w:val="center"/>
              <w:rPr>
                <w:szCs w:val="20"/>
              </w:rPr>
            </w:pPr>
            <w:r>
              <w:rPr>
                <w:szCs w:val="20"/>
              </w:rPr>
              <w:t>2016</w:t>
            </w:r>
          </w:p>
        </w:tc>
        <w:tc>
          <w:tcPr>
            <w:tcW w:w="851" w:type="dxa"/>
          </w:tcPr>
          <w:p w:rsidR="009B1816" w:rsidRPr="0005355E" w:rsidRDefault="009B1816" w:rsidP="00062F59">
            <w:pPr>
              <w:jc w:val="center"/>
              <w:rPr>
                <w:szCs w:val="20"/>
              </w:rPr>
            </w:pPr>
            <w:r>
              <w:rPr>
                <w:szCs w:val="20"/>
              </w:rPr>
              <w:t>2017</w:t>
            </w:r>
          </w:p>
        </w:tc>
        <w:tc>
          <w:tcPr>
            <w:tcW w:w="850" w:type="dxa"/>
          </w:tcPr>
          <w:p w:rsidR="009B1816" w:rsidRPr="0005355E" w:rsidRDefault="009B1816" w:rsidP="00062F59">
            <w:pPr>
              <w:jc w:val="center"/>
              <w:rPr>
                <w:szCs w:val="20"/>
              </w:rPr>
            </w:pPr>
            <w:r>
              <w:rPr>
                <w:szCs w:val="20"/>
              </w:rPr>
              <w:t>2018</w:t>
            </w:r>
          </w:p>
        </w:tc>
        <w:tc>
          <w:tcPr>
            <w:tcW w:w="851" w:type="dxa"/>
          </w:tcPr>
          <w:p w:rsidR="009B1816" w:rsidRPr="0005355E" w:rsidRDefault="009B1816" w:rsidP="00062F59">
            <w:pPr>
              <w:jc w:val="center"/>
              <w:rPr>
                <w:szCs w:val="20"/>
              </w:rPr>
            </w:pPr>
            <w:r>
              <w:rPr>
                <w:szCs w:val="20"/>
              </w:rPr>
              <w:t>2019</w:t>
            </w:r>
          </w:p>
        </w:tc>
        <w:tc>
          <w:tcPr>
            <w:tcW w:w="792" w:type="dxa"/>
          </w:tcPr>
          <w:p w:rsidR="009B1816" w:rsidRPr="0005355E" w:rsidRDefault="009B1816" w:rsidP="00062F59">
            <w:pPr>
              <w:jc w:val="center"/>
              <w:rPr>
                <w:szCs w:val="20"/>
              </w:rPr>
            </w:pPr>
            <w:r>
              <w:rPr>
                <w:szCs w:val="20"/>
              </w:rPr>
              <w:t>2020</w:t>
            </w:r>
          </w:p>
        </w:tc>
      </w:tr>
      <w:tr w:rsidR="009B1816" w:rsidRPr="0005355E" w:rsidTr="00062F59">
        <w:trPr>
          <w:jc w:val="center"/>
        </w:trPr>
        <w:tc>
          <w:tcPr>
            <w:tcW w:w="641" w:type="dxa"/>
          </w:tcPr>
          <w:p w:rsidR="009B1816" w:rsidRPr="0005355E" w:rsidRDefault="009B1816" w:rsidP="00062F59">
            <w:pPr>
              <w:jc w:val="center"/>
            </w:pPr>
            <w:r w:rsidRPr="0005355E">
              <w:t>1.</w:t>
            </w:r>
          </w:p>
        </w:tc>
        <w:tc>
          <w:tcPr>
            <w:tcW w:w="4394" w:type="dxa"/>
          </w:tcPr>
          <w:p w:rsidR="009B1816" w:rsidRPr="0005355E" w:rsidRDefault="009B1816" w:rsidP="00062F59">
            <w:pPr>
              <w:ind w:right="-43"/>
              <w:jc w:val="both"/>
            </w:pPr>
            <w:r w:rsidRPr="0005355E">
              <w:t>Количество выступлений в СМИ</w:t>
            </w:r>
          </w:p>
        </w:tc>
        <w:tc>
          <w:tcPr>
            <w:tcW w:w="949" w:type="dxa"/>
          </w:tcPr>
          <w:p w:rsidR="009B1816" w:rsidRPr="0005355E" w:rsidRDefault="009B1816" w:rsidP="00062F59">
            <w:pPr>
              <w:rPr>
                <w:sz w:val="20"/>
                <w:szCs w:val="20"/>
              </w:rPr>
            </w:pPr>
            <w:r>
              <w:rPr>
                <w:sz w:val="20"/>
                <w:szCs w:val="20"/>
              </w:rPr>
              <w:t>323</w:t>
            </w:r>
          </w:p>
        </w:tc>
        <w:tc>
          <w:tcPr>
            <w:tcW w:w="905" w:type="dxa"/>
          </w:tcPr>
          <w:p w:rsidR="009B1816" w:rsidRPr="0005355E" w:rsidRDefault="009B1816" w:rsidP="00062F59">
            <w:pPr>
              <w:rPr>
                <w:sz w:val="20"/>
                <w:szCs w:val="20"/>
              </w:rPr>
            </w:pPr>
            <w:r>
              <w:rPr>
                <w:sz w:val="20"/>
                <w:szCs w:val="20"/>
              </w:rPr>
              <w:t>292</w:t>
            </w:r>
          </w:p>
        </w:tc>
        <w:tc>
          <w:tcPr>
            <w:tcW w:w="851" w:type="dxa"/>
          </w:tcPr>
          <w:p w:rsidR="009B1816" w:rsidRPr="0005355E" w:rsidRDefault="009B1816" w:rsidP="00062F59">
            <w:pPr>
              <w:rPr>
                <w:sz w:val="20"/>
                <w:szCs w:val="20"/>
              </w:rPr>
            </w:pPr>
            <w:r>
              <w:rPr>
                <w:sz w:val="20"/>
                <w:szCs w:val="20"/>
              </w:rPr>
              <w:t>299</w:t>
            </w:r>
          </w:p>
        </w:tc>
        <w:tc>
          <w:tcPr>
            <w:tcW w:w="850" w:type="dxa"/>
          </w:tcPr>
          <w:p w:rsidR="009B1816" w:rsidRPr="0005355E" w:rsidRDefault="009B1816" w:rsidP="00062F59">
            <w:pPr>
              <w:rPr>
                <w:sz w:val="20"/>
                <w:szCs w:val="20"/>
              </w:rPr>
            </w:pPr>
            <w:r>
              <w:rPr>
                <w:sz w:val="20"/>
                <w:szCs w:val="20"/>
              </w:rPr>
              <w:t>308</w:t>
            </w:r>
          </w:p>
        </w:tc>
        <w:tc>
          <w:tcPr>
            <w:tcW w:w="851" w:type="dxa"/>
          </w:tcPr>
          <w:p w:rsidR="009B1816" w:rsidRPr="0005355E" w:rsidRDefault="009B1816" w:rsidP="00062F59">
            <w:pPr>
              <w:rPr>
                <w:sz w:val="20"/>
                <w:szCs w:val="20"/>
              </w:rPr>
            </w:pPr>
            <w:r>
              <w:rPr>
                <w:sz w:val="20"/>
                <w:szCs w:val="20"/>
              </w:rPr>
              <w:t>311</w:t>
            </w:r>
          </w:p>
        </w:tc>
        <w:tc>
          <w:tcPr>
            <w:tcW w:w="792" w:type="dxa"/>
          </w:tcPr>
          <w:p w:rsidR="009B1816" w:rsidRPr="0005355E" w:rsidRDefault="009B1816" w:rsidP="00062F59">
            <w:pPr>
              <w:rPr>
                <w:sz w:val="20"/>
                <w:szCs w:val="20"/>
              </w:rPr>
            </w:pPr>
            <w:r>
              <w:rPr>
                <w:sz w:val="20"/>
                <w:szCs w:val="20"/>
              </w:rPr>
              <w:t>318</w:t>
            </w:r>
          </w:p>
        </w:tc>
      </w:tr>
      <w:tr w:rsidR="009B1816" w:rsidRPr="0005355E" w:rsidTr="00062F59">
        <w:trPr>
          <w:jc w:val="center"/>
        </w:trPr>
        <w:tc>
          <w:tcPr>
            <w:tcW w:w="641" w:type="dxa"/>
          </w:tcPr>
          <w:p w:rsidR="009B1816" w:rsidRPr="0005355E" w:rsidRDefault="009B1816" w:rsidP="00062F59">
            <w:pPr>
              <w:jc w:val="center"/>
            </w:pPr>
            <w:r w:rsidRPr="0005355E">
              <w:t>2.</w:t>
            </w:r>
          </w:p>
        </w:tc>
        <w:tc>
          <w:tcPr>
            <w:tcW w:w="4394" w:type="dxa"/>
          </w:tcPr>
          <w:p w:rsidR="009B1816" w:rsidRPr="0005355E" w:rsidRDefault="009B1816" w:rsidP="00062F59">
            <w:pPr>
              <w:ind w:right="-43"/>
              <w:jc w:val="both"/>
            </w:pPr>
            <w:r w:rsidRPr="0005355E">
              <w:t>Количество профилактических патрулирований с привлечением сотрудников органов государственной власти и федеральных органов исполнительной власти</w:t>
            </w:r>
          </w:p>
        </w:tc>
        <w:tc>
          <w:tcPr>
            <w:tcW w:w="949" w:type="dxa"/>
          </w:tcPr>
          <w:p w:rsidR="009B1816" w:rsidRPr="0005355E" w:rsidRDefault="009B1816" w:rsidP="00062F59">
            <w:pPr>
              <w:rPr>
                <w:sz w:val="20"/>
                <w:szCs w:val="20"/>
              </w:rPr>
            </w:pPr>
            <w:r>
              <w:rPr>
                <w:sz w:val="20"/>
                <w:szCs w:val="20"/>
              </w:rPr>
              <w:t>2</w:t>
            </w:r>
          </w:p>
        </w:tc>
        <w:tc>
          <w:tcPr>
            <w:tcW w:w="905" w:type="dxa"/>
          </w:tcPr>
          <w:p w:rsidR="009B1816" w:rsidRPr="0005355E" w:rsidRDefault="009B1816" w:rsidP="00062F59">
            <w:pPr>
              <w:rPr>
                <w:sz w:val="20"/>
                <w:szCs w:val="20"/>
              </w:rPr>
            </w:pPr>
            <w:r>
              <w:rPr>
                <w:sz w:val="20"/>
                <w:szCs w:val="20"/>
              </w:rPr>
              <w:t>1</w:t>
            </w:r>
          </w:p>
        </w:tc>
        <w:tc>
          <w:tcPr>
            <w:tcW w:w="851" w:type="dxa"/>
          </w:tcPr>
          <w:p w:rsidR="009B1816" w:rsidRPr="0005355E" w:rsidRDefault="009B1816" w:rsidP="00062F59">
            <w:pPr>
              <w:rPr>
                <w:sz w:val="20"/>
                <w:szCs w:val="20"/>
              </w:rPr>
            </w:pPr>
            <w:r>
              <w:rPr>
                <w:sz w:val="20"/>
                <w:szCs w:val="20"/>
              </w:rPr>
              <w:t>1</w:t>
            </w:r>
          </w:p>
        </w:tc>
        <w:tc>
          <w:tcPr>
            <w:tcW w:w="850" w:type="dxa"/>
          </w:tcPr>
          <w:p w:rsidR="009B1816" w:rsidRPr="0005355E" w:rsidRDefault="009B1816" w:rsidP="00062F59">
            <w:pPr>
              <w:rPr>
                <w:sz w:val="20"/>
                <w:szCs w:val="20"/>
              </w:rPr>
            </w:pPr>
            <w:r>
              <w:rPr>
                <w:sz w:val="20"/>
                <w:szCs w:val="20"/>
              </w:rPr>
              <w:t>1</w:t>
            </w:r>
          </w:p>
        </w:tc>
        <w:tc>
          <w:tcPr>
            <w:tcW w:w="851" w:type="dxa"/>
          </w:tcPr>
          <w:p w:rsidR="009B1816" w:rsidRPr="0005355E" w:rsidRDefault="009B1816" w:rsidP="00062F59">
            <w:pPr>
              <w:rPr>
                <w:sz w:val="20"/>
                <w:szCs w:val="20"/>
              </w:rPr>
            </w:pPr>
            <w:r>
              <w:rPr>
                <w:sz w:val="20"/>
                <w:szCs w:val="20"/>
              </w:rPr>
              <w:t>1</w:t>
            </w:r>
          </w:p>
        </w:tc>
        <w:tc>
          <w:tcPr>
            <w:tcW w:w="792" w:type="dxa"/>
          </w:tcPr>
          <w:p w:rsidR="009B1816" w:rsidRPr="0005355E" w:rsidRDefault="009B1816" w:rsidP="00062F59">
            <w:pPr>
              <w:rPr>
                <w:sz w:val="20"/>
                <w:szCs w:val="20"/>
              </w:rPr>
            </w:pPr>
            <w:r>
              <w:rPr>
                <w:sz w:val="20"/>
                <w:szCs w:val="20"/>
              </w:rPr>
              <w:t>2</w:t>
            </w:r>
          </w:p>
        </w:tc>
      </w:tr>
      <w:tr w:rsidR="009B1816" w:rsidRPr="0005355E" w:rsidTr="00062F59">
        <w:trPr>
          <w:jc w:val="center"/>
        </w:trPr>
        <w:tc>
          <w:tcPr>
            <w:tcW w:w="641" w:type="dxa"/>
          </w:tcPr>
          <w:p w:rsidR="009B1816" w:rsidRPr="0005355E" w:rsidRDefault="009B1816" w:rsidP="00062F59">
            <w:pPr>
              <w:jc w:val="center"/>
            </w:pPr>
            <w:r w:rsidRPr="0005355E">
              <w:t>3.</w:t>
            </w:r>
          </w:p>
        </w:tc>
        <w:tc>
          <w:tcPr>
            <w:tcW w:w="4394" w:type="dxa"/>
          </w:tcPr>
          <w:p w:rsidR="009B1816" w:rsidRPr="0005355E" w:rsidRDefault="009B1816" w:rsidP="00062F59">
            <w:pPr>
              <w:ind w:right="-43"/>
              <w:jc w:val="both"/>
              <w:rPr>
                <w:sz w:val="20"/>
                <w:szCs w:val="20"/>
              </w:rPr>
            </w:pPr>
            <w:r w:rsidRPr="0005355E">
              <w:t>Количество профилактических патрулирований с привлечением региональных и муниципальных органов власти</w:t>
            </w:r>
          </w:p>
        </w:tc>
        <w:tc>
          <w:tcPr>
            <w:tcW w:w="949" w:type="dxa"/>
          </w:tcPr>
          <w:p w:rsidR="009B1816" w:rsidRPr="0084150F" w:rsidRDefault="009B1816" w:rsidP="00062F59">
            <w:pPr>
              <w:rPr>
                <w:sz w:val="20"/>
                <w:szCs w:val="20"/>
              </w:rPr>
            </w:pPr>
            <w:r>
              <w:rPr>
                <w:sz w:val="20"/>
                <w:szCs w:val="20"/>
              </w:rPr>
              <w:t>12</w:t>
            </w:r>
          </w:p>
        </w:tc>
        <w:tc>
          <w:tcPr>
            <w:tcW w:w="905" w:type="dxa"/>
          </w:tcPr>
          <w:p w:rsidR="009B1816" w:rsidRPr="0005355E" w:rsidRDefault="009B1816" w:rsidP="00062F59">
            <w:pPr>
              <w:rPr>
                <w:sz w:val="20"/>
                <w:szCs w:val="20"/>
              </w:rPr>
            </w:pPr>
            <w:r>
              <w:rPr>
                <w:sz w:val="20"/>
                <w:szCs w:val="20"/>
              </w:rPr>
              <w:t>2</w:t>
            </w:r>
          </w:p>
        </w:tc>
        <w:tc>
          <w:tcPr>
            <w:tcW w:w="851" w:type="dxa"/>
          </w:tcPr>
          <w:p w:rsidR="009B1816" w:rsidRPr="0005355E" w:rsidRDefault="009B1816" w:rsidP="00062F59">
            <w:pPr>
              <w:rPr>
                <w:sz w:val="20"/>
                <w:szCs w:val="20"/>
              </w:rPr>
            </w:pPr>
            <w:r>
              <w:rPr>
                <w:sz w:val="20"/>
                <w:szCs w:val="20"/>
              </w:rPr>
              <w:t>6</w:t>
            </w:r>
          </w:p>
        </w:tc>
        <w:tc>
          <w:tcPr>
            <w:tcW w:w="850" w:type="dxa"/>
          </w:tcPr>
          <w:p w:rsidR="009B1816" w:rsidRPr="0005355E" w:rsidRDefault="009B1816" w:rsidP="00062F59">
            <w:pPr>
              <w:rPr>
                <w:sz w:val="20"/>
                <w:szCs w:val="20"/>
              </w:rPr>
            </w:pPr>
            <w:r>
              <w:rPr>
                <w:sz w:val="20"/>
                <w:szCs w:val="20"/>
              </w:rPr>
              <w:t>7</w:t>
            </w:r>
          </w:p>
        </w:tc>
        <w:tc>
          <w:tcPr>
            <w:tcW w:w="851" w:type="dxa"/>
          </w:tcPr>
          <w:p w:rsidR="009B1816" w:rsidRPr="0005355E" w:rsidRDefault="009B1816" w:rsidP="00062F59">
            <w:pPr>
              <w:rPr>
                <w:sz w:val="20"/>
                <w:szCs w:val="20"/>
              </w:rPr>
            </w:pPr>
            <w:r>
              <w:rPr>
                <w:sz w:val="20"/>
                <w:szCs w:val="20"/>
              </w:rPr>
              <w:t>4</w:t>
            </w:r>
          </w:p>
        </w:tc>
        <w:tc>
          <w:tcPr>
            <w:tcW w:w="792" w:type="dxa"/>
          </w:tcPr>
          <w:p w:rsidR="009B1816" w:rsidRDefault="009B1816" w:rsidP="00062F59">
            <w:pPr>
              <w:rPr>
                <w:sz w:val="20"/>
                <w:szCs w:val="20"/>
              </w:rPr>
            </w:pPr>
            <w:r>
              <w:rPr>
                <w:sz w:val="20"/>
                <w:szCs w:val="20"/>
              </w:rPr>
              <w:t>6</w:t>
            </w:r>
          </w:p>
          <w:p w:rsidR="009B1816" w:rsidRPr="0084150F" w:rsidRDefault="009B1816" w:rsidP="00062F59">
            <w:pPr>
              <w:rPr>
                <w:sz w:val="20"/>
                <w:szCs w:val="20"/>
              </w:rPr>
            </w:pPr>
          </w:p>
          <w:p w:rsidR="009B1816" w:rsidRDefault="009B1816" w:rsidP="00062F59">
            <w:pPr>
              <w:rPr>
                <w:sz w:val="20"/>
                <w:szCs w:val="20"/>
              </w:rPr>
            </w:pPr>
          </w:p>
          <w:p w:rsidR="009B1816" w:rsidRDefault="009B1816" w:rsidP="00062F59">
            <w:pPr>
              <w:rPr>
                <w:sz w:val="20"/>
                <w:szCs w:val="20"/>
              </w:rPr>
            </w:pPr>
          </w:p>
          <w:p w:rsidR="009B1816" w:rsidRDefault="009B1816" w:rsidP="00062F59">
            <w:pPr>
              <w:rPr>
                <w:sz w:val="20"/>
                <w:szCs w:val="20"/>
              </w:rPr>
            </w:pPr>
          </w:p>
          <w:p w:rsidR="009B1816" w:rsidRPr="0084150F" w:rsidRDefault="009B1816" w:rsidP="00062F59">
            <w:pPr>
              <w:rPr>
                <w:sz w:val="20"/>
                <w:szCs w:val="20"/>
              </w:rPr>
            </w:pPr>
          </w:p>
        </w:tc>
      </w:tr>
      <w:tr w:rsidR="009B1816" w:rsidRPr="0005355E" w:rsidTr="00062F59">
        <w:trPr>
          <w:jc w:val="center"/>
        </w:trPr>
        <w:tc>
          <w:tcPr>
            <w:tcW w:w="641" w:type="dxa"/>
          </w:tcPr>
          <w:p w:rsidR="009B1816" w:rsidRPr="0005355E" w:rsidRDefault="009B1816" w:rsidP="00062F59">
            <w:pPr>
              <w:jc w:val="center"/>
            </w:pPr>
            <w:r w:rsidRPr="0005355E">
              <w:t>4.</w:t>
            </w:r>
          </w:p>
        </w:tc>
        <w:tc>
          <w:tcPr>
            <w:tcW w:w="4394" w:type="dxa"/>
          </w:tcPr>
          <w:p w:rsidR="009B1816" w:rsidRPr="0005355E" w:rsidRDefault="009B1816" w:rsidP="00062F59">
            <w:pPr>
              <w:ind w:right="-43"/>
              <w:jc w:val="both"/>
            </w:pPr>
            <w:r w:rsidRPr="0005355E">
              <w:t>Количество профилактических патрулирований с привлечением общественных организаций</w:t>
            </w:r>
          </w:p>
        </w:tc>
        <w:tc>
          <w:tcPr>
            <w:tcW w:w="949" w:type="dxa"/>
          </w:tcPr>
          <w:p w:rsidR="009B1816" w:rsidRPr="0005355E" w:rsidRDefault="009B1816" w:rsidP="00062F59">
            <w:pPr>
              <w:rPr>
                <w:sz w:val="20"/>
                <w:szCs w:val="20"/>
              </w:rPr>
            </w:pPr>
            <w:r>
              <w:rPr>
                <w:sz w:val="20"/>
                <w:szCs w:val="20"/>
              </w:rPr>
              <w:t>28</w:t>
            </w:r>
          </w:p>
        </w:tc>
        <w:tc>
          <w:tcPr>
            <w:tcW w:w="905" w:type="dxa"/>
          </w:tcPr>
          <w:p w:rsidR="009B1816" w:rsidRPr="0005355E" w:rsidRDefault="009B1816" w:rsidP="00062F59">
            <w:pPr>
              <w:rPr>
                <w:sz w:val="20"/>
                <w:szCs w:val="20"/>
              </w:rPr>
            </w:pPr>
            <w:r>
              <w:rPr>
                <w:sz w:val="20"/>
                <w:szCs w:val="20"/>
              </w:rPr>
              <w:t>12</w:t>
            </w:r>
          </w:p>
        </w:tc>
        <w:tc>
          <w:tcPr>
            <w:tcW w:w="851" w:type="dxa"/>
          </w:tcPr>
          <w:p w:rsidR="009B1816" w:rsidRPr="0005355E" w:rsidRDefault="009B1816" w:rsidP="00062F59">
            <w:pPr>
              <w:rPr>
                <w:sz w:val="20"/>
                <w:szCs w:val="20"/>
              </w:rPr>
            </w:pPr>
            <w:r>
              <w:rPr>
                <w:sz w:val="20"/>
                <w:szCs w:val="20"/>
              </w:rPr>
              <w:t>16</w:t>
            </w:r>
          </w:p>
        </w:tc>
        <w:tc>
          <w:tcPr>
            <w:tcW w:w="850" w:type="dxa"/>
          </w:tcPr>
          <w:p w:rsidR="009B1816" w:rsidRPr="0005355E" w:rsidRDefault="009B1816" w:rsidP="00062F59">
            <w:pPr>
              <w:rPr>
                <w:sz w:val="20"/>
                <w:szCs w:val="20"/>
              </w:rPr>
            </w:pPr>
            <w:r>
              <w:rPr>
                <w:sz w:val="20"/>
                <w:szCs w:val="20"/>
              </w:rPr>
              <w:t>12</w:t>
            </w:r>
          </w:p>
        </w:tc>
        <w:tc>
          <w:tcPr>
            <w:tcW w:w="851" w:type="dxa"/>
          </w:tcPr>
          <w:p w:rsidR="009B1816" w:rsidRPr="0005355E" w:rsidRDefault="009B1816" w:rsidP="00062F59">
            <w:pPr>
              <w:rPr>
                <w:sz w:val="20"/>
                <w:szCs w:val="20"/>
              </w:rPr>
            </w:pPr>
            <w:r>
              <w:rPr>
                <w:sz w:val="20"/>
                <w:szCs w:val="20"/>
              </w:rPr>
              <w:t>18</w:t>
            </w:r>
          </w:p>
        </w:tc>
        <w:tc>
          <w:tcPr>
            <w:tcW w:w="792" w:type="dxa"/>
          </w:tcPr>
          <w:p w:rsidR="009B1816" w:rsidRPr="0005355E" w:rsidRDefault="009B1816" w:rsidP="00062F59">
            <w:pPr>
              <w:rPr>
                <w:sz w:val="20"/>
                <w:szCs w:val="20"/>
              </w:rPr>
            </w:pPr>
            <w:r>
              <w:rPr>
                <w:sz w:val="20"/>
                <w:szCs w:val="20"/>
              </w:rPr>
              <w:t>24</w:t>
            </w:r>
          </w:p>
        </w:tc>
      </w:tr>
      <w:tr w:rsidR="009B1816" w:rsidRPr="0005355E" w:rsidTr="00062F59">
        <w:trPr>
          <w:jc w:val="center"/>
        </w:trPr>
        <w:tc>
          <w:tcPr>
            <w:tcW w:w="641" w:type="dxa"/>
          </w:tcPr>
          <w:p w:rsidR="009B1816" w:rsidRPr="0005355E" w:rsidRDefault="009B1816" w:rsidP="00062F59">
            <w:pPr>
              <w:jc w:val="center"/>
            </w:pPr>
            <w:r w:rsidRPr="0005355E">
              <w:t>5.</w:t>
            </w:r>
          </w:p>
        </w:tc>
        <w:tc>
          <w:tcPr>
            <w:tcW w:w="4394" w:type="dxa"/>
          </w:tcPr>
          <w:p w:rsidR="009B1816" w:rsidRPr="0005355E" w:rsidRDefault="009B1816" w:rsidP="00062F59">
            <w:pPr>
              <w:ind w:right="-43"/>
              <w:jc w:val="both"/>
              <w:rPr>
                <w:sz w:val="20"/>
                <w:szCs w:val="20"/>
              </w:rPr>
            </w:pPr>
            <w:r w:rsidRPr="0005355E">
              <w:t>Количество профилактических патрулирований с привлечением внештатных государственных инспекторов ГИМС</w:t>
            </w:r>
          </w:p>
        </w:tc>
        <w:tc>
          <w:tcPr>
            <w:tcW w:w="949" w:type="dxa"/>
          </w:tcPr>
          <w:p w:rsidR="009B1816" w:rsidRPr="0005355E" w:rsidRDefault="009B1816" w:rsidP="00062F59">
            <w:pPr>
              <w:rPr>
                <w:sz w:val="20"/>
                <w:szCs w:val="20"/>
              </w:rPr>
            </w:pPr>
            <w:r>
              <w:rPr>
                <w:sz w:val="20"/>
                <w:szCs w:val="20"/>
              </w:rPr>
              <w:t>98</w:t>
            </w:r>
          </w:p>
        </w:tc>
        <w:tc>
          <w:tcPr>
            <w:tcW w:w="905" w:type="dxa"/>
          </w:tcPr>
          <w:p w:rsidR="009B1816" w:rsidRPr="0005355E" w:rsidRDefault="009B1816" w:rsidP="00062F59">
            <w:pPr>
              <w:rPr>
                <w:sz w:val="20"/>
                <w:szCs w:val="20"/>
              </w:rPr>
            </w:pPr>
            <w:r>
              <w:rPr>
                <w:sz w:val="20"/>
                <w:szCs w:val="20"/>
              </w:rPr>
              <w:t>78</w:t>
            </w:r>
          </w:p>
        </w:tc>
        <w:tc>
          <w:tcPr>
            <w:tcW w:w="851" w:type="dxa"/>
          </w:tcPr>
          <w:p w:rsidR="009B1816" w:rsidRPr="0005355E" w:rsidRDefault="009B1816" w:rsidP="00062F59">
            <w:pPr>
              <w:rPr>
                <w:sz w:val="20"/>
                <w:szCs w:val="20"/>
              </w:rPr>
            </w:pPr>
            <w:r>
              <w:rPr>
                <w:sz w:val="20"/>
                <w:szCs w:val="20"/>
              </w:rPr>
              <w:t>82</w:t>
            </w:r>
          </w:p>
        </w:tc>
        <w:tc>
          <w:tcPr>
            <w:tcW w:w="850" w:type="dxa"/>
          </w:tcPr>
          <w:p w:rsidR="009B1816" w:rsidRPr="0005355E" w:rsidRDefault="009B1816" w:rsidP="00062F59">
            <w:pPr>
              <w:rPr>
                <w:sz w:val="20"/>
                <w:szCs w:val="20"/>
              </w:rPr>
            </w:pPr>
            <w:r>
              <w:rPr>
                <w:sz w:val="20"/>
                <w:szCs w:val="20"/>
              </w:rPr>
              <w:t>85</w:t>
            </w:r>
          </w:p>
        </w:tc>
        <w:tc>
          <w:tcPr>
            <w:tcW w:w="851" w:type="dxa"/>
          </w:tcPr>
          <w:p w:rsidR="009B1816" w:rsidRPr="0005355E" w:rsidRDefault="009B1816" w:rsidP="00062F59">
            <w:pPr>
              <w:rPr>
                <w:sz w:val="20"/>
                <w:szCs w:val="20"/>
              </w:rPr>
            </w:pPr>
            <w:r>
              <w:rPr>
                <w:sz w:val="20"/>
                <w:szCs w:val="20"/>
              </w:rPr>
              <w:t>79</w:t>
            </w:r>
          </w:p>
        </w:tc>
        <w:tc>
          <w:tcPr>
            <w:tcW w:w="792" w:type="dxa"/>
          </w:tcPr>
          <w:p w:rsidR="009B1816" w:rsidRPr="0005355E" w:rsidRDefault="009B1816" w:rsidP="00062F59">
            <w:pPr>
              <w:rPr>
                <w:sz w:val="20"/>
                <w:szCs w:val="20"/>
              </w:rPr>
            </w:pPr>
            <w:r>
              <w:rPr>
                <w:sz w:val="20"/>
                <w:szCs w:val="20"/>
              </w:rPr>
              <w:t>76</w:t>
            </w:r>
          </w:p>
        </w:tc>
      </w:tr>
      <w:tr w:rsidR="009B1816" w:rsidRPr="0005355E" w:rsidTr="00062F59">
        <w:trPr>
          <w:jc w:val="center"/>
        </w:trPr>
        <w:tc>
          <w:tcPr>
            <w:tcW w:w="641" w:type="dxa"/>
          </w:tcPr>
          <w:p w:rsidR="009B1816" w:rsidRPr="0005355E" w:rsidRDefault="009B1816" w:rsidP="00062F59">
            <w:pPr>
              <w:jc w:val="center"/>
            </w:pPr>
            <w:r w:rsidRPr="0005355E">
              <w:t>6.</w:t>
            </w:r>
          </w:p>
        </w:tc>
        <w:tc>
          <w:tcPr>
            <w:tcW w:w="4394" w:type="dxa"/>
          </w:tcPr>
          <w:p w:rsidR="009B1816" w:rsidRPr="0005355E" w:rsidRDefault="009B1816" w:rsidP="00062F59">
            <w:pPr>
              <w:ind w:right="-43"/>
              <w:jc w:val="both"/>
              <w:rPr>
                <w:sz w:val="20"/>
                <w:szCs w:val="20"/>
              </w:rPr>
            </w:pPr>
            <w:r w:rsidRPr="0005355E">
              <w:t>Количество профилактических патрулирований с привлечением добровольцев</w:t>
            </w:r>
          </w:p>
        </w:tc>
        <w:tc>
          <w:tcPr>
            <w:tcW w:w="949" w:type="dxa"/>
          </w:tcPr>
          <w:p w:rsidR="009B1816" w:rsidRPr="0005355E" w:rsidRDefault="009B1816" w:rsidP="00062F59">
            <w:pPr>
              <w:rPr>
                <w:sz w:val="20"/>
                <w:szCs w:val="20"/>
              </w:rPr>
            </w:pPr>
            <w:r>
              <w:rPr>
                <w:sz w:val="20"/>
                <w:szCs w:val="20"/>
              </w:rPr>
              <w:t>4</w:t>
            </w:r>
          </w:p>
        </w:tc>
        <w:tc>
          <w:tcPr>
            <w:tcW w:w="905" w:type="dxa"/>
          </w:tcPr>
          <w:p w:rsidR="009B1816" w:rsidRPr="0005355E" w:rsidRDefault="009B1816" w:rsidP="00062F59">
            <w:pPr>
              <w:rPr>
                <w:sz w:val="20"/>
                <w:szCs w:val="20"/>
              </w:rPr>
            </w:pPr>
            <w:r>
              <w:rPr>
                <w:sz w:val="20"/>
                <w:szCs w:val="20"/>
              </w:rPr>
              <w:t>2</w:t>
            </w:r>
          </w:p>
        </w:tc>
        <w:tc>
          <w:tcPr>
            <w:tcW w:w="851" w:type="dxa"/>
          </w:tcPr>
          <w:p w:rsidR="009B1816" w:rsidRPr="0005355E" w:rsidRDefault="009B1816" w:rsidP="00062F59">
            <w:pPr>
              <w:rPr>
                <w:sz w:val="20"/>
                <w:szCs w:val="20"/>
              </w:rPr>
            </w:pPr>
            <w:r>
              <w:rPr>
                <w:sz w:val="20"/>
                <w:szCs w:val="20"/>
              </w:rPr>
              <w:t>2</w:t>
            </w:r>
          </w:p>
        </w:tc>
        <w:tc>
          <w:tcPr>
            <w:tcW w:w="850" w:type="dxa"/>
          </w:tcPr>
          <w:p w:rsidR="009B1816" w:rsidRPr="0005355E" w:rsidRDefault="009B1816" w:rsidP="00062F59">
            <w:pPr>
              <w:rPr>
                <w:sz w:val="20"/>
                <w:szCs w:val="20"/>
              </w:rPr>
            </w:pPr>
            <w:r>
              <w:rPr>
                <w:sz w:val="20"/>
                <w:szCs w:val="20"/>
              </w:rPr>
              <w:t>1</w:t>
            </w:r>
          </w:p>
        </w:tc>
        <w:tc>
          <w:tcPr>
            <w:tcW w:w="851" w:type="dxa"/>
          </w:tcPr>
          <w:p w:rsidR="009B1816" w:rsidRPr="0005355E" w:rsidRDefault="009B1816" w:rsidP="00062F59">
            <w:pPr>
              <w:rPr>
                <w:sz w:val="20"/>
                <w:szCs w:val="20"/>
              </w:rPr>
            </w:pPr>
            <w:r>
              <w:rPr>
                <w:sz w:val="20"/>
                <w:szCs w:val="20"/>
              </w:rPr>
              <w:t>4</w:t>
            </w:r>
          </w:p>
        </w:tc>
        <w:tc>
          <w:tcPr>
            <w:tcW w:w="792" w:type="dxa"/>
          </w:tcPr>
          <w:p w:rsidR="009B1816" w:rsidRPr="0005355E" w:rsidRDefault="009B1816" w:rsidP="00062F59">
            <w:pPr>
              <w:rPr>
                <w:sz w:val="20"/>
                <w:szCs w:val="20"/>
              </w:rPr>
            </w:pPr>
            <w:r>
              <w:rPr>
                <w:sz w:val="20"/>
                <w:szCs w:val="20"/>
              </w:rPr>
              <w:t>5</w:t>
            </w:r>
          </w:p>
        </w:tc>
      </w:tr>
      <w:tr w:rsidR="009B1816" w:rsidRPr="005F4776" w:rsidTr="00062F59">
        <w:trPr>
          <w:jc w:val="center"/>
        </w:trPr>
        <w:tc>
          <w:tcPr>
            <w:tcW w:w="641" w:type="dxa"/>
          </w:tcPr>
          <w:p w:rsidR="009B1816" w:rsidRPr="0005355E" w:rsidRDefault="009B1816" w:rsidP="00062F59">
            <w:pPr>
              <w:jc w:val="center"/>
            </w:pPr>
            <w:r w:rsidRPr="0005355E">
              <w:t>7.</w:t>
            </w:r>
          </w:p>
        </w:tc>
        <w:tc>
          <w:tcPr>
            <w:tcW w:w="4394" w:type="dxa"/>
          </w:tcPr>
          <w:p w:rsidR="009B1816" w:rsidRPr="0005355E" w:rsidRDefault="009B1816" w:rsidP="00062F59">
            <w:pPr>
              <w:ind w:right="-43"/>
              <w:jc w:val="both"/>
              <w:rPr>
                <w:sz w:val="20"/>
                <w:szCs w:val="20"/>
              </w:rPr>
            </w:pPr>
            <w:r w:rsidRPr="0005355E">
              <w:t>Количество профилактических мероприятий (акций) в образовательных учреждениях и детских оздоровительных учреждениях</w:t>
            </w:r>
          </w:p>
        </w:tc>
        <w:tc>
          <w:tcPr>
            <w:tcW w:w="949" w:type="dxa"/>
          </w:tcPr>
          <w:p w:rsidR="009B1816" w:rsidRPr="0005355E" w:rsidRDefault="009B1816" w:rsidP="00062F59">
            <w:pPr>
              <w:rPr>
                <w:sz w:val="20"/>
                <w:szCs w:val="20"/>
              </w:rPr>
            </w:pPr>
            <w:r>
              <w:rPr>
                <w:sz w:val="20"/>
                <w:szCs w:val="20"/>
              </w:rPr>
              <w:t>59</w:t>
            </w:r>
          </w:p>
        </w:tc>
        <w:tc>
          <w:tcPr>
            <w:tcW w:w="905" w:type="dxa"/>
          </w:tcPr>
          <w:p w:rsidR="009B1816" w:rsidRPr="0005355E" w:rsidRDefault="009B1816" w:rsidP="00062F59">
            <w:pPr>
              <w:rPr>
                <w:sz w:val="20"/>
                <w:szCs w:val="20"/>
              </w:rPr>
            </w:pPr>
            <w:r>
              <w:rPr>
                <w:sz w:val="20"/>
                <w:szCs w:val="20"/>
              </w:rPr>
              <w:t>65</w:t>
            </w:r>
          </w:p>
        </w:tc>
        <w:tc>
          <w:tcPr>
            <w:tcW w:w="851" w:type="dxa"/>
          </w:tcPr>
          <w:p w:rsidR="009B1816" w:rsidRPr="0005355E" w:rsidRDefault="009B1816" w:rsidP="00062F59">
            <w:pPr>
              <w:rPr>
                <w:sz w:val="20"/>
                <w:szCs w:val="20"/>
              </w:rPr>
            </w:pPr>
            <w:r>
              <w:rPr>
                <w:sz w:val="20"/>
                <w:szCs w:val="20"/>
              </w:rPr>
              <w:t>62</w:t>
            </w:r>
          </w:p>
        </w:tc>
        <w:tc>
          <w:tcPr>
            <w:tcW w:w="850" w:type="dxa"/>
          </w:tcPr>
          <w:p w:rsidR="009B1816" w:rsidRPr="0005355E" w:rsidRDefault="009B1816" w:rsidP="00062F59">
            <w:pPr>
              <w:rPr>
                <w:sz w:val="20"/>
                <w:szCs w:val="20"/>
              </w:rPr>
            </w:pPr>
            <w:r>
              <w:rPr>
                <w:sz w:val="20"/>
                <w:szCs w:val="20"/>
              </w:rPr>
              <w:t>57</w:t>
            </w:r>
          </w:p>
        </w:tc>
        <w:tc>
          <w:tcPr>
            <w:tcW w:w="851" w:type="dxa"/>
          </w:tcPr>
          <w:p w:rsidR="009B1816" w:rsidRPr="0005355E" w:rsidRDefault="009B1816" w:rsidP="00062F59">
            <w:pPr>
              <w:rPr>
                <w:sz w:val="20"/>
                <w:szCs w:val="20"/>
              </w:rPr>
            </w:pPr>
            <w:r>
              <w:rPr>
                <w:sz w:val="20"/>
                <w:szCs w:val="20"/>
              </w:rPr>
              <w:t>54</w:t>
            </w:r>
          </w:p>
        </w:tc>
        <w:tc>
          <w:tcPr>
            <w:tcW w:w="792" w:type="dxa"/>
          </w:tcPr>
          <w:p w:rsidR="009B1816" w:rsidRPr="0005355E" w:rsidRDefault="009B1816" w:rsidP="00062F59">
            <w:pPr>
              <w:rPr>
                <w:sz w:val="20"/>
                <w:szCs w:val="20"/>
              </w:rPr>
            </w:pPr>
            <w:r>
              <w:rPr>
                <w:sz w:val="20"/>
                <w:szCs w:val="20"/>
              </w:rPr>
              <w:t>56</w:t>
            </w:r>
          </w:p>
        </w:tc>
      </w:tr>
    </w:tbl>
    <w:p w:rsidR="009B1816" w:rsidRPr="003812F6" w:rsidRDefault="009B1816" w:rsidP="009B1816">
      <w:pPr>
        <w:shd w:val="clear" w:color="auto" w:fill="FFFFFF" w:themeFill="background1"/>
        <w:jc w:val="both"/>
        <w:rPr>
          <w:b/>
          <w:bCs/>
          <w:color w:val="FF0000"/>
          <w:sz w:val="28"/>
          <w:szCs w:val="28"/>
        </w:rPr>
      </w:pPr>
    </w:p>
    <w:p w:rsidR="009B1816" w:rsidRPr="00A32FB6" w:rsidRDefault="009B1816" w:rsidP="009B1816">
      <w:pPr>
        <w:pStyle w:val="4"/>
      </w:pPr>
      <w:r w:rsidRPr="00A32FB6">
        <w:t>5.7. Организация материально-технического обеспечения центра Государственной инспекции по маломерным судам</w:t>
      </w:r>
    </w:p>
    <w:p w:rsidR="009B1816" w:rsidRPr="00A32FB6" w:rsidRDefault="009B1816" w:rsidP="009B1816">
      <w:pPr>
        <w:shd w:val="clear" w:color="auto" w:fill="FFFFFF" w:themeFill="background1"/>
        <w:ind w:firstLine="709"/>
        <w:jc w:val="both"/>
        <w:rPr>
          <w:b/>
          <w:bCs/>
          <w:sz w:val="28"/>
          <w:szCs w:val="28"/>
        </w:rPr>
      </w:pPr>
    </w:p>
    <w:p w:rsidR="009B1816" w:rsidRPr="00A32FB6" w:rsidRDefault="009B1816" w:rsidP="009B1816">
      <w:pPr>
        <w:shd w:val="clear" w:color="auto" w:fill="FFFFFF" w:themeFill="background1"/>
        <w:ind w:firstLine="708"/>
        <w:jc w:val="both"/>
        <w:rPr>
          <w:sz w:val="28"/>
          <w:szCs w:val="28"/>
        </w:rPr>
      </w:pPr>
      <w:r w:rsidRPr="00A32FB6">
        <w:rPr>
          <w:bCs/>
          <w:sz w:val="28"/>
          <w:szCs w:val="28"/>
        </w:rPr>
        <w:lastRenderedPageBreak/>
        <w:t>На последний день отчетного периода о</w:t>
      </w:r>
      <w:r w:rsidRPr="00A32FB6">
        <w:rPr>
          <w:sz w:val="28"/>
          <w:szCs w:val="28"/>
        </w:rPr>
        <w:t>беспеченность плавсредствами, техникой и имуществом составляет 111,7% от норм положенности.</w:t>
      </w:r>
    </w:p>
    <w:p w:rsidR="009B1816" w:rsidRPr="00A32FB6" w:rsidRDefault="009B1816" w:rsidP="009B1816">
      <w:pPr>
        <w:suppressAutoHyphens/>
        <w:ind w:left="709"/>
        <w:jc w:val="both"/>
        <w:rPr>
          <w:i/>
          <w:sz w:val="28"/>
          <w:szCs w:val="28"/>
        </w:rPr>
      </w:pPr>
      <w:r w:rsidRPr="00A32FB6">
        <w:rPr>
          <w:bCs/>
          <w:sz w:val="28"/>
          <w:szCs w:val="28"/>
        </w:rPr>
        <w:t>Обеспеченность маломерными судами</w:t>
      </w:r>
      <w:r w:rsidRPr="00A32FB6">
        <w:rPr>
          <w:sz w:val="28"/>
          <w:szCs w:val="28"/>
        </w:rPr>
        <w:t xml:space="preserve"> (далее – плавсредствами) составляет 19 (АППГ:19), что составляет 82,6% от норм снабжения (АППГ: 82,6%). Исправность плавсредств составляет 70,6% от обеспеченности.</w:t>
      </w:r>
    </w:p>
    <w:p w:rsidR="009B1816" w:rsidRPr="00A32FB6" w:rsidRDefault="009B1816" w:rsidP="009B1816">
      <w:pPr>
        <w:pStyle w:val="af4"/>
        <w:ind w:firstLine="709"/>
        <w:jc w:val="both"/>
        <w:rPr>
          <w:szCs w:val="28"/>
        </w:rPr>
      </w:pPr>
      <w:r w:rsidRPr="00A32FB6">
        <w:rPr>
          <w:szCs w:val="28"/>
        </w:rPr>
        <w:t>Обеспеченность автомобильной техникой составляет 71,4% от норм снабжения (АППГ: 100%), в том числе исправной 64,3%.</w:t>
      </w:r>
    </w:p>
    <w:p w:rsidR="009B1816" w:rsidRPr="00A32FB6" w:rsidRDefault="009B1816" w:rsidP="009B1816">
      <w:pPr>
        <w:shd w:val="clear" w:color="auto" w:fill="FFFFFF" w:themeFill="background1"/>
        <w:ind w:firstLine="708"/>
        <w:jc w:val="both"/>
        <w:rPr>
          <w:sz w:val="28"/>
          <w:szCs w:val="28"/>
        </w:rPr>
      </w:pPr>
      <w:r w:rsidRPr="00A32FB6">
        <w:rPr>
          <w:sz w:val="28"/>
          <w:szCs w:val="28"/>
        </w:rPr>
        <w:t>Обеспеченность плавсредствами, техникой и имуществом позволяет выполнять задачи по предназначению.</w:t>
      </w:r>
    </w:p>
    <w:p w:rsidR="009B1816" w:rsidRPr="003812F6" w:rsidRDefault="009B1816" w:rsidP="009B1816">
      <w:pPr>
        <w:pStyle w:val="a6"/>
        <w:ind w:left="0" w:firstLine="709"/>
        <w:jc w:val="both"/>
        <w:rPr>
          <w:color w:val="FF0000"/>
          <w:sz w:val="28"/>
          <w:szCs w:val="28"/>
        </w:rPr>
      </w:pPr>
    </w:p>
    <w:p w:rsidR="009B1816" w:rsidRPr="003812F6" w:rsidRDefault="009B1816" w:rsidP="009B1816">
      <w:pPr>
        <w:pStyle w:val="a6"/>
        <w:ind w:left="0" w:firstLine="709"/>
        <w:jc w:val="both"/>
        <w:rPr>
          <w:color w:val="FF0000"/>
          <w:sz w:val="28"/>
          <w:szCs w:val="28"/>
        </w:rPr>
      </w:pPr>
    </w:p>
    <w:p w:rsidR="009B1816" w:rsidRPr="003812F6" w:rsidRDefault="009B1816" w:rsidP="009B1816">
      <w:pPr>
        <w:spacing w:after="200" w:line="276" w:lineRule="auto"/>
        <w:rPr>
          <w:color w:val="FF0000"/>
          <w:sz w:val="28"/>
          <w:szCs w:val="28"/>
        </w:rPr>
      </w:pPr>
      <w:r w:rsidRPr="003812F6">
        <w:rPr>
          <w:color w:val="FF0000"/>
          <w:sz w:val="28"/>
          <w:szCs w:val="28"/>
        </w:rPr>
        <w:br w:type="page"/>
      </w:r>
    </w:p>
    <w:p w:rsidR="009B1816" w:rsidRPr="001B6FA3" w:rsidRDefault="009B1816" w:rsidP="009B1816">
      <w:pPr>
        <w:pStyle w:val="3"/>
        <w:rPr>
          <w:rFonts w:cs="Times New Roman"/>
          <w:sz w:val="32"/>
          <w:szCs w:val="28"/>
        </w:rPr>
      </w:pPr>
      <w:bookmarkStart w:id="12" w:name="_6._Организация_деятельности"/>
      <w:bookmarkEnd w:id="12"/>
      <w:r w:rsidRPr="001B6FA3">
        <w:rPr>
          <w:rFonts w:cs="Times New Roman"/>
        </w:rPr>
        <w:lastRenderedPageBreak/>
        <w:t>6. Организация деятельности в области гражданской обороны и защиты населения от чрезвычайных ситуаций</w:t>
      </w:r>
    </w:p>
    <w:p w:rsidR="009B1816" w:rsidRPr="001B6FA3" w:rsidRDefault="009B1816" w:rsidP="009B1816">
      <w:pPr>
        <w:pStyle w:val="a6"/>
        <w:ind w:left="0"/>
        <w:jc w:val="both"/>
        <w:rPr>
          <w:b/>
          <w:sz w:val="28"/>
          <w:szCs w:val="28"/>
        </w:rPr>
      </w:pPr>
    </w:p>
    <w:p w:rsidR="009B1816" w:rsidRPr="001B6FA3" w:rsidRDefault="009B1816" w:rsidP="009B1816">
      <w:pPr>
        <w:pStyle w:val="4"/>
        <w:rPr>
          <w:rFonts w:cs="Times New Roman"/>
          <w:szCs w:val="28"/>
          <w:lang w:eastAsia="ar-SA"/>
        </w:rPr>
      </w:pPr>
      <w:r w:rsidRPr="001B6FA3">
        <w:rPr>
          <w:rFonts w:cs="Times New Roman"/>
          <w:szCs w:val="28"/>
        </w:rPr>
        <w:t xml:space="preserve">6.1. </w:t>
      </w:r>
      <w:r w:rsidRPr="001B6FA3">
        <w:rPr>
          <w:rFonts w:cs="Times New Roman"/>
          <w:szCs w:val="28"/>
          <w:lang w:eastAsia="ar-SA"/>
        </w:rPr>
        <w:t xml:space="preserve">Организация деятельности по вопросам гражданской обороны </w:t>
      </w:r>
      <w:r w:rsidRPr="001B6FA3">
        <w:rPr>
          <w:rFonts w:cs="Times New Roman"/>
          <w:szCs w:val="28"/>
          <w:lang w:eastAsia="ar-SA"/>
        </w:rPr>
        <w:br/>
        <w:t>и защиты населения</w:t>
      </w:r>
    </w:p>
    <w:p w:rsidR="009B1816" w:rsidRPr="001B6FA3" w:rsidRDefault="009B1816" w:rsidP="009B1816">
      <w:pPr>
        <w:rPr>
          <w:rFonts w:eastAsia="Courier New"/>
          <w:b/>
          <w:sz w:val="28"/>
          <w:szCs w:val="28"/>
          <w:lang w:bidi="ru-RU"/>
        </w:rPr>
      </w:pPr>
    </w:p>
    <w:p w:rsidR="009B1816" w:rsidRPr="001B6FA3" w:rsidRDefault="009B1816" w:rsidP="009B1816">
      <w:pPr>
        <w:pStyle w:val="5"/>
        <w:rPr>
          <w:rFonts w:eastAsia="Courier New" w:cs="Times New Roman"/>
          <w:bCs/>
          <w:iCs/>
          <w:szCs w:val="28"/>
          <w:lang w:bidi="ru-RU"/>
        </w:rPr>
      </w:pPr>
      <w:r w:rsidRPr="001B6FA3">
        <w:rPr>
          <w:rFonts w:eastAsia="Courier New" w:cs="Times New Roman"/>
          <w:szCs w:val="28"/>
          <w:lang w:bidi="ru-RU"/>
        </w:rPr>
        <w:t xml:space="preserve">6.1.1. Организация работы по реализации государственной политики </w:t>
      </w:r>
      <w:r w:rsidRPr="001B6FA3">
        <w:rPr>
          <w:rFonts w:eastAsia="Courier New" w:cs="Times New Roman"/>
          <w:szCs w:val="28"/>
          <w:lang w:bidi="ru-RU"/>
        </w:rPr>
        <w:br/>
        <w:t>в области</w:t>
      </w:r>
      <w:r w:rsidRPr="001B6FA3">
        <w:rPr>
          <w:rFonts w:cs="Times New Roman"/>
          <w:szCs w:val="28"/>
        </w:rPr>
        <w:t xml:space="preserve"> гражданской обороны</w:t>
      </w:r>
    </w:p>
    <w:p w:rsidR="009B1816" w:rsidRPr="001B6FA3" w:rsidRDefault="009B1816" w:rsidP="009B1816">
      <w:pPr>
        <w:jc w:val="center"/>
        <w:rPr>
          <w:rFonts w:eastAsia="Courier New"/>
          <w:b/>
          <w:bCs/>
          <w:iCs/>
          <w:sz w:val="28"/>
          <w:szCs w:val="28"/>
          <w:lang w:bidi="ru-RU"/>
        </w:rPr>
      </w:pPr>
    </w:p>
    <w:p w:rsidR="009B1816" w:rsidRPr="001B6FA3" w:rsidRDefault="009B1816" w:rsidP="009B1816">
      <w:pPr>
        <w:ind w:firstLine="709"/>
        <w:jc w:val="both"/>
        <w:rPr>
          <w:sz w:val="28"/>
          <w:szCs w:val="28"/>
        </w:rPr>
      </w:pPr>
      <w:r w:rsidRPr="001B6FA3">
        <w:rPr>
          <w:sz w:val="28"/>
          <w:szCs w:val="28"/>
        </w:rPr>
        <w:t xml:space="preserve">Направлены в орган государственной власти субъекта Российской Федерации, органы местного самоуправления рекомендации (рекомендательные письма) по разработке законодательных и иных НПА </w:t>
      </w:r>
      <w:r w:rsidRPr="001B6FA3">
        <w:rPr>
          <w:sz w:val="28"/>
          <w:szCs w:val="28"/>
        </w:rPr>
        <w:br/>
        <w:t>(02.06.2016 № 7001-3-1-3).</w:t>
      </w:r>
    </w:p>
    <w:p w:rsidR="009B1816" w:rsidRPr="001B6FA3" w:rsidRDefault="009B1816" w:rsidP="009B1816">
      <w:pPr>
        <w:ind w:firstLine="709"/>
        <w:jc w:val="both"/>
        <w:rPr>
          <w:i/>
          <w:iCs/>
          <w:sz w:val="28"/>
          <w:szCs w:val="28"/>
        </w:rPr>
      </w:pPr>
      <w:r w:rsidRPr="001B6FA3">
        <w:rPr>
          <w:sz w:val="28"/>
          <w:szCs w:val="28"/>
        </w:rPr>
        <w:t>Сведения по разработке НПА Воронежской области, муниципальных образований ведутся:</w:t>
      </w:r>
    </w:p>
    <w:p w:rsidR="009B1816" w:rsidRPr="001B6FA3" w:rsidRDefault="009B1816" w:rsidP="009B1816">
      <w:pPr>
        <w:pStyle w:val="ConsNormal"/>
        <w:ind w:right="0" w:firstLine="709"/>
        <w:jc w:val="both"/>
        <w:rPr>
          <w:rFonts w:ascii="Times New Roman" w:hAnsi="Times New Roman"/>
          <w:kern w:val="24"/>
          <w:sz w:val="28"/>
          <w:szCs w:val="28"/>
        </w:rPr>
      </w:pPr>
      <w:r w:rsidRPr="001B6FA3">
        <w:rPr>
          <w:rFonts w:ascii="Times New Roman" w:hAnsi="Times New Roman"/>
          <w:sz w:val="28"/>
          <w:szCs w:val="28"/>
        </w:rPr>
        <w:t>органами государственной власти субъекта Российской Федерации принято 12 НПА в области гражданской обороны, что составляет 100 % (АППГ: 100%) от количества НПА, рекомендованных МЧС России;</w:t>
      </w:r>
    </w:p>
    <w:p w:rsidR="009B1816" w:rsidRPr="001B6FA3" w:rsidRDefault="009B1816" w:rsidP="009B1816">
      <w:pPr>
        <w:pStyle w:val="ConsNormal"/>
        <w:ind w:right="0" w:firstLine="709"/>
        <w:jc w:val="both"/>
        <w:rPr>
          <w:rFonts w:ascii="Times New Roman" w:hAnsi="Times New Roman"/>
          <w:kern w:val="24"/>
          <w:sz w:val="28"/>
          <w:szCs w:val="28"/>
        </w:rPr>
      </w:pPr>
      <w:r w:rsidRPr="001B6FA3">
        <w:rPr>
          <w:rFonts w:ascii="Times New Roman" w:hAnsi="Times New Roman"/>
          <w:sz w:val="28"/>
          <w:szCs w:val="28"/>
        </w:rPr>
        <w:t xml:space="preserve">органами местного самоуправления принято 8 муниципальных правовых актов в области ГО, что составляет 100% (АППГ: 100 %) от количества муниципальных правовых актов, рекомендованных МЧС России. </w:t>
      </w:r>
    </w:p>
    <w:p w:rsidR="009B1816" w:rsidRPr="001B6FA3" w:rsidRDefault="009B1816" w:rsidP="009B1816">
      <w:pPr>
        <w:ind w:firstLine="709"/>
        <w:jc w:val="both"/>
        <w:rPr>
          <w:sz w:val="28"/>
          <w:szCs w:val="28"/>
        </w:rPr>
      </w:pPr>
      <w:r w:rsidRPr="001B6FA3">
        <w:rPr>
          <w:sz w:val="28"/>
          <w:szCs w:val="28"/>
        </w:rPr>
        <w:t>Утвержден план мероприятий по реализации Основ государственной политики Российской Федерации в области гражданской обороны на период до 2030 года</w:t>
      </w:r>
      <w:r w:rsidRPr="001B6FA3">
        <w:rPr>
          <w:i/>
          <w:iCs/>
          <w:sz w:val="28"/>
          <w:szCs w:val="28"/>
        </w:rPr>
        <w:t xml:space="preserve"> (</w:t>
      </w:r>
      <w:r w:rsidRPr="001B6FA3">
        <w:rPr>
          <w:sz w:val="28"/>
          <w:szCs w:val="28"/>
        </w:rPr>
        <w:t>15.12.2017 № 669</w:t>
      </w:r>
      <w:r w:rsidRPr="001B6FA3">
        <w:rPr>
          <w:i/>
          <w:iCs/>
          <w:sz w:val="28"/>
          <w:szCs w:val="28"/>
        </w:rPr>
        <w:t>)</w:t>
      </w:r>
      <w:r w:rsidRPr="001B6FA3">
        <w:rPr>
          <w:sz w:val="28"/>
          <w:szCs w:val="28"/>
        </w:rPr>
        <w:t>.</w:t>
      </w:r>
    </w:p>
    <w:p w:rsidR="009B1816" w:rsidRPr="003812F6" w:rsidRDefault="009B1816" w:rsidP="009B1816">
      <w:pPr>
        <w:jc w:val="right"/>
        <w:rPr>
          <w:color w:val="FF0000"/>
          <w:sz w:val="28"/>
          <w:szCs w:val="28"/>
        </w:rPr>
      </w:pPr>
    </w:p>
    <w:p w:rsidR="009B1816" w:rsidRPr="001B6FA3" w:rsidRDefault="009B1816" w:rsidP="009B1816">
      <w:pPr>
        <w:jc w:val="right"/>
        <w:rPr>
          <w:sz w:val="28"/>
          <w:szCs w:val="28"/>
        </w:rPr>
      </w:pPr>
      <w:r w:rsidRPr="001B6FA3">
        <w:rPr>
          <w:sz w:val="28"/>
          <w:szCs w:val="28"/>
        </w:rPr>
        <w:t>Таблица 6.1.1.1.</w:t>
      </w:r>
    </w:p>
    <w:p w:rsidR="009B1816" w:rsidRPr="001B6FA3" w:rsidRDefault="009B1816" w:rsidP="009B1816">
      <w:pPr>
        <w:ind w:firstLine="709"/>
        <w:jc w:val="center"/>
        <w:rPr>
          <w:i/>
          <w:szCs w:val="28"/>
        </w:rPr>
      </w:pPr>
    </w:p>
    <w:p w:rsidR="009B1816" w:rsidRPr="001B6FA3" w:rsidRDefault="009B1816" w:rsidP="009B1816">
      <w:pPr>
        <w:jc w:val="center"/>
        <w:rPr>
          <w:rFonts w:eastAsia="Courier New"/>
          <w:bCs/>
          <w:iCs/>
          <w:sz w:val="28"/>
          <w:szCs w:val="28"/>
          <w:lang w:bidi="ru-RU"/>
        </w:rPr>
      </w:pPr>
      <w:r w:rsidRPr="001B6FA3">
        <w:rPr>
          <w:sz w:val="28"/>
          <w:szCs w:val="28"/>
        </w:rPr>
        <w:t xml:space="preserve">Сведения по реализации Плана мероприятий МЧС России по реализации Основ государственной политики Российской Федерации в области гражданской обороны </w:t>
      </w:r>
      <w:r w:rsidRPr="001B6FA3">
        <w:rPr>
          <w:rFonts w:eastAsia="Courier New"/>
          <w:bCs/>
          <w:iCs/>
          <w:sz w:val="28"/>
          <w:szCs w:val="28"/>
          <w:lang w:bidi="ru-RU"/>
        </w:rPr>
        <w:t xml:space="preserve">на период до 2030 года, утвержденного приказом МЧС России </w:t>
      </w:r>
      <w:r w:rsidRPr="001B6FA3">
        <w:rPr>
          <w:rFonts w:eastAsia="Courier New"/>
          <w:bCs/>
          <w:iCs/>
          <w:sz w:val="28"/>
          <w:szCs w:val="28"/>
          <w:lang w:bidi="ru-RU"/>
        </w:rPr>
        <w:br/>
        <w:t>от 23.01.2017 № 21 (с внесенными изменениями)</w:t>
      </w:r>
    </w:p>
    <w:p w:rsidR="009B1816" w:rsidRPr="001B6FA3" w:rsidRDefault="009B1816" w:rsidP="009B1816">
      <w:pPr>
        <w:ind w:firstLine="709"/>
        <w:jc w:val="center"/>
        <w:rPr>
          <w:szCs w:val="28"/>
        </w:rPr>
      </w:pPr>
    </w:p>
    <w:tbl>
      <w:tblPr>
        <w:tblStyle w:val="af"/>
        <w:tblW w:w="9668" w:type="dxa"/>
        <w:tblInd w:w="250" w:type="dxa"/>
        <w:tblLook w:val="04A0"/>
      </w:tblPr>
      <w:tblGrid>
        <w:gridCol w:w="1540"/>
        <w:gridCol w:w="667"/>
        <w:gridCol w:w="667"/>
        <w:gridCol w:w="696"/>
        <w:gridCol w:w="669"/>
        <w:gridCol w:w="668"/>
        <w:gridCol w:w="696"/>
        <w:gridCol w:w="668"/>
        <w:gridCol w:w="669"/>
        <w:gridCol w:w="696"/>
        <w:gridCol w:w="668"/>
        <w:gridCol w:w="668"/>
        <w:gridCol w:w="696"/>
      </w:tblGrid>
      <w:tr w:rsidR="009B1816" w:rsidRPr="001B6FA3" w:rsidTr="00062F59">
        <w:trPr>
          <w:trHeight w:val="332"/>
        </w:trPr>
        <w:tc>
          <w:tcPr>
            <w:tcW w:w="1540" w:type="dxa"/>
            <w:vMerge w:val="restart"/>
          </w:tcPr>
          <w:p w:rsidR="009B1816" w:rsidRPr="001B6FA3" w:rsidRDefault="009B1816" w:rsidP="00062F59">
            <w:pPr>
              <w:jc w:val="both"/>
              <w:rPr>
                <w:sz w:val="20"/>
                <w:szCs w:val="20"/>
              </w:rPr>
            </w:pPr>
          </w:p>
        </w:tc>
        <w:tc>
          <w:tcPr>
            <w:tcW w:w="2030" w:type="dxa"/>
            <w:gridSpan w:val="3"/>
            <w:vAlign w:val="center"/>
          </w:tcPr>
          <w:p w:rsidR="009B1816" w:rsidRPr="001B6FA3" w:rsidRDefault="009B1816" w:rsidP="00062F59">
            <w:pPr>
              <w:jc w:val="center"/>
              <w:rPr>
                <w:sz w:val="20"/>
                <w:szCs w:val="20"/>
              </w:rPr>
            </w:pPr>
            <w:r w:rsidRPr="001B6FA3">
              <w:rPr>
                <w:sz w:val="20"/>
                <w:szCs w:val="20"/>
                <w:lang w:val="en-US"/>
              </w:rPr>
              <w:t>I</w:t>
            </w:r>
            <w:r w:rsidRPr="001B6FA3">
              <w:rPr>
                <w:sz w:val="20"/>
                <w:szCs w:val="20"/>
              </w:rPr>
              <w:t xml:space="preserve"> квартал</w:t>
            </w:r>
          </w:p>
        </w:tc>
        <w:tc>
          <w:tcPr>
            <w:tcW w:w="2033" w:type="dxa"/>
            <w:gridSpan w:val="3"/>
            <w:vAlign w:val="center"/>
          </w:tcPr>
          <w:p w:rsidR="009B1816" w:rsidRPr="001B6FA3" w:rsidRDefault="009B1816" w:rsidP="00062F59">
            <w:pPr>
              <w:jc w:val="center"/>
              <w:rPr>
                <w:sz w:val="20"/>
                <w:szCs w:val="20"/>
              </w:rPr>
            </w:pPr>
            <w:r w:rsidRPr="001B6FA3">
              <w:rPr>
                <w:sz w:val="20"/>
                <w:szCs w:val="20"/>
                <w:lang w:val="en-US"/>
              </w:rPr>
              <w:t>II</w:t>
            </w:r>
            <w:r w:rsidRPr="001B6FA3">
              <w:rPr>
                <w:sz w:val="20"/>
                <w:szCs w:val="20"/>
              </w:rPr>
              <w:t xml:space="preserve"> квартал</w:t>
            </w:r>
          </w:p>
        </w:tc>
        <w:tc>
          <w:tcPr>
            <w:tcW w:w="2033" w:type="dxa"/>
            <w:gridSpan w:val="3"/>
            <w:vAlign w:val="center"/>
          </w:tcPr>
          <w:p w:rsidR="009B1816" w:rsidRPr="001B6FA3" w:rsidRDefault="009B1816" w:rsidP="00062F59">
            <w:pPr>
              <w:jc w:val="center"/>
              <w:rPr>
                <w:sz w:val="20"/>
                <w:szCs w:val="20"/>
              </w:rPr>
            </w:pPr>
            <w:r w:rsidRPr="001B6FA3">
              <w:rPr>
                <w:sz w:val="20"/>
                <w:szCs w:val="20"/>
                <w:lang w:val="en-US"/>
              </w:rPr>
              <w:t>III</w:t>
            </w:r>
            <w:r w:rsidRPr="001B6FA3">
              <w:rPr>
                <w:sz w:val="20"/>
                <w:szCs w:val="20"/>
              </w:rPr>
              <w:t xml:space="preserve"> квартал</w:t>
            </w:r>
          </w:p>
        </w:tc>
        <w:tc>
          <w:tcPr>
            <w:tcW w:w="2032" w:type="dxa"/>
            <w:gridSpan w:val="3"/>
            <w:vAlign w:val="center"/>
          </w:tcPr>
          <w:p w:rsidR="009B1816" w:rsidRPr="001B6FA3" w:rsidRDefault="009B1816" w:rsidP="00062F59">
            <w:pPr>
              <w:jc w:val="center"/>
              <w:rPr>
                <w:sz w:val="20"/>
                <w:szCs w:val="20"/>
              </w:rPr>
            </w:pPr>
            <w:r w:rsidRPr="001B6FA3">
              <w:rPr>
                <w:sz w:val="20"/>
                <w:szCs w:val="20"/>
              </w:rPr>
              <w:t>За год</w:t>
            </w:r>
          </w:p>
        </w:tc>
      </w:tr>
      <w:tr w:rsidR="009B1816" w:rsidRPr="001B6FA3" w:rsidTr="00062F59">
        <w:trPr>
          <w:cantSplit/>
          <w:trHeight w:val="1342"/>
        </w:trPr>
        <w:tc>
          <w:tcPr>
            <w:tcW w:w="1540" w:type="dxa"/>
            <w:vMerge/>
          </w:tcPr>
          <w:p w:rsidR="009B1816" w:rsidRPr="001B6FA3" w:rsidRDefault="009B1816" w:rsidP="00062F59">
            <w:pPr>
              <w:jc w:val="both"/>
              <w:rPr>
                <w:i/>
                <w:sz w:val="20"/>
                <w:szCs w:val="20"/>
              </w:rPr>
            </w:pPr>
          </w:p>
        </w:tc>
        <w:tc>
          <w:tcPr>
            <w:tcW w:w="667" w:type="dxa"/>
            <w:textDirection w:val="btLr"/>
            <w:vAlign w:val="center"/>
          </w:tcPr>
          <w:p w:rsidR="009B1816" w:rsidRPr="001B6FA3" w:rsidRDefault="009B1816" w:rsidP="00062F59">
            <w:pPr>
              <w:ind w:left="113" w:right="113"/>
              <w:jc w:val="center"/>
              <w:rPr>
                <w:sz w:val="20"/>
                <w:szCs w:val="20"/>
              </w:rPr>
            </w:pPr>
            <w:r w:rsidRPr="001B6FA3">
              <w:rPr>
                <w:sz w:val="20"/>
                <w:szCs w:val="20"/>
              </w:rPr>
              <w:t>По плану</w:t>
            </w:r>
          </w:p>
        </w:tc>
        <w:tc>
          <w:tcPr>
            <w:tcW w:w="667" w:type="dxa"/>
            <w:textDirection w:val="btLr"/>
            <w:vAlign w:val="center"/>
          </w:tcPr>
          <w:p w:rsidR="009B1816" w:rsidRPr="001B6FA3" w:rsidRDefault="009B1816" w:rsidP="00062F59">
            <w:pPr>
              <w:ind w:left="113" w:right="113"/>
              <w:jc w:val="center"/>
              <w:rPr>
                <w:sz w:val="20"/>
                <w:szCs w:val="20"/>
              </w:rPr>
            </w:pPr>
            <w:r w:rsidRPr="001B6FA3">
              <w:rPr>
                <w:sz w:val="20"/>
                <w:szCs w:val="20"/>
              </w:rPr>
              <w:t>Выполнено</w:t>
            </w:r>
          </w:p>
        </w:tc>
        <w:tc>
          <w:tcPr>
            <w:tcW w:w="696" w:type="dxa"/>
            <w:textDirection w:val="btLr"/>
            <w:vAlign w:val="center"/>
          </w:tcPr>
          <w:p w:rsidR="009B1816" w:rsidRPr="001B6FA3" w:rsidRDefault="009B1816" w:rsidP="00062F59">
            <w:pPr>
              <w:ind w:left="113" w:right="113"/>
              <w:jc w:val="center"/>
              <w:rPr>
                <w:sz w:val="20"/>
                <w:szCs w:val="20"/>
              </w:rPr>
            </w:pPr>
            <w:r w:rsidRPr="001B6FA3">
              <w:rPr>
                <w:sz w:val="20"/>
                <w:szCs w:val="20"/>
              </w:rPr>
              <w:t xml:space="preserve">% </w:t>
            </w:r>
            <w:r w:rsidRPr="001B6FA3">
              <w:rPr>
                <w:sz w:val="20"/>
                <w:szCs w:val="20"/>
              </w:rPr>
              <w:br/>
              <w:t>выполнения</w:t>
            </w:r>
          </w:p>
        </w:tc>
        <w:tc>
          <w:tcPr>
            <w:tcW w:w="669" w:type="dxa"/>
            <w:textDirection w:val="btLr"/>
            <w:vAlign w:val="center"/>
          </w:tcPr>
          <w:p w:rsidR="009B1816" w:rsidRPr="001B6FA3" w:rsidRDefault="009B1816" w:rsidP="00062F59">
            <w:pPr>
              <w:ind w:left="113" w:right="113"/>
              <w:jc w:val="center"/>
              <w:rPr>
                <w:sz w:val="20"/>
                <w:szCs w:val="20"/>
              </w:rPr>
            </w:pPr>
            <w:r w:rsidRPr="001B6FA3">
              <w:rPr>
                <w:sz w:val="20"/>
                <w:szCs w:val="20"/>
              </w:rPr>
              <w:t>По плану</w:t>
            </w:r>
          </w:p>
        </w:tc>
        <w:tc>
          <w:tcPr>
            <w:tcW w:w="668" w:type="dxa"/>
            <w:textDirection w:val="btLr"/>
            <w:vAlign w:val="center"/>
          </w:tcPr>
          <w:p w:rsidR="009B1816" w:rsidRPr="001B6FA3" w:rsidRDefault="009B1816" w:rsidP="00062F59">
            <w:pPr>
              <w:ind w:left="113" w:right="113"/>
              <w:jc w:val="center"/>
              <w:rPr>
                <w:sz w:val="20"/>
                <w:szCs w:val="20"/>
              </w:rPr>
            </w:pPr>
            <w:r w:rsidRPr="001B6FA3">
              <w:rPr>
                <w:sz w:val="20"/>
                <w:szCs w:val="20"/>
              </w:rPr>
              <w:t>Выполнено</w:t>
            </w:r>
          </w:p>
        </w:tc>
        <w:tc>
          <w:tcPr>
            <w:tcW w:w="696" w:type="dxa"/>
            <w:textDirection w:val="btLr"/>
            <w:vAlign w:val="center"/>
          </w:tcPr>
          <w:p w:rsidR="009B1816" w:rsidRPr="001B6FA3" w:rsidRDefault="009B1816" w:rsidP="00062F59">
            <w:pPr>
              <w:ind w:left="113" w:right="113"/>
              <w:jc w:val="center"/>
              <w:rPr>
                <w:sz w:val="20"/>
                <w:szCs w:val="20"/>
              </w:rPr>
            </w:pPr>
            <w:r w:rsidRPr="001B6FA3">
              <w:rPr>
                <w:sz w:val="20"/>
                <w:szCs w:val="20"/>
              </w:rPr>
              <w:t xml:space="preserve">% </w:t>
            </w:r>
            <w:r w:rsidRPr="001B6FA3">
              <w:rPr>
                <w:sz w:val="20"/>
                <w:szCs w:val="20"/>
              </w:rPr>
              <w:br/>
              <w:t>выполнения</w:t>
            </w:r>
          </w:p>
        </w:tc>
        <w:tc>
          <w:tcPr>
            <w:tcW w:w="668" w:type="dxa"/>
            <w:textDirection w:val="btLr"/>
            <w:vAlign w:val="center"/>
          </w:tcPr>
          <w:p w:rsidR="009B1816" w:rsidRPr="001B6FA3" w:rsidRDefault="009B1816" w:rsidP="00062F59">
            <w:pPr>
              <w:ind w:left="113" w:right="113"/>
              <w:jc w:val="center"/>
              <w:rPr>
                <w:sz w:val="20"/>
                <w:szCs w:val="20"/>
              </w:rPr>
            </w:pPr>
            <w:r w:rsidRPr="001B6FA3">
              <w:rPr>
                <w:sz w:val="20"/>
                <w:szCs w:val="20"/>
              </w:rPr>
              <w:t>По плану</w:t>
            </w:r>
          </w:p>
        </w:tc>
        <w:tc>
          <w:tcPr>
            <w:tcW w:w="669" w:type="dxa"/>
            <w:textDirection w:val="btLr"/>
            <w:vAlign w:val="center"/>
          </w:tcPr>
          <w:p w:rsidR="009B1816" w:rsidRPr="001B6FA3" w:rsidRDefault="009B1816" w:rsidP="00062F59">
            <w:pPr>
              <w:ind w:left="113" w:right="113"/>
              <w:jc w:val="center"/>
              <w:rPr>
                <w:sz w:val="20"/>
                <w:szCs w:val="20"/>
              </w:rPr>
            </w:pPr>
            <w:r w:rsidRPr="001B6FA3">
              <w:rPr>
                <w:sz w:val="20"/>
                <w:szCs w:val="20"/>
              </w:rPr>
              <w:t>Выполнено</w:t>
            </w:r>
          </w:p>
        </w:tc>
        <w:tc>
          <w:tcPr>
            <w:tcW w:w="696" w:type="dxa"/>
            <w:textDirection w:val="btLr"/>
            <w:vAlign w:val="center"/>
          </w:tcPr>
          <w:p w:rsidR="009B1816" w:rsidRPr="001B6FA3" w:rsidRDefault="009B1816" w:rsidP="00062F59">
            <w:pPr>
              <w:ind w:left="113" w:right="113"/>
              <w:jc w:val="center"/>
              <w:rPr>
                <w:sz w:val="20"/>
                <w:szCs w:val="20"/>
              </w:rPr>
            </w:pPr>
            <w:r w:rsidRPr="001B6FA3">
              <w:rPr>
                <w:sz w:val="20"/>
                <w:szCs w:val="20"/>
              </w:rPr>
              <w:t xml:space="preserve">% </w:t>
            </w:r>
            <w:r w:rsidRPr="001B6FA3">
              <w:rPr>
                <w:sz w:val="20"/>
                <w:szCs w:val="20"/>
              </w:rPr>
              <w:br/>
              <w:t>выполнения</w:t>
            </w:r>
          </w:p>
        </w:tc>
        <w:tc>
          <w:tcPr>
            <w:tcW w:w="668" w:type="dxa"/>
            <w:textDirection w:val="btLr"/>
            <w:vAlign w:val="center"/>
          </w:tcPr>
          <w:p w:rsidR="009B1816" w:rsidRPr="001B6FA3" w:rsidRDefault="009B1816" w:rsidP="00062F59">
            <w:pPr>
              <w:ind w:left="113" w:right="113"/>
              <w:jc w:val="center"/>
              <w:rPr>
                <w:sz w:val="20"/>
                <w:szCs w:val="20"/>
              </w:rPr>
            </w:pPr>
            <w:r w:rsidRPr="001B6FA3">
              <w:rPr>
                <w:sz w:val="20"/>
                <w:szCs w:val="20"/>
              </w:rPr>
              <w:t>По плану</w:t>
            </w:r>
          </w:p>
        </w:tc>
        <w:tc>
          <w:tcPr>
            <w:tcW w:w="668" w:type="dxa"/>
            <w:textDirection w:val="btLr"/>
            <w:vAlign w:val="center"/>
          </w:tcPr>
          <w:p w:rsidR="009B1816" w:rsidRPr="001B6FA3" w:rsidRDefault="009B1816" w:rsidP="00062F59">
            <w:pPr>
              <w:ind w:left="113" w:right="113"/>
              <w:jc w:val="center"/>
              <w:rPr>
                <w:sz w:val="20"/>
                <w:szCs w:val="20"/>
              </w:rPr>
            </w:pPr>
            <w:r w:rsidRPr="001B6FA3">
              <w:rPr>
                <w:sz w:val="20"/>
                <w:szCs w:val="20"/>
              </w:rPr>
              <w:t>Выполнено</w:t>
            </w:r>
          </w:p>
        </w:tc>
        <w:tc>
          <w:tcPr>
            <w:tcW w:w="696" w:type="dxa"/>
            <w:textDirection w:val="btLr"/>
            <w:vAlign w:val="center"/>
          </w:tcPr>
          <w:p w:rsidR="009B1816" w:rsidRPr="001B6FA3" w:rsidRDefault="009B1816" w:rsidP="00062F59">
            <w:pPr>
              <w:ind w:left="113" w:right="113"/>
              <w:jc w:val="center"/>
              <w:rPr>
                <w:sz w:val="20"/>
                <w:szCs w:val="20"/>
              </w:rPr>
            </w:pPr>
            <w:r w:rsidRPr="001B6FA3">
              <w:rPr>
                <w:sz w:val="20"/>
                <w:szCs w:val="20"/>
              </w:rPr>
              <w:t xml:space="preserve">% </w:t>
            </w:r>
            <w:r w:rsidRPr="001B6FA3">
              <w:rPr>
                <w:sz w:val="20"/>
                <w:szCs w:val="20"/>
              </w:rPr>
              <w:br/>
              <w:t>выполнения</w:t>
            </w:r>
          </w:p>
        </w:tc>
      </w:tr>
      <w:tr w:rsidR="009B1816" w:rsidRPr="001B6FA3" w:rsidTr="00062F59">
        <w:tc>
          <w:tcPr>
            <w:tcW w:w="1540" w:type="dxa"/>
            <w:vAlign w:val="center"/>
          </w:tcPr>
          <w:p w:rsidR="009B1816" w:rsidRPr="001B6FA3" w:rsidRDefault="009B1816" w:rsidP="00062F59">
            <w:pPr>
              <w:jc w:val="both"/>
              <w:rPr>
                <w:sz w:val="20"/>
                <w:szCs w:val="20"/>
              </w:rPr>
            </w:pPr>
            <w:r w:rsidRPr="001B6FA3">
              <w:rPr>
                <w:sz w:val="20"/>
                <w:szCs w:val="20"/>
              </w:rPr>
              <w:t xml:space="preserve">Количество мероприятий Плана, подлежащих </w:t>
            </w:r>
            <w:r w:rsidRPr="001B6FA3">
              <w:rPr>
                <w:sz w:val="20"/>
                <w:szCs w:val="20"/>
              </w:rPr>
              <w:br/>
              <w:t>к исполнению</w:t>
            </w:r>
          </w:p>
        </w:tc>
        <w:tc>
          <w:tcPr>
            <w:tcW w:w="667" w:type="dxa"/>
          </w:tcPr>
          <w:p w:rsidR="009B1816" w:rsidRPr="001B6FA3" w:rsidRDefault="009B1816" w:rsidP="00062F59">
            <w:pPr>
              <w:jc w:val="both"/>
              <w:rPr>
                <w:sz w:val="20"/>
                <w:szCs w:val="20"/>
              </w:rPr>
            </w:pPr>
            <w:r w:rsidRPr="001B6FA3">
              <w:rPr>
                <w:sz w:val="20"/>
                <w:szCs w:val="20"/>
              </w:rPr>
              <w:t>17</w:t>
            </w:r>
          </w:p>
        </w:tc>
        <w:tc>
          <w:tcPr>
            <w:tcW w:w="667" w:type="dxa"/>
          </w:tcPr>
          <w:p w:rsidR="009B1816" w:rsidRPr="001B6FA3" w:rsidRDefault="009B1816" w:rsidP="00062F59">
            <w:pPr>
              <w:jc w:val="both"/>
              <w:rPr>
                <w:sz w:val="20"/>
                <w:szCs w:val="20"/>
              </w:rPr>
            </w:pPr>
            <w:r w:rsidRPr="001B6FA3">
              <w:rPr>
                <w:sz w:val="20"/>
                <w:szCs w:val="20"/>
              </w:rPr>
              <w:t>1</w:t>
            </w:r>
            <w:r>
              <w:rPr>
                <w:sz w:val="20"/>
                <w:szCs w:val="20"/>
              </w:rPr>
              <w:t>4</w:t>
            </w:r>
          </w:p>
        </w:tc>
        <w:tc>
          <w:tcPr>
            <w:tcW w:w="696" w:type="dxa"/>
          </w:tcPr>
          <w:p w:rsidR="009B1816" w:rsidRPr="001B6FA3" w:rsidRDefault="009B1816" w:rsidP="00062F59">
            <w:pPr>
              <w:jc w:val="both"/>
              <w:rPr>
                <w:sz w:val="20"/>
                <w:szCs w:val="20"/>
              </w:rPr>
            </w:pPr>
            <w:r>
              <w:rPr>
                <w:sz w:val="20"/>
                <w:szCs w:val="20"/>
              </w:rPr>
              <w:t>56,5</w:t>
            </w:r>
          </w:p>
        </w:tc>
        <w:tc>
          <w:tcPr>
            <w:tcW w:w="669" w:type="dxa"/>
          </w:tcPr>
          <w:p w:rsidR="009B1816" w:rsidRPr="001B6FA3" w:rsidRDefault="009B1816" w:rsidP="00062F59">
            <w:pPr>
              <w:jc w:val="both"/>
              <w:rPr>
                <w:sz w:val="20"/>
                <w:szCs w:val="20"/>
              </w:rPr>
            </w:pPr>
          </w:p>
        </w:tc>
        <w:tc>
          <w:tcPr>
            <w:tcW w:w="668" w:type="dxa"/>
          </w:tcPr>
          <w:p w:rsidR="009B1816" w:rsidRPr="001B6FA3" w:rsidRDefault="009B1816" w:rsidP="00062F59">
            <w:pPr>
              <w:jc w:val="both"/>
              <w:rPr>
                <w:sz w:val="20"/>
                <w:szCs w:val="20"/>
              </w:rPr>
            </w:pPr>
          </w:p>
        </w:tc>
        <w:tc>
          <w:tcPr>
            <w:tcW w:w="696" w:type="dxa"/>
          </w:tcPr>
          <w:p w:rsidR="009B1816" w:rsidRPr="001B6FA3" w:rsidRDefault="009B1816" w:rsidP="00062F59">
            <w:pPr>
              <w:jc w:val="both"/>
              <w:rPr>
                <w:sz w:val="20"/>
                <w:szCs w:val="20"/>
              </w:rPr>
            </w:pPr>
          </w:p>
        </w:tc>
        <w:tc>
          <w:tcPr>
            <w:tcW w:w="668" w:type="dxa"/>
          </w:tcPr>
          <w:p w:rsidR="009B1816" w:rsidRPr="001B6FA3" w:rsidRDefault="009B1816" w:rsidP="00062F59">
            <w:pPr>
              <w:jc w:val="both"/>
              <w:rPr>
                <w:sz w:val="20"/>
                <w:szCs w:val="20"/>
              </w:rPr>
            </w:pPr>
          </w:p>
        </w:tc>
        <w:tc>
          <w:tcPr>
            <w:tcW w:w="669" w:type="dxa"/>
          </w:tcPr>
          <w:p w:rsidR="009B1816" w:rsidRPr="001B6FA3" w:rsidRDefault="009B1816" w:rsidP="00062F59">
            <w:pPr>
              <w:jc w:val="center"/>
              <w:rPr>
                <w:sz w:val="20"/>
                <w:szCs w:val="20"/>
                <w:lang w:eastAsia="en-US"/>
              </w:rPr>
            </w:pPr>
          </w:p>
        </w:tc>
        <w:tc>
          <w:tcPr>
            <w:tcW w:w="696" w:type="dxa"/>
          </w:tcPr>
          <w:p w:rsidR="009B1816" w:rsidRPr="001B6FA3" w:rsidRDefault="009B1816" w:rsidP="00062F59">
            <w:pPr>
              <w:jc w:val="center"/>
              <w:rPr>
                <w:sz w:val="20"/>
                <w:szCs w:val="20"/>
                <w:lang w:eastAsia="en-US"/>
              </w:rPr>
            </w:pPr>
          </w:p>
        </w:tc>
        <w:tc>
          <w:tcPr>
            <w:tcW w:w="668" w:type="dxa"/>
          </w:tcPr>
          <w:p w:rsidR="009B1816" w:rsidRPr="001B6FA3" w:rsidRDefault="009B1816" w:rsidP="00062F59">
            <w:pPr>
              <w:jc w:val="center"/>
              <w:rPr>
                <w:sz w:val="20"/>
                <w:szCs w:val="20"/>
                <w:lang w:eastAsia="en-US"/>
              </w:rPr>
            </w:pPr>
          </w:p>
        </w:tc>
        <w:tc>
          <w:tcPr>
            <w:tcW w:w="668" w:type="dxa"/>
          </w:tcPr>
          <w:p w:rsidR="009B1816" w:rsidRPr="001B6FA3" w:rsidRDefault="009B1816" w:rsidP="00062F59">
            <w:pPr>
              <w:jc w:val="center"/>
              <w:rPr>
                <w:sz w:val="20"/>
                <w:szCs w:val="20"/>
                <w:lang w:eastAsia="en-US"/>
              </w:rPr>
            </w:pPr>
          </w:p>
        </w:tc>
        <w:tc>
          <w:tcPr>
            <w:tcW w:w="696" w:type="dxa"/>
          </w:tcPr>
          <w:p w:rsidR="009B1816" w:rsidRPr="001B6FA3" w:rsidRDefault="009B1816" w:rsidP="00062F59">
            <w:pPr>
              <w:jc w:val="center"/>
              <w:rPr>
                <w:sz w:val="20"/>
                <w:szCs w:val="20"/>
                <w:lang w:eastAsia="en-US"/>
              </w:rPr>
            </w:pPr>
          </w:p>
        </w:tc>
      </w:tr>
    </w:tbl>
    <w:p w:rsidR="009B1816" w:rsidRPr="003812F6" w:rsidRDefault="009B1816" w:rsidP="009B1816">
      <w:pPr>
        <w:ind w:firstLine="709"/>
        <w:jc w:val="both"/>
        <w:rPr>
          <w:color w:val="FF0000"/>
          <w:sz w:val="28"/>
          <w:szCs w:val="28"/>
        </w:rPr>
      </w:pPr>
    </w:p>
    <w:p w:rsidR="009B1816" w:rsidRPr="001B6FA3" w:rsidRDefault="009B1816" w:rsidP="009B1816">
      <w:pPr>
        <w:pStyle w:val="5"/>
        <w:rPr>
          <w:rFonts w:eastAsia="Courier New" w:cs="Times New Roman"/>
          <w:szCs w:val="28"/>
          <w:lang w:bidi="ru-RU"/>
        </w:rPr>
      </w:pPr>
      <w:r w:rsidRPr="001B6FA3">
        <w:rPr>
          <w:rFonts w:eastAsia="Courier New" w:cs="Times New Roman"/>
          <w:szCs w:val="28"/>
          <w:lang w:bidi="ru-RU"/>
        </w:rPr>
        <w:lastRenderedPageBreak/>
        <w:t>6.1.2. Организационное и методическое руководство за накоплением, хранением и использованием для нужд гражданской обороны запасов материально-технических, продовольственных, медицинских и иных средств</w:t>
      </w:r>
    </w:p>
    <w:p w:rsidR="009B1816" w:rsidRPr="001B6FA3" w:rsidRDefault="009B1816" w:rsidP="009B1816">
      <w:pPr>
        <w:widowControl w:val="0"/>
        <w:jc w:val="center"/>
        <w:rPr>
          <w:rFonts w:eastAsia="Courier New"/>
          <w:b/>
          <w:bCs/>
          <w:iCs/>
          <w:sz w:val="28"/>
          <w:szCs w:val="28"/>
          <w:lang w:bidi="ru-RU"/>
        </w:rPr>
      </w:pPr>
    </w:p>
    <w:p w:rsidR="009B1816" w:rsidRPr="00F425B7" w:rsidRDefault="009B1816" w:rsidP="009B1816">
      <w:pPr>
        <w:widowControl w:val="0"/>
        <w:ind w:firstLine="709"/>
        <w:jc w:val="both"/>
        <w:rPr>
          <w:sz w:val="28"/>
          <w:szCs w:val="28"/>
        </w:rPr>
      </w:pPr>
      <w:r w:rsidRPr="00F425B7">
        <w:rPr>
          <w:sz w:val="28"/>
          <w:szCs w:val="28"/>
        </w:rPr>
        <w:t>В органы мест</w:t>
      </w:r>
      <w:r>
        <w:rPr>
          <w:sz w:val="28"/>
          <w:szCs w:val="28"/>
        </w:rPr>
        <w:t>ного самоуправления направлены М</w:t>
      </w:r>
      <w:r w:rsidRPr="00F425B7">
        <w:rPr>
          <w:sz w:val="28"/>
          <w:szCs w:val="28"/>
        </w:rPr>
        <w:t>етодические рекомендации по определению номенклатуры и определению объемов, создаваемых в целях гражданской обороны запасов материально-технических, продовольственных, медицинских и иных средств (исх. от 23.05. 2017 № 2-4-71-24-11 утв. МЧС России).</w:t>
      </w:r>
    </w:p>
    <w:p w:rsidR="009B1816" w:rsidRPr="00F425B7" w:rsidRDefault="009B1816" w:rsidP="009B1816">
      <w:pPr>
        <w:jc w:val="right"/>
        <w:rPr>
          <w:sz w:val="28"/>
          <w:szCs w:val="28"/>
        </w:rPr>
      </w:pPr>
    </w:p>
    <w:p w:rsidR="009B1816" w:rsidRPr="00F425B7" w:rsidRDefault="009B1816" w:rsidP="009B1816">
      <w:pPr>
        <w:jc w:val="right"/>
        <w:rPr>
          <w:sz w:val="28"/>
          <w:szCs w:val="28"/>
        </w:rPr>
      </w:pPr>
      <w:r w:rsidRPr="00F425B7">
        <w:rPr>
          <w:sz w:val="28"/>
          <w:szCs w:val="28"/>
        </w:rPr>
        <w:t>Таблица 6.1.2.1.</w:t>
      </w:r>
    </w:p>
    <w:p w:rsidR="009B1816" w:rsidRPr="00F425B7" w:rsidRDefault="009B1816" w:rsidP="009B1816">
      <w:pPr>
        <w:widowControl w:val="0"/>
        <w:ind w:firstLine="709"/>
        <w:jc w:val="both"/>
      </w:pPr>
    </w:p>
    <w:p w:rsidR="009B1816" w:rsidRPr="00F425B7" w:rsidRDefault="009B1816" w:rsidP="009B1816">
      <w:pPr>
        <w:jc w:val="center"/>
        <w:rPr>
          <w:sz w:val="28"/>
          <w:szCs w:val="28"/>
        </w:rPr>
      </w:pPr>
      <w:r w:rsidRPr="00F425B7">
        <w:rPr>
          <w:sz w:val="28"/>
          <w:szCs w:val="28"/>
        </w:rPr>
        <w:t xml:space="preserve">Контроль за организацией хранения и содержания средств индивидуальной защиты и приборов радиационной, химической разведки и контроля </w:t>
      </w:r>
      <w:r w:rsidRPr="00F425B7">
        <w:rPr>
          <w:sz w:val="28"/>
          <w:szCs w:val="28"/>
        </w:rPr>
        <w:br/>
        <w:t>и технического состояния хранилищ гражданской обороны</w:t>
      </w:r>
    </w:p>
    <w:p w:rsidR="009B1816" w:rsidRPr="00F425B7" w:rsidRDefault="009B1816" w:rsidP="009B1816">
      <w:pPr>
        <w:ind w:firstLine="709"/>
        <w:jc w:val="center"/>
      </w:pPr>
    </w:p>
    <w:tbl>
      <w:tblPr>
        <w:tblW w:w="98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868"/>
        <w:gridCol w:w="868"/>
        <w:gridCol w:w="868"/>
        <w:gridCol w:w="869"/>
        <w:gridCol w:w="868"/>
        <w:gridCol w:w="868"/>
        <w:gridCol w:w="868"/>
        <w:gridCol w:w="869"/>
        <w:gridCol w:w="1446"/>
      </w:tblGrid>
      <w:tr w:rsidR="009B1816" w:rsidRPr="00F425B7" w:rsidTr="00062F59">
        <w:trPr>
          <w:trHeight w:val="474"/>
        </w:trPr>
        <w:tc>
          <w:tcPr>
            <w:tcW w:w="1418" w:type="dxa"/>
            <w:vMerge w:val="restart"/>
          </w:tcPr>
          <w:p w:rsidR="009B1816" w:rsidRPr="00F425B7" w:rsidRDefault="009B1816" w:rsidP="00062F59">
            <w:pPr>
              <w:jc w:val="both"/>
              <w:rPr>
                <w:sz w:val="20"/>
                <w:szCs w:val="20"/>
              </w:rPr>
            </w:pPr>
          </w:p>
        </w:tc>
        <w:tc>
          <w:tcPr>
            <w:tcW w:w="1736" w:type="dxa"/>
            <w:gridSpan w:val="2"/>
            <w:vAlign w:val="center"/>
          </w:tcPr>
          <w:p w:rsidR="009B1816" w:rsidRPr="00F425B7" w:rsidRDefault="009B1816" w:rsidP="00062F59">
            <w:pPr>
              <w:jc w:val="center"/>
              <w:rPr>
                <w:sz w:val="20"/>
                <w:szCs w:val="20"/>
              </w:rPr>
            </w:pPr>
            <w:r w:rsidRPr="00F425B7">
              <w:rPr>
                <w:sz w:val="20"/>
                <w:szCs w:val="20"/>
                <w:lang w:val="en-US"/>
              </w:rPr>
              <w:t xml:space="preserve">I </w:t>
            </w:r>
            <w:r w:rsidRPr="00F425B7">
              <w:rPr>
                <w:sz w:val="20"/>
                <w:szCs w:val="20"/>
              </w:rPr>
              <w:t>квартал</w:t>
            </w:r>
          </w:p>
        </w:tc>
        <w:tc>
          <w:tcPr>
            <w:tcW w:w="1737" w:type="dxa"/>
            <w:gridSpan w:val="2"/>
            <w:vAlign w:val="center"/>
          </w:tcPr>
          <w:p w:rsidR="009B1816" w:rsidRPr="00F425B7" w:rsidRDefault="009B1816" w:rsidP="00062F59">
            <w:pPr>
              <w:jc w:val="center"/>
              <w:rPr>
                <w:sz w:val="20"/>
                <w:szCs w:val="20"/>
              </w:rPr>
            </w:pPr>
            <w:r w:rsidRPr="00F425B7">
              <w:rPr>
                <w:sz w:val="20"/>
                <w:szCs w:val="20"/>
                <w:lang w:val="en-US"/>
              </w:rPr>
              <w:t xml:space="preserve">II </w:t>
            </w:r>
            <w:r w:rsidRPr="00F425B7">
              <w:rPr>
                <w:sz w:val="20"/>
                <w:szCs w:val="20"/>
              </w:rPr>
              <w:t>квартал</w:t>
            </w:r>
          </w:p>
        </w:tc>
        <w:tc>
          <w:tcPr>
            <w:tcW w:w="1736" w:type="dxa"/>
            <w:gridSpan w:val="2"/>
            <w:vAlign w:val="center"/>
          </w:tcPr>
          <w:p w:rsidR="009B1816" w:rsidRPr="00F425B7" w:rsidRDefault="009B1816" w:rsidP="00062F59">
            <w:pPr>
              <w:jc w:val="center"/>
              <w:rPr>
                <w:sz w:val="20"/>
                <w:szCs w:val="20"/>
              </w:rPr>
            </w:pPr>
            <w:r w:rsidRPr="00F425B7">
              <w:rPr>
                <w:sz w:val="20"/>
                <w:szCs w:val="20"/>
                <w:lang w:val="en-US"/>
              </w:rPr>
              <w:t xml:space="preserve">III </w:t>
            </w:r>
            <w:r w:rsidRPr="00F425B7">
              <w:rPr>
                <w:sz w:val="20"/>
                <w:szCs w:val="20"/>
              </w:rPr>
              <w:t>квартал</w:t>
            </w:r>
          </w:p>
        </w:tc>
        <w:tc>
          <w:tcPr>
            <w:tcW w:w="1737" w:type="dxa"/>
            <w:gridSpan w:val="2"/>
            <w:vAlign w:val="center"/>
          </w:tcPr>
          <w:p w:rsidR="009B1816" w:rsidRPr="00F425B7" w:rsidRDefault="009B1816" w:rsidP="00062F59">
            <w:pPr>
              <w:jc w:val="center"/>
              <w:rPr>
                <w:sz w:val="20"/>
                <w:szCs w:val="20"/>
              </w:rPr>
            </w:pPr>
            <w:r w:rsidRPr="00F425B7">
              <w:rPr>
                <w:sz w:val="20"/>
                <w:szCs w:val="20"/>
              </w:rPr>
              <w:t>За год</w:t>
            </w:r>
          </w:p>
        </w:tc>
        <w:tc>
          <w:tcPr>
            <w:tcW w:w="1446" w:type="dxa"/>
            <w:vMerge w:val="restart"/>
            <w:vAlign w:val="center"/>
          </w:tcPr>
          <w:p w:rsidR="009B1816" w:rsidRPr="00F425B7" w:rsidRDefault="009B1816" w:rsidP="00062F59">
            <w:pPr>
              <w:jc w:val="center"/>
              <w:rPr>
                <w:sz w:val="20"/>
                <w:szCs w:val="20"/>
              </w:rPr>
            </w:pPr>
            <w:r w:rsidRPr="00F425B7">
              <w:rPr>
                <w:sz w:val="20"/>
                <w:szCs w:val="20"/>
              </w:rPr>
              <w:t>График проверок (дата, номер, кем утвержден)</w:t>
            </w:r>
          </w:p>
        </w:tc>
      </w:tr>
      <w:tr w:rsidR="009B1816" w:rsidRPr="00F425B7" w:rsidTr="00062F59">
        <w:trPr>
          <w:cantSplit/>
          <w:trHeight w:val="1308"/>
        </w:trPr>
        <w:tc>
          <w:tcPr>
            <w:tcW w:w="1418" w:type="dxa"/>
            <w:vMerge/>
          </w:tcPr>
          <w:p w:rsidR="009B1816" w:rsidRPr="00F425B7" w:rsidRDefault="009B1816" w:rsidP="00062F59">
            <w:pPr>
              <w:jc w:val="both"/>
              <w:rPr>
                <w:sz w:val="20"/>
                <w:szCs w:val="20"/>
              </w:rPr>
            </w:pPr>
          </w:p>
        </w:tc>
        <w:tc>
          <w:tcPr>
            <w:tcW w:w="868" w:type="dxa"/>
            <w:textDirection w:val="btLr"/>
            <w:vAlign w:val="center"/>
          </w:tcPr>
          <w:p w:rsidR="009B1816" w:rsidRPr="00F425B7" w:rsidRDefault="009B1816" w:rsidP="00062F59">
            <w:pPr>
              <w:ind w:left="113" w:right="113"/>
              <w:jc w:val="center"/>
              <w:rPr>
                <w:sz w:val="20"/>
                <w:szCs w:val="20"/>
              </w:rPr>
            </w:pPr>
            <w:r w:rsidRPr="00F425B7">
              <w:rPr>
                <w:sz w:val="20"/>
                <w:szCs w:val="20"/>
              </w:rPr>
              <w:t>По плану</w:t>
            </w:r>
          </w:p>
        </w:tc>
        <w:tc>
          <w:tcPr>
            <w:tcW w:w="868" w:type="dxa"/>
            <w:textDirection w:val="btLr"/>
            <w:vAlign w:val="center"/>
          </w:tcPr>
          <w:p w:rsidR="009B1816" w:rsidRPr="00F425B7" w:rsidRDefault="009B1816" w:rsidP="00062F59">
            <w:pPr>
              <w:ind w:left="113" w:right="113"/>
              <w:jc w:val="center"/>
              <w:rPr>
                <w:sz w:val="20"/>
                <w:szCs w:val="20"/>
              </w:rPr>
            </w:pPr>
            <w:r w:rsidRPr="00F425B7">
              <w:rPr>
                <w:sz w:val="20"/>
                <w:szCs w:val="20"/>
              </w:rPr>
              <w:t>Выполнено</w:t>
            </w:r>
          </w:p>
        </w:tc>
        <w:tc>
          <w:tcPr>
            <w:tcW w:w="868" w:type="dxa"/>
            <w:textDirection w:val="btLr"/>
            <w:vAlign w:val="center"/>
          </w:tcPr>
          <w:p w:rsidR="009B1816" w:rsidRPr="00F425B7" w:rsidRDefault="009B1816" w:rsidP="00062F59">
            <w:pPr>
              <w:ind w:left="113" w:right="113"/>
              <w:jc w:val="center"/>
              <w:rPr>
                <w:sz w:val="20"/>
                <w:szCs w:val="20"/>
              </w:rPr>
            </w:pPr>
            <w:r w:rsidRPr="00F425B7">
              <w:rPr>
                <w:sz w:val="20"/>
                <w:szCs w:val="20"/>
              </w:rPr>
              <w:t>По плану</w:t>
            </w:r>
          </w:p>
        </w:tc>
        <w:tc>
          <w:tcPr>
            <w:tcW w:w="869" w:type="dxa"/>
            <w:textDirection w:val="btLr"/>
            <w:vAlign w:val="center"/>
          </w:tcPr>
          <w:p w:rsidR="009B1816" w:rsidRPr="00F425B7" w:rsidRDefault="009B1816" w:rsidP="00062F59">
            <w:pPr>
              <w:ind w:left="113" w:right="113"/>
              <w:jc w:val="center"/>
              <w:rPr>
                <w:sz w:val="20"/>
                <w:szCs w:val="20"/>
              </w:rPr>
            </w:pPr>
            <w:r w:rsidRPr="00F425B7">
              <w:rPr>
                <w:sz w:val="20"/>
                <w:szCs w:val="20"/>
              </w:rPr>
              <w:t>Выполнено</w:t>
            </w:r>
          </w:p>
        </w:tc>
        <w:tc>
          <w:tcPr>
            <w:tcW w:w="868" w:type="dxa"/>
            <w:textDirection w:val="btLr"/>
            <w:vAlign w:val="center"/>
          </w:tcPr>
          <w:p w:rsidR="009B1816" w:rsidRPr="00F425B7" w:rsidRDefault="009B1816" w:rsidP="00062F59">
            <w:pPr>
              <w:ind w:left="113" w:right="113"/>
              <w:jc w:val="center"/>
              <w:rPr>
                <w:sz w:val="20"/>
                <w:szCs w:val="20"/>
              </w:rPr>
            </w:pPr>
            <w:r w:rsidRPr="00F425B7">
              <w:rPr>
                <w:sz w:val="20"/>
                <w:szCs w:val="20"/>
              </w:rPr>
              <w:t>По плану</w:t>
            </w:r>
          </w:p>
        </w:tc>
        <w:tc>
          <w:tcPr>
            <w:tcW w:w="868" w:type="dxa"/>
            <w:textDirection w:val="btLr"/>
            <w:vAlign w:val="center"/>
          </w:tcPr>
          <w:p w:rsidR="009B1816" w:rsidRPr="00F425B7" w:rsidRDefault="009B1816" w:rsidP="00062F59">
            <w:pPr>
              <w:ind w:left="113" w:right="113"/>
              <w:jc w:val="center"/>
              <w:rPr>
                <w:sz w:val="20"/>
                <w:szCs w:val="20"/>
              </w:rPr>
            </w:pPr>
            <w:r w:rsidRPr="00F425B7">
              <w:rPr>
                <w:sz w:val="20"/>
                <w:szCs w:val="20"/>
              </w:rPr>
              <w:t>Выполнено</w:t>
            </w:r>
          </w:p>
        </w:tc>
        <w:tc>
          <w:tcPr>
            <w:tcW w:w="868" w:type="dxa"/>
            <w:textDirection w:val="btLr"/>
            <w:vAlign w:val="center"/>
          </w:tcPr>
          <w:p w:rsidR="009B1816" w:rsidRPr="00F425B7" w:rsidRDefault="009B1816" w:rsidP="00062F59">
            <w:pPr>
              <w:ind w:left="113" w:right="113"/>
              <w:jc w:val="center"/>
              <w:rPr>
                <w:sz w:val="20"/>
                <w:szCs w:val="20"/>
              </w:rPr>
            </w:pPr>
            <w:r w:rsidRPr="00F425B7">
              <w:rPr>
                <w:sz w:val="20"/>
                <w:szCs w:val="20"/>
              </w:rPr>
              <w:t>По плану</w:t>
            </w:r>
          </w:p>
        </w:tc>
        <w:tc>
          <w:tcPr>
            <w:tcW w:w="869" w:type="dxa"/>
            <w:textDirection w:val="btLr"/>
            <w:vAlign w:val="center"/>
          </w:tcPr>
          <w:p w:rsidR="009B1816" w:rsidRPr="00F425B7" w:rsidRDefault="009B1816" w:rsidP="00062F59">
            <w:pPr>
              <w:ind w:left="113" w:right="113"/>
              <w:jc w:val="center"/>
              <w:rPr>
                <w:sz w:val="20"/>
                <w:szCs w:val="20"/>
              </w:rPr>
            </w:pPr>
            <w:r w:rsidRPr="00F425B7">
              <w:rPr>
                <w:sz w:val="20"/>
                <w:szCs w:val="20"/>
              </w:rPr>
              <w:t>Выполнено</w:t>
            </w:r>
          </w:p>
        </w:tc>
        <w:tc>
          <w:tcPr>
            <w:tcW w:w="1446" w:type="dxa"/>
            <w:vMerge/>
          </w:tcPr>
          <w:p w:rsidR="009B1816" w:rsidRPr="00F425B7" w:rsidRDefault="009B1816" w:rsidP="00062F59">
            <w:pPr>
              <w:jc w:val="center"/>
              <w:rPr>
                <w:sz w:val="20"/>
                <w:szCs w:val="20"/>
              </w:rPr>
            </w:pPr>
          </w:p>
        </w:tc>
      </w:tr>
      <w:tr w:rsidR="009B1816" w:rsidRPr="00F425B7" w:rsidTr="00062F59">
        <w:trPr>
          <w:trHeight w:val="439"/>
        </w:trPr>
        <w:tc>
          <w:tcPr>
            <w:tcW w:w="1418" w:type="dxa"/>
          </w:tcPr>
          <w:p w:rsidR="009B1816" w:rsidRPr="00F425B7" w:rsidRDefault="009B1816" w:rsidP="00062F59">
            <w:pPr>
              <w:jc w:val="both"/>
              <w:rPr>
                <w:sz w:val="20"/>
                <w:szCs w:val="20"/>
              </w:rPr>
            </w:pPr>
            <w:r w:rsidRPr="00F425B7">
              <w:rPr>
                <w:sz w:val="20"/>
                <w:szCs w:val="20"/>
              </w:rPr>
              <w:t>Количество проверок</w:t>
            </w:r>
          </w:p>
        </w:tc>
        <w:tc>
          <w:tcPr>
            <w:tcW w:w="868" w:type="dxa"/>
          </w:tcPr>
          <w:p w:rsidR="009B1816" w:rsidRPr="00F425B7" w:rsidRDefault="009B1816" w:rsidP="00062F59">
            <w:pPr>
              <w:jc w:val="both"/>
              <w:rPr>
                <w:sz w:val="20"/>
                <w:szCs w:val="20"/>
              </w:rPr>
            </w:pPr>
            <w:r w:rsidRPr="00F425B7">
              <w:rPr>
                <w:sz w:val="20"/>
                <w:szCs w:val="20"/>
              </w:rPr>
              <w:t>2</w:t>
            </w:r>
          </w:p>
        </w:tc>
        <w:tc>
          <w:tcPr>
            <w:tcW w:w="868" w:type="dxa"/>
          </w:tcPr>
          <w:p w:rsidR="009B1816" w:rsidRPr="00F425B7" w:rsidRDefault="009B1816" w:rsidP="00062F59">
            <w:pPr>
              <w:jc w:val="both"/>
              <w:rPr>
                <w:sz w:val="20"/>
                <w:szCs w:val="20"/>
              </w:rPr>
            </w:pPr>
            <w:r w:rsidRPr="00F425B7">
              <w:rPr>
                <w:sz w:val="20"/>
                <w:szCs w:val="20"/>
              </w:rPr>
              <w:t>2</w:t>
            </w:r>
          </w:p>
        </w:tc>
        <w:tc>
          <w:tcPr>
            <w:tcW w:w="868" w:type="dxa"/>
          </w:tcPr>
          <w:p w:rsidR="009B1816" w:rsidRPr="00F425B7" w:rsidRDefault="009B1816" w:rsidP="00062F59">
            <w:pPr>
              <w:jc w:val="both"/>
              <w:rPr>
                <w:sz w:val="20"/>
                <w:szCs w:val="20"/>
              </w:rPr>
            </w:pPr>
            <w:r w:rsidRPr="00F425B7">
              <w:rPr>
                <w:sz w:val="20"/>
                <w:szCs w:val="20"/>
              </w:rPr>
              <w:t>2</w:t>
            </w:r>
          </w:p>
        </w:tc>
        <w:tc>
          <w:tcPr>
            <w:tcW w:w="869" w:type="dxa"/>
          </w:tcPr>
          <w:p w:rsidR="009B1816" w:rsidRPr="00F425B7" w:rsidRDefault="009B1816" w:rsidP="00062F59">
            <w:pPr>
              <w:jc w:val="both"/>
              <w:rPr>
                <w:sz w:val="20"/>
                <w:szCs w:val="20"/>
              </w:rPr>
            </w:pPr>
            <w:r w:rsidRPr="00F425B7">
              <w:rPr>
                <w:sz w:val="20"/>
                <w:szCs w:val="20"/>
              </w:rPr>
              <w:t>2</w:t>
            </w:r>
          </w:p>
        </w:tc>
        <w:tc>
          <w:tcPr>
            <w:tcW w:w="868" w:type="dxa"/>
          </w:tcPr>
          <w:p w:rsidR="009B1816" w:rsidRPr="00F425B7" w:rsidRDefault="009B1816" w:rsidP="00062F59">
            <w:pPr>
              <w:jc w:val="both"/>
              <w:rPr>
                <w:sz w:val="20"/>
                <w:szCs w:val="20"/>
              </w:rPr>
            </w:pPr>
            <w:r w:rsidRPr="00F425B7">
              <w:rPr>
                <w:sz w:val="20"/>
                <w:szCs w:val="20"/>
              </w:rPr>
              <w:t>2</w:t>
            </w:r>
          </w:p>
        </w:tc>
        <w:tc>
          <w:tcPr>
            <w:tcW w:w="868" w:type="dxa"/>
          </w:tcPr>
          <w:p w:rsidR="009B1816" w:rsidRPr="00F425B7" w:rsidRDefault="009B1816" w:rsidP="00062F59">
            <w:pPr>
              <w:jc w:val="both"/>
              <w:rPr>
                <w:sz w:val="20"/>
                <w:szCs w:val="20"/>
              </w:rPr>
            </w:pPr>
            <w:r w:rsidRPr="00F425B7">
              <w:rPr>
                <w:sz w:val="20"/>
                <w:szCs w:val="20"/>
              </w:rPr>
              <w:t>2</w:t>
            </w:r>
          </w:p>
        </w:tc>
        <w:tc>
          <w:tcPr>
            <w:tcW w:w="868" w:type="dxa"/>
          </w:tcPr>
          <w:p w:rsidR="009B1816" w:rsidRPr="00F425B7" w:rsidRDefault="009B1816" w:rsidP="00062F59">
            <w:pPr>
              <w:jc w:val="both"/>
              <w:rPr>
                <w:sz w:val="20"/>
                <w:szCs w:val="20"/>
              </w:rPr>
            </w:pPr>
            <w:r w:rsidRPr="00F425B7">
              <w:rPr>
                <w:sz w:val="20"/>
                <w:szCs w:val="20"/>
              </w:rPr>
              <w:t>2</w:t>
            </w:r>
          </w:p>
        </w:tc>
        <w:tc>
          <w:tcPr>
            <w:tcW w:w="869" w:type="dxa"/>
          </w:tcPr>
          <w:p w:rsidR="009B1816" w:rsidRPr="00F425B7" w:rsidRDefault="009B1816" w:rsidP="00062F59">
            <w:pPr>
              <w:jc w:val="both"/>
              <w:rPr>
                <w:sz w:val="20"/>
                <w:szCs w:val="20"/>
              </w:rPr>
            </w:pPr>
            <w:r w:rsidRPr="00F425B7">
              <w:rPr>
                <w:sz w:val="20"/>
                <w:szCs w:val="20"/>
              </w:rPr>
              <w:t>2</w:t>
            </w:r>
          </w:p>
        </w:tc>
        <w:tc>
          <w:tcPr>
            <w:tcW w:w="1446" w:type="dxa"/>
            <w:vMerge w:val="restart"/>
            <w:vAlign w:val="center"/>
          </w:tcPr>
          <w:p w:rsidR="009B1816" w:rsidRPr="00F425B7" w:rsidRDefault="009B1816" w:rsidP="00062F59">
            <w:pPr>
              <w:jc w:val="center"/>
              <w:rPr>
                <w:sz w:val="20"/>
                <w:szCs w:val="20"/>
              </w:rPr>
            </w:pPr>
            <w:r w:rsidRPr="00F425B7">
              <w:rPr>
                <w:sz w:val="20"/>
                <w:szCs w:val="20"/>
              </w:rPr>
              <w:t>15.01.2021 Начальником ГУ</w:t>
            </w:r>
          </w:p>
        </w:tc>
      </w:tr>
      <w:tr w:rsidR="009B1816" w:rsidRPr="00F425B7" w:rsidTr="00062F59">
        <w:trPr>
          <w:trHeight w:val="664"/>
        </w:trPr>
        <w:tc>
          <w:tcPr>
            <w:tcW w:w="1418" w:type="dxa"/>
          </w:tcPr>
          <w:p w:rsidR="009B1816" w:rsidRPr="00F425B7" w:rsidRDefault="009B1816" w:rsidP="00062F59">
            <w:pPr>
              <w:jc w:val="both"/>
              <w:rPr>
                <w:sz w:val="20"/>
                <w:szCs w:val="20"/>
              </w:rPr>
            </w:pPr>
            <w:r w:rsidRPr="00F425B7">
              <w:rPr>
                <w:sz w:val="20"/>
                <w:szCs w:val="20"/>
              </w:rPr>
              <w:t xml:space="preserve">Акты </w:t>
            </w:r>
            <w:r w:rsidRPr="00F425B7">
              <w:rPr>
                <w:sz w:val="20"/>
                <w:szCs w:val="20"/>
              </w:rPr>
              <w:br/>
              <w:t xml:space="preserve">по итогам осуществления контроля </w:t>
            </w:r>
          </w:p>
          <w:p w:rsidR="009B1816" w:rsidRPr="00F425B7" w:rsidRDefault="009B1816" w:rsidP="00062F59">
            <w:pPr>
              <w:jc w:val="both"/>
              <w:rPr>
                <w:sz w:val="20"/>
                <w:szCs w:val="20"/>
              </w:rPr>
            </w:pPr>
            <w:r w:rsidRPr="00F425B7">
              <w:rPr>
                <w:sz w:val="20"/>
                <w:szCs w:val="20"/>
              </w:rPr>
              <w:t>(дата, номер)</w:t>
            </w:r>
          </w:p>
        </w:tc>
        <w:tc>
          <w:tcPr>
            <w:tcW w:w="1736" w:type="dxa"/>
            <w:gridSpan w:val="2"/>
          </w:tcPr>
          <w:p w:rsidR="009B1816" w:rsidRPr="00F425B7" w:rsidRDefault="009B1816" w:rsidP="00062F59">
            <w:pPr>
              <w:pStyle w:val="a6"/>
              <w:tabs>
                <w:tab w:val="left" w:pos="319"/>
              </w:tabs>
              <w:ind w:left="0"/>
              <w:jc w:val="both"/>
              <w:rPr>
                <w:sz w:val="20"/>
                <w:szCs w:val="20"/>
              </w:rPr>
            </w:pPr>
            <w:r w:rsidRPr="00F425B7">
              <w:rPr>
                <w:sz w:val="20"/>
                <w:szCs w:val="20"/>
              </w:rPr>
              <w:t>1. 13.01.2021 № 1</w:t>
            </w:r>
          </w:p>
          <w:p w:rsidR="009B1816" w:rsidRPr="00F425B7" w:rsidRDefault="009B1816" w:rsidP="00062F59">
            <w:pPr>
              <w:pStyle w:val="a6"/>
              <w:tabs>
                <w:tab w:val="left" w:pos="319"/>
              </w:tabs>
              <w:ind w:left="0"/>
              <w:jc w:val="both"/>
              <w:rPr>
                <w:sz w:val="20"/>
                <w:szCs w:val="20"/>
              </w:rPr>
            </w:pPr>
            <w:r w:rsidRPr="00F425B7">
              <w:rPr>
                <w:sz w:val="20"/>
                <w:szCs w:val="20"/>
              </w:rPr>
              <w:t>2. 21.03.2021 № 2</w:t>
            </w:r>
          </w:p>
          <w:p w:rsidR="009B1816" w:rsidRPr="00F425B7" w:rsidRDefault="009B1816" w:rsidP="00062F59">
            <w:pPr>
              <w:pStyle w:val="a6"/>
              <w:tabs>
                <w:tab w:val="left" w:pos="319"/>
              </w:tabs>
              <w:ind w:left="0"/>
              <w:jc w:val="both"/>
              <w:rPr>
                <w:i/>
                <w:iCs/>
                <w:sz w:val="20"/>
                <w:szCs w:val="20"/>
              </w:rPr>
            </w:pPr>
          </w:p>
        </w:tc>
        <w:tc>
          <w:tcPr>
            <w:tcW w:w="1737" w:type="dxa"/>
            <w:gridSpan w:val="2"/>
          </w:tcPr>
          <w:p w:rsidR="009B1816" w:rsidRPr="00F425B7" w:rsidRDefault="009B1816" w:rsidP="00062F59">
            <w:pPr>
              <w:jc w:val="both"/>
              <w:rPr>
                <w:sz w:val="20"/>
                <w:szCs w:val="20"/>
              </w:rPr>
            </w:pPr>
          </w:p>
        </w:tc>
        <w:tc>
          <w:tcPr>
            <w:tcW w:w="1736" w:type="dxa"/>
            <w:gridSpan w:val="2"/>
          </w:tcPr>
          <w:p w:rsidR="009B1816" w:rsidRPr="00F425B7" w:rsidRDefault="009B1816" w:rsidP="00062F59">
            <w:pPr>
              <w:jc w:val="both"/>
              <w:rPr>
                <w:sz w:val="20"/>
                <w:szCs w:val="20"/>
              </w:rPr>
            </w:pPr>
          </w:p>
        </w:tc>
        <w:tc>
          <w:tcPr>
            <w:tcW w:w="1737" w:type="dxa"/>
            <w:gridSpan w:val="2"/>
          </w:tcPr>
          <w:p w:rsidR="009B1816" w:rsidRPr="00F425B7" w:rsidRDefault="009B1816" w:rsidP="00062F59">
            <w:pPr>
              <w:jc w:val="both"/>
              <w:rPr>
                <w:sz w:val="20"/>
                <w:szCs w:val="20"/>
              </w:rPr>
            </w:pPr>
          </w:p>
        </w:tc>
        <w:tc>
          <w:tcPr>
            <w:tcW w:w="1446" w:type="dxa"/>
            <w:vMerge/>
          </w:tcPr>
          <w:p w:rsidR="009B1816" w:rsidRPr="00F425B7" w:rsidRDefault="009B1816" w:rsidP="00062F59">
            <w:pPr>
              <w:jc w:val="both"/>
              <w:rPr>
                <w:sz w:val="20"/>
                <w:szCs w:val="20"/>
              </w:rPr>
            </w:pPr>
          </w:p>
        </w:tc>
      </w:tr>
    </w:tbl>
    <w:p w:rsidR="009B1816" w:rsidRPr="00F425B7" w:rsidRDefault="009B1816" w:rsidP="009B1816">
      <w:pPr>
        <w:ind w:firstLine="709"/>
        <w:jc w:val="both"/>
      </w:pPr>
    </w:p>
    <w:p w:rsidR="009B1816" w:rsidRPr="00F425B7" w:rsidRDefault="009B1816" w:rsidP="009B1816">
      <w:pPr>
        <w:widowControl w:val="0"/>
        <w:ind w:firstLine="709"/>
        <w:jc w:val="both"/>
        <w:rPr>
          <w:sz w:val="28"/>
          <w:szCs w:val="28"/>
        </w:rPr>
      </w:pPr>
      <w:r w:rsidRPr="00F425B7">
        <w:rPr>
          <w:sz w:val="28"/>
          <w:szCs w:val="28"/>
        </w:rPr>
        <w:t>Ведется учет за созданием, использованием и освежением запасов гражданской обороны субъекта Российской Федерации, муниципальных образований:</w:t>
      </w:r>
    </w:p>
    <w:p w:rsidR="009B1816" w:rsidRPr="00F425B7" w:rsidRDefault="009B1816" w:rsidP="009B1816">
      <w:pPr>
        <w:widowControl w:val="0"/>
        <w:ind w:firstLine="709"/>
        <w:jc w:val="both"/>
        <w:rPr>
          <w:sz w:val="28"/>
          <w:szCs w:val="28"/>
        </w:rPr>
      </w:pPr>
      <w:r w:rsidRPr="00F425B7">
        <w:rPr>
          <w:snapToGrid w:val="0"/>
          <w:sz w:val="28"/>
          <w:szCs w:val="28"/>
          <w:lang w:eastAsia="ar-SA"/>
        </w:rPr>
        <w:t xml:space="preserve">обеспеченность населения средствами индивидуальной защиты (пригодными к эксплуатации) органов дыхания (далее – </w:t>
      </w:r>
      <w:r w:rsidRPr="00F425B7">
        <w:rPr>
          <w:sz w:val="28"/>
          <w:szCs w:val="28"/>
        </w:rPr>
        <w:t>СИЗОД)</w:t>
      </w:r>
      <w:r w:rsidRPr="00F425B7">
        <w:rPr>
          <w:snapToGrid w:val="0"/>
          <w:sz w:val="28"/>
          <w:szCs w:val="28"/>
          <w:lang w:eastAsia="ar-SA"/>
        </w:rPr>
        <w:t xml:space="preserve"> составляет 71% </w:t>
      </w:r>
      <w:r w:rsidRPr="00F425B7">
        <w:rPr>
          <w:sz w:val="28"/>
          <w:szCs w:val="28"/>
        </w:rPr>
        <w:t>(АППГ: 71%);</w:t>
      </w:r>
    </w:p>
    <w:p w:rsidR="009B1816" w:rsidRPr="00F425B7" w:rsidRDefault="009B1816" w:rsidP="009B1816">
      <w:pPr>
        <w:widowControl w:val="0"/>
        <w:ind w:firstLine="709"/>
        <w:jc w:val="both"/>
        <w:rPr>
          <w:sz w:val="28"/>
          <w:szCs w:val="28"/>
        </w:rPr>
      </w:pPr>
      <w:r w:rsidRPr="00F425B7">
        <w:rPr>
          <w:sz w:val="28"/>
          <w:szCs w:val="28"/>
        </w:rPr>
        <w:t>освежено (закуплено) СИЗОД 100 ед. (АППГ: 821 ед.);</w:t>
      </w:r>
    </w:p>
    <w:p w:rsidR="009B1816" w:rsidRPr="00F425B7" w:rsidRDefault="009B1816" w:rsidP="009B1816">
      <w:pPr>
        <w:ind w:firstLine="709"/>
        <w:jc w:val="both"/>
        <w:rPr>
          <w:i/>
          <w:iCs/>
          <w:sz w:val="28"/>
          <w:szCs w:val="28"/>
        </w:rPr>
      </w:pPr>
      <w:r w:rsidRPr="00F425B7">
        <w:rPr>
          <w:sz w:val="28"/>
          <w:szCs w:val="28"/>
        </w:rPr>
        <w:t>спланировано финансовых средств на освежение (закупку) СИЗОД 640 тыс. руб., (АППГ:</w:t>
      </w:r>
      <w:r>
        <w:rPr>
          <w:sz w:val="28"/>
          <w:szCs w:val="28"/>
        </w:rPr>
        <w:t xml:space="preserve">  </w:t>
      </w:r>
      <w:r w:rsidRPr="00F425B7">
        <w:rPr>
          <w:sz w:val="28"/>
          <w:szCs w:val="28"/>
        </w:rPr>
        <w:t>640 тыс. руб.);</w:t>
      </w:r>
    </w:p>
    <w:p w:rsidR="009B1816" w:rsidRPr="00F425B7" w:rsidRDefault="009B1816" w:rsidP="009B1816">
      <w:pPr>
        <w:widowControl w:val="0"/>
        <w:ind w:firstLine="709"/>
        <w:jc w:val="both"/>
        <w:rPr>
          <w:sz w:val="28"/>
          <w:szCs w:val="28"/>
        </w:rPr>
      </w:pPr>
      <w:r w:rsidRPr="00F425B7">
        <w:rPr>
          <w:sz w:val="28"/>
          <w:szCs w:val="28"/>
        </w:rPr>
        <w:t>обеспеченность населения медицинскими средствами индивидуальной защиты (пригодными к применению) (далее – МСИЗ) составляет 21,7% (АППГ: 21,7%);</w:t>
      </w:r>
    </w:p>
    <w:p w:rsidR="009B1816" w:rsidRPr="00F425B7" w:rsidRDefault="009B1816" w:rsidP="009B1816">
      <w:pPr>
        <w:widowControl w:val="0"/>
        <w:ind w:firstLine="709"/>
        <w:jc w:val="both"/>
        <w:rPr>
          <w:sz w:val="28"/>
          <w:szCs w:val="28"/>
        </w:rPr>
      </w:pPr>
      <w:r w:rsidRPr="00F425B7">
        <w:rPr>
          <w:sz w:val="28"/>
          <w:szCs w:val="28"/>
        </w:rPr>
        <w:t>освежено (закуплено) МСИЗ 435 ед. (АППГ: 435 ед.);</w:t>
      </w:r>
    </w:p>
    <w:p w:rsidR="009B1816" w:rsidRPr="00F425B7" w:rsidRDefault="009B1816" w:rsidP="009B1816">
      <w:pPr>
        <w:widowControl w:val="0"/>
        <w:ind w:firstLine="709"/>
        <w:jc w:val="both"/>
        <w:rPr>
          <w:sz w:val="28"/>
          <w:szCs w:val="28"/>
        </w:rPr>
      </w:pPr>
      <w:r w:rsidRPr="00F425B7">
        <w:rPr>
          <w:sz w:val="28"/>
          <w:szCs w:val="28"/>
        </w:rPr>
        <w:t>выделено финансовых средств на освежение (закупку) МСИЗ 283 тыс. 300 руб., (АППГ: 283</w:t>
      </w:r>
      <w:r>
        <w:rPr>
          <w:sz w:val="28"/>
          <w:szCs w:val="28"/>
        </w:rPr>
        <w:t xml:space="preserve"> </w:t>
      </w:r>
      <w:r w:rsidRPr="00F425B7">
        <w:rPr>
          <w:sz w:val="28"/>
          <w:szCs w:val="28"/>
        </w:rPr>
        <w:t>тыс 300 руб.).</w:t>
      </w:r>
    </w:p>
    <w:p w:rsidR="009B1816" w:rsidRPr="00F425B7" w:rsidRDefault="009B1816" w:rsidP="009B1816">
      <w:pPr>
        <w:widowControl w:val="0"/>
        <w:ind w:firstLine="709"/>
        <w:jc w:val="both"/>
        <w:rPr>
          <w:sz w:val="28"/>
          <w:szCs w:val="28"/>
        </w:rPr>
      </w:pPr>
      <w:r w:rsidRPr="00F425B7">
        <w:rPr>
          <w:sz w:val="28"/>
          <w:szCs w:val="28"/>
        </w:rPr>
        <w:t xml:space="preserve">Осуществляется контроль за накоплением, хранением и использованием запасов средств индивидуальной защиты (далее – СИЗ), приборов радиационной, </w:t>
      </w:r>
      <w:r w:rsidRPr="00F425B7">
        <w:rPr>
          <w:sz w:val="28"/>
          <w:szCs w:val="28"/>
        </w:rPr>
        <w:lastRenderedPageBreak/>
        <w:t>химической разведки и контроля (далее – ПРХР и К) в защитных сооружениях запасных пунктов управления органов власти и организаций:</w:t>
      </w:r>
    </w:p>
    <w:p w:rsidR="009B1816" w:rsidRPr="00F425B7" w:rsidRDefault="009B1816" w:rsidP="009B1816">
      <w:pPr>
        <w:widowControl w:val="0"/>
        <w:ind w:firstLine="709"/>
        <w:jc w:val="both"/>
        <w:rPr>
          <w:sz w:val="28"/>
          <w:szCs w:val="28"/>
        </w:rPr>
      </w:pPr>
      <w:r w:rsidRPr="00F425B7">
        <w:rPr>
          <w:sz w:val="28"/>
          <w:szCs w:val="28"/>
        </w:rPr>
        <w:t>в органах власти запасы СИЗ составляют 42</w:t>
      </w:r>
      <w:r w:rsidRPr="00F425B7">
        <w:rPr>
          <w:snapToGrid w:val="0"/>
          <w:sz w:val="28"/>
          <w:szCs w:val="28"/>
          <w:lang w:eastAsia="ar-SA"/>
        </w:rPr>
        <w:t xml:space="preserve">% </w:t>
      </w:r>
      <w:r w:rsidRPr="00F425B7">
        <w:rPr>
          <w:sz w:val="28"/>
          <w:szCs w:val="28"/>
        </w:rPr>
        <w:t xml:space="preserve">(АППГ: 42%), </w:t>
      </w:r>
      <w:r w:rsidRPr="00F425B7">
        <w:rPr>
          <w:sz w:val="28"/>
          <w:szCs w:val="28"/>
        </w:rPr>
        <w:br/>
        <w:t>ПРХР и К</w:t>
      </w:r>
      <w:r w:rsidRPr="00F425B7">
        <w:rPr>
          <w:snapToGrid w:val="0"/>
          <w:sz w:val="28"/>
          <w:szCs w:val="28"/>
          <w:lang w:eastAsia="ar-SA"/>
        </w:rPr>
        <w:t xml:space="preserve">81% </w:t>
      </w:r>
      <w:r w:rsidRPr="00F425B7">
        <w:rPr>
          <w:sz w:val="28"/>
          <w:szCs w:val="28"/>
        </w:rPr>
        <w:t>(АППГ: 81%);</w:t>
      </w:r>
    </w:p>
    <w:p w:rsidR="009B1816" w:rsidRPr="00F425B7" w:rsidRDefault="009B1816" w:rsidP="009B1816">
      <w:pPr>
        <w:widowControl w:val="0"/>
        <w:ind w:firstLine="709"/>
        <w:jc w:val="both"/>
        <w:rPr>
          <w:sz w:val="28"/>
          <w:szCs w:val="28"/>
        </w:rPr>
      </w:pPr>
      <w:r w:rsidRPr="00F425B7">
        <w:rPr>
          <w:sz w:val="28"/>
          <w:szCs w:val="28"/>
        </w:rPr>
        <w:t>в организациях запасы СИЗ составляют 96</w:t>
      </w:r>
      <w:r w:rsidRPr="00F425B7">
        <w:rPr>
          <w:snapToGrid w:val="0"/>
          <w:sz w:val="28"/>
          <w:szCs w:val="28"/>
          <w:lang w:eastAsia="ar-SA"/>
        </w:rPr>
        <w:t xml:space="preserve">% </w:t>
      </w:r>
      <w:r w:rsidRPr="00F425B7">
        <w:rPr>
          <w:sz w:val="28"/>
          <w:szCs w:val="28"/>
        </w:rPr>
        <w:t xml:space="preserve">(АППГ: 96%), </w:t>
      </w:r>
      <w:r w:rsidRPr="00F425B7">
        <w:rPr>
          <w:sz w:val="28"/>
          <w:szCs w:val="28"/>
        </w:rPr>
        <w:br/>
        <w:t>ПРХР и К 100</w:t>
      </w:r>
      <w:r w:rsidRPr="00F425B7">
        <w:rPr>
          <w:snapToGrid w:val="0"/>
          <w:sz w:val="28"/>
          <w:szCs w:val="28"/>
          <w:lang w:eastAsia="ar-SA"/>
        </w:rPr>
        <w:t xml:space="preserve">% </w:t>
      </w:r>
      <w:r w:rsidRPr="00F425B7">
        <w:rPr>
          <w:sz w:val="28"/>
          <w:szCs w:val="28"/>
        </w:rPr>
        <w:t>(АППГ: 100%).</w:t>
      </w:r>
    </w:p>
    <w:p w:rsidR="009B1816" w:rsidRPr="003812F6" w:rsidRDefault="009B1816" w:rsidP="009B1816">
      <w:pPr>
        <w:widowControl w:val="0"/>
        <w:jc w:val="both"/>
        <w:rPr>
          <w:rFonts w:eastAsia="Courier New"/>
          <w:bCs/>
          <w:iCs/>
          <w:color w:val="FF0000"/>
          <w:sz w:val="28"/>
          <w:szCs w:val="28"/>
          <w:lang w:bidi="ru-RU"/>
        </w:rPr>
      </w:pPr>
    </w:p>
    <w:p w:rsidR="009B1816" w:rsidRPr="001B6FA3" w:rsidRDefault="009B1816" w:rsidP="009B1816">
      <w:pPr>
        <w:pStyle w:val="5"/>
        <w:rPr>
          <w:rFonts w:eastAsia="Courier New" w:cs="Times New Roman"/>
          <w:szCs w:val="28"/>
          <w:lang w:bidi="ru-RU"/>
        </w:rPr>
      </w:pPr>
      <w:r w:rsidRPr="001B6FA3">
        <w:rPr>
          <w:rFonts w:eastAsia="Courier New" w:cs="Times New Roman"/>
          <w:szCs w:val="28"/>
          <w:lang w:bidi="ru-RU"/>
        </w:rPr>
        <w:t xml:space="preserve">6.1.3. Методическое руководство по созданию и поддержанию в готовности убежищ и иных объектов гражданской обороны, организации радиационной, химической, биологической и медицинской защиты населения, </w:t>
      </w:r>
      <w:r w:rsidRPr="001B6FA3">
        <w:rPr>
          <w:rFonts w:eastAsia="Courier New" w:cs="Times New Roman"/>
          <w:szCs w:val="28"/>
          <w:lang w:bidi="ru-RU"/>
        </w:rPr>
        <w:br/>
        <w:t>а также осуществлению контроля в этой области</w:t>
      </w:r>
    </w:p>
    <w:p w:rsidR="009B1816" w:rsidRPr="001B6FA3" w:rsidRDefault="009B1816" w:rsidP="009B1816">
      <w:pPr>
        <w:widowControl w:val="0"/>
        <w:ind w:firstLine="709"/>
        <w:jc w:val="center"/>
        <w:rPr>
          <w:rFonts w:eastAsia="Courier New"/>
          <w:b/>
          <w:bCs/>
          <w:sz w:val="28"/>
          <w:szCs w:val="28"/>
          <w:lang w:bidi="ru-RU"/>
        </w:rPr>
      </w:pPr>
    </w:p>
    <w:p w:rsidR="009B1816" w:rsidRPr="00F425B7" w:rsidRDefault="009B1816" w:rsidP="009B1816">
      <w:pPr>
        <w:widowControl w:val="0"/>
        <w:ind w:firstLine="709"/>
        <w:jc w:val="both"/>
        <w:rPr>
          <w:sz w:val="28"/>
          <w:szCs w:val="28"/>
        </w:rPr>
      </w:pPr>
      <w:r w:rsidRPr="00F425B7">
        <w:rPr>
          <w:sz w:val="28"/>
          <w:szCs w:val="28"/>
        </w:rPr>
        <w:t>В органы мест</w:t>
      </w:r>
      <w:r>
        <w:rPr>
          <w:sz w:val="28"/>
          <w:szCs w:val="28"/>
        </w:rPr>
        <w:t>ного самоуправления направлены М</w:t>
      </w:r>
      <w:r w:rsidRPr="00F425B7">
        <w:rPr>
          <w:sz w:val="28"/>
          <w:szCs w:val="28"/>
        </w:rPr>
        <w:t>етодические рекомендации (указания) по предоставлению населению защитных сооружений и иных объек</w:t>
      </w:r>
      <w:r>
        <w:rPr>
          <w:sz w:val="28"/>
          <w:szCs w:val="28"/>
        </w:rPr>
        <w:t>тов гражданской обороны (исх. Главного управления</w:t>
      </w:r>
      <w:r w:rsidRPr="00F425B7">
        <w:rPr>
          <w:sz w:val="28"/>
          <w:szCs w:val="28"/>
        </w:rPr>
        <w:t xml:space="preserve"> от 12.05.2011 </w:t>
      </w:r>
      <w:r>
        <w:rPr>
          <w:sz w:val="28"/>
          <w:szCs w:val="28"/>
        </w:rPr>
        <w:t xml:space="preserve">    </w:t>
      </w:r>
      <w:r w:rsidRPr="00F425B7">
        <w:rPr>
          <w:sz w:val="28"/>
          <w:szCs w:val="28"/>
        </w:rPr>
        <w:t>№</w:t>
      </w:r>
      <w:r>
        <w:rPr>
          <w:sz w:val="28"/>
          <w:szCs w:val="28"/>
        </w:rPr>
        <w:t xml:space="preserve"> </w:t>
      </w:r>
      <w:r w:rsidRPr="00F425B7">
        <w:rPr>
          <w:sz w:val="28"/>
          <w:szCs w:val="28"/>
        </w:rPr>
        <w:t>3669-3-3-3).</w:t>
      </w:r>
    </w:p>
    <w:p w:rsidR="009B1816" w:rsidRPr="00F425B7" w:rsidRDefault="009B1816" w:rsidP="009B1816">
      <w:pPr>
        <w:widowControl w:val="0"/>
        <w:ind w:firstLine="709"/>
        <w:jc w:val="both"/>
        <w:rPr>
          <w:sz w:val="28"/>
          <w:szCs w:val="28"/>
        </w:rPr>
      </w:pPr>
      <w:r w:rsidRPr="00F425B7">
        <w:rPr>
          <w:sz w:val="28"/>
          <w:szCs w:val="28"/>
        </w:rPr>
        <w:t>Ведется учет защитных сооружений и иных объектов гражданской обороны, находящихся в субъекте Российской Федерации, муниципальных образованиях, и их готовности:</w:t>
      </w:r>
    </w:p>
    <w:p w:rsidR="009B1816" w:rsidRPr="00F425B7" w:rsidRDefault="009B1816" w:rsidP="009B1816">
      <w:pPr>
        <w:widowControl w:val="0"/>
        <w:ind w:firstLine="709"/>
        <w:jc w:val="both"/>
        <w:rPr>
          <w:sz w:val="28"/>
          <w:szCs w:val="28"/>
        </w:rPr>
      </w:pPr>
      <w:r w:rsidRPr="00F425B7">
        <w:rPr>
          <w:sz w:val="28"/>
          <w:szCs w:val="28"/>
        </w:rPr>
        <w:t>количество защитных сооружений гражданской обороны (далее – ЗС ГО) 673 ед., из них:</w:t>
      </w:r>
    </w:p>
    <w:p w:rsidR="009B1816" w:rsidRPr="00F425B7" w:rsidRDefault="009B1816" w:rsidP="009B1816">
      <w:pPr>
        <w:widowControl w:val="0"/>
        <w:ind w:firstLine="709"/>
        <w:jc w:val="both"/>
        <w:rPr>
          <w:sz w:val="28"/>
          <w:szCs w:val="28"/>
        </w:rPr>
      </w:pPr>
      <w:r w:rsidRPr="00F425B7">
        <w:rPr>
          <w:sz w:val="28"/>
          <w:szCs w:val="28"/>
        </w:rPr>
        <w:t>1) ЗС ГО «готово» к приему укрываемых 132 ед. (19,5 %) (АППГ: 19,5%);</w:t>
      </w:r>
    </w:p>
    <w:p w:rsidR="009B1816" w:rsidRPr="00F425B7" w:rsidRDefault="009B1816" w:rsidP="009B1816">
      <w:pPr>
        <w:widowControl w:val="0"/>
        <w:ind w:firstLine="709"/>
        <w:jc w:val="both"/>
        <w:rPr>
          <w:sz w:val="28"/>
          <w:szCs w:val="28"/>
        </w:rPr>
      </w:pPr>
      <w:r w:rsidRPr="00F425B7">
        <w:rPr>
          <w:sz w:val="28"/>
          <w:szCs w:val="28"/>
        </w:rPr>
        <w:t xml:space="preserve">2) ЗС ГО «ограниченно готово» к приему укрываемых 133 ед. (19,7 %) </w:t>
      </w:r>
      <w:r w:rsidRPr="00F425B7">
        <w:rPr>
          <w:sz w:val="28"/>
          <w:szCs w:val="28"/>
        </w:rPr>
        <w:br/>
        <w:t>(АППГ: 19,7 %);</w:t>
      </w:r>
    </w:p>
    <w:p w:rsidR="009B1816" w:rsidRPr="00F425B7" w:rsidRDefault="009B1816" w:rsidP="009B1816">
      <w:pPr>
        <w:widowControl w:val="0"/>
        <w:ind w:firstLine="709"/>
        <w:jc w:val="both"/>
        <w:rPr>
          <w:sz w:val="28"/>
          <w:szCs w:val="28"/>
        </w:rPr>
      </w:pPr>
      <w:r w:rsidRPr="00F425B7">
        <w:rPr>
          <w:sz w:val="28"/>
          <w:szCs w:val="28"/>
        </w:rPr>
        <w:t>3) ЗС ГО «не готово» к приему укрываемых 408 ед. (60,6 %) (АППГ: 60,6%).</w:t>
      </w:r>
    </w:p>
    <w:p w:rsidR="009B1816" w:rsidRPr="00F425B7" w:rsidRDefault="009B1816" w:rsidP="009B1816">
      <w:pPr>
        <w:widowControl w:val="0"/>
        <w:suppressAutoHyphens/>
        <w:ind w:firstLine="709"/>
        <w:jc w:val="both"/>
        <w:rPr>
          <w:sz w:val="28"/>
          <w:szCs w:val="28"/>
        </w:rPr>
      </w:pPr>
      <w:r w:rsidRPr="00F425B7">
        <w:rPr>
          <w:sz w:val="28"/>
          <w:szCs w:val="28"/>
        </w:rPr>
        <w:t>Показатель готовности ЗС ГО составляет 39,1 % (АППГ: 39,1%).</w:t>
      </w:r>
    </w:p>
    <w:p w:rsidR="009B1816" w:rsidRPr="00F425B7" w:rsidRDefault="009B1816" w:rsidP="009B1816">
      <w:pPr>
        <w:widowControl w:val="0"/>
        <w:jc w:val="both"/>
        <w:rPr>
          <w:sz w:val="28"/>
          <w:szCs w:val="28"/>
        </w:rPr>
      </w:pPr>
    </w:p>
    <w:p w:rsidR="009B1816" w:rsidRPr="00F425B7" w:rsidRDefault="009B1816" w:rsidP="009B1816">
      <w:pPr>
        <w:jc w:val="right"/>
        <w:rPr>
          <w:sz w:val="28"/>
          <w:szCs w:val="28"/>
        </w:rPr>
      </w:pPr>
      <w:r w:rsidRPr="00F425B7">
        <w:rPr>
          <w:sz w:val="28"/>
          <w:szCs w:val="28"/>
        </w:rPr>
        <w:t>Таблица 6.1.3.1.</w:t>
      </w:r>
    </w:p>
    <w:p w:rsidR="009B1816" w:rsidRPr="00F425B7" w:rsidRDefault="009B1816" w:rsidP="009B1816">
      <w:pPr>
        <w:widowControl w:val="0"/>
        <w:ind w:firstLine="709"/>
        <w:jc w:val="both"/>
      </w:pPr>
    </w:p>
    <w:p w:rsidR="009B1816" w:rsidRPr="00F425B7" w:rsidRDefault="009B1816" w:rsidP="009B1816">
      <w:pPr>
        <w:widowControl w:val="0"/>
        <w:jc w:val="center"/>
        <w:rPr>
          <w:sz w:val="28"/>
          <w:szCs w:val="28"/>
        </w:rPr>
      </w:pPr>
      <w:r w:rsidRPr="00F425B7">
        <w:rPr>
          <w:sz w:val="28"/>
          <w:szCs w:val="28"/>
        </w:rPr>
        <w:t>Количество объектов гражданской обороны</w:t>
      </w:r>
    </w:p>
    <w:p w:rsidR="009B1816" w:rsidRPr="00F425B7" w:rsidRDefault="009B1816" w:rsidP="009B1816">
      <w:pPr>
        <w:widowControl w:val="0"/>
        <w:ind w:firstLine="709"/>
        <w:jc w:val="center"/>
        <w:rPr>
          <w:i/>
          <w:i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73"/>
        <w:gridCol w:w="2268"/>
        <w:gridCol w:w="2482"/>
      </w:tblGrid>
      <w:tr w:rsidR="009B1816" w:rsidRPr="00F425B7" w:rsidTr="00062F59">
        <w:trPr>
          <w:trHeight w:val="317"/>
        </w:trPr>
        <w:tc>
          <w:tcPr>
            <w:tcW w:w="5173" w:type="dxa"/>
          </w:tcPr>
          <w:p w:rsidR="009B1816" w:rsidRPr="00F425B7" w:rsidRDefault="009B1816" w:rsidP="00062F59">
            <w:pPr>
              <w:jc w:val="center"/>
            </w:pPr>
            <w:r w:rsidRPr="00F425B7">
              <w:rPr>
                <w:sz w:val="22"/>
                <w:szCs w:val="22"/>
              </w:rPr>
              <w:t>Объекты гражданской обороны</w:t>
            </w:r>
          </w:p>
        </w:tc>
        <w:tc>
          <w:tcPr>
            <w:tcW w:w="2268" w:type="dxa"/>
          </w:tcPr>
          <w:p w:rsidR="009B1816" w:rsidRPr="00F425B7" w:rsidRDefault="009B1816" w:rsidP="00062F59">
            <w:pPr>
              <w:jc w:val="center"/>
            </w:pPr>
            <w:r w:rsidRPr="00F425B7">
              <w:rPr>
                <w:sz w:val="22"/>
                <w:szCs w:val="22"/>
              </w:rPr>
              <w:t>Количество, ед.</w:t>
            </w:r>
          </w:p>
        </w:tc>
        <w:tc>
          <w:tcPr>
            <w:tcW w:w="2482" w:type="dxa"/>
          </w:tcPr>
          <w:p w:rsidR="009B1816" w:rsidRPr="00F425B7" w:rsidRDefault="009B1816" w:rsidP="00062F59">
            <w:pPr>
              <w:jc w:val="center"/>
            </w:pPr>
            <w:r w:rsidRPr="00F425B7">
              <w:rPr>
                <w:sz w:val="22"/>
                <w:szCs w:val="22"/>
              </w:rPr>
              <w:t>АППГ, ед.</w:t>
            </w:r>
          </w:p>
        </w:tc>
      </w:tr>
      <w:tr w:rsidR="009B1816" w:rsidRPr="00F425B7" w:rsidTr="00062F59">
        <w:trPr>
          <w:trHeight w:val="302"/>
        </w:trPr>
        <w:tc>
          <w:tcPr>
            <w:tcW w:w="5173" w:type="dxa"/>
          </w:tcPr>
          <w:p w:rsidR="009B1816" w:rsidRPr="00F425B7" w:rsidRDefault="009B1816" w:rsidP="00062F59">
            <w:r w:rsidRPr="00F425B7">
              <w:rPr>
                <w:sz w:val="22"/>
                <w:szCs w:val="22"/>
              </w:rPr>
              <w:t>Санитарно-обмывочные пункты</w:t>
            </w:r>
          </w:p>
        </w:tc>
        <w:tc>
          <w:tcPr>
            <w:tcW w:w="2268" w:type="dxa"/>
          </w:tcPr>
          <w:p w:rsidR="009B1816" w:rsidRPr="00F425B7" w:rsidRDefault="009B1816" w:rsidP="00062F59">
            <w:pPr>
              <w:jc w:val="center"/>
            </w:pPr>
            <w:r w:rsidRPr="00F425B7">
              <w:rPr>
                <w:sz w:val="22"/>
                <w:szCs w:val="22"/>
              </w:rPr>
              <w:t>46</w:t>
            </w:r>
          </w:p>
        </w:tc>
        <w:tc>
          <w:tcPr>
            <w:tcW w:w="2482" w:type="dxa"/>
          </w:tcPr>
          <w:p w:rsidR="009B1816" w:rsidRPr="00F425B7" w:rsidRDefault="009B1816" w:rsidP="00062F59">
            <w:pPr>
              <w:jc w:val="center"/>
            </w:pPr>
            <w:r w:rsidRPr="00F425B7">
              <w:rPr>
                <w:sz w:val="22"/>
                <w:szCs w:val="22"/>
              </w:rPr>
              <w:t>46</w:t>
            </w:r>
          </w:p>
        </w:tc>
      </w:tr>
      <w:tr w:rsidR="009B1816" w:rsidRPr="00F425B7" w:rsidTr="00062F59">
        <w:trPr>
          <w:trHeight w:val="302"/>
        </w:trPr>
        <w:tc>
          <w:tcPr>
            <w:tcW w:w="5173" w:type="dxa"/>
          </w:tcPr>
          <w:p w:rsidR="009B1816" w:rsidRPr="00F425B7" w:rsidRDefault="009B1816" w:rsidP="00062F59">
            <w:r w:rsidRPr="00F425B7">
              <w:rPr>
                <w:sz w:val="22"/>
                <w:szCs w:val="22"/>
              </w:rPr>
              <w:t>Станции обеззараживания одежды</w:t>
            </w:r>
          </w:p>
        </w:tc>
        <w:tc>
          <w:tcPr>
            <w:tcW w:w="2268" w:type="dxa"/>
          </w:tcPr>
          <w:p w:rsidR="009B1816" w:rsidRPr="00F425B7" w:rsidRDefault="009B1816" w:rsidP="00062F59">
            <w:pPr>
              <w:jc w:val="center"/>
            </w:pPr>
            <w:r w:rsidRPr="00F425B7">
              <w:rPr>
                <w:sz w:val="22"/>
                <w:szCs w:val="22"/>
              </w:rPr>
              <w:t>16</w:t>
            </w:r>
          </w:p>
        </w:tc>
        <w:tc>
          <w:tcPr>
            <w:tcW w:w="2482" w:type="dxa"/>
          </w:tcPr>
          <w:p w:rsidR="009B1816" w:rsidRPr="00F425B7" w:rsidRDefault="009B1816" w:rsidP="00062F59">
            <w:pPr>
              <w:jc w:val="center"/>
            </w:pPr>
            <w:r w:rsidRPr="00F425B7">
              <w:rPr>
                <w:sz w:val="22"/>
                <w:szCs w:val="22"/>
              </w:rPr>
              <w:t>16</w:t>
            </w:r>
          </w:p>
        </w:tc>
      </w:tr>
      <w:tr w:rsidR="009B1816" w:rsidRPr="00F425B7" w:rsidTr="00062F59">
        <w:trPr>
          <w:trHeight w:val="302"/>
        </w:trPr>
        <w:tc>
          <w:tcPr>
            <w:tcW w:w="5173" w:type="dxa"/>
          </w:tcPr>
          <w:p w:rsidR="009B1816" w:rsidRPr="00F425B7" w:rsidRDefault="009B1816" w:rsidP="00062F59">
            <w:r w:rsidRPr="00F425B7">
              <w:rPr>
                <w:sz w:val="22"/>
                <w:szCs w:val="22"/>
              </w:rPr>
              <w:t>Станции обеззараживания техники</w:t>
            </w:r>
          </w:p>
        </w:tc>
        <w:tc>
          <w:tcPr>
            <w:tcW w:w="2268" w:type="dxa"/>
          </w:tcPr>
          <w:p w:rsidR="009B1816" w:rsidRPr="00F425B7" w:rsidRDefault="009B1816" w:rsidP="00062F59">
            <w:pPr>
              <w:jc w:val="center"/>
            </w:pPr>
            <w:r w:rsidRPr="00F425B7">
              <w:rPr>
                <w:sz w:val="22"/>
                <w:szCs w:val="22"/>
              </w:rPr>
              <w:t>18</w:t>
            </w:r>
          </w:p>
        </w:tc>
        <w:tc>
          <w:tcPr>
            <w:tcW w:w="2482" w:type="dxa"/>
          </w:tcPr>
          <w:p w:rsidR="009B1816" w:rsidRPr="00F425B7" w:rsidRDefault="009B1816" w:rsidP="00062F59">
            <w:pPr>
              <w:jc w:val="center"/>
            </w:pPr>
            <w:r w:rsidRPr="00F425B7">
              <w:rPr>
                <w:sz w:val="22"/>
                <w:szCs w:val="22"/>
              </w:rPr>
              <w:t>18</w:t>
            </w:r>
          </w:p>
        </w:tc>
      </w:tr>
      <w:tr w:rsidR="009B1816" w:rsidRPr="00F425B7" w:rsidTr="00062F59">
        <w:trPr>
          <w:trHeight w:val="302"/>
        </w:trPr>
        <w:tc>
          <w:tcPr>
            <w:tcW w:w="5173" w:type="dxa"/>
          </w:tcPr>
          <w:p w:rsidR="009B1816" w:rsidRPr="00F425B7" w:rsidRDefault="009B1816" w:rsidP="00062F59">
            <w:r w:rsidRPr="00F425B7">
              <w:rPr>
                <w:sz w:val="22"/>
                <w:szCs w:val="22"/>
              </w:rPr>
              <w:t>Специализированные складские помещения</w:t>
            </w:r>
          </w:p>
        </w:tc>
        <w:tc>
          <w:tcPr>
            <w:tcW w:w="2268" w:type="dxa"/>
          </w:tcPr>
          <w:p w:rsidR="009B1816" w:rsidRPr="00F425B7" w:rsidRDefault="009B1816" w:rsidP="00062F59">
            <w:pPr>
              <w:jc w:val="center"/>
            </w:pPr>
            <w:r w:rsidRPr="00F425B7">
              <w:rPr>
                <w:sz w:val="22"/>
                <w:szCs w:val="22"/>
              </w:rPr>
              <w:t>3</w:t>
            </w:r>
          </w:p>
        </w:tc>
        <w:tc>
          <w:tcPr>
            <w:tcW w:w="2482" w:type="dxa"/>
          </w:tcPr>
          <w:p w:rsidR="009B1816" w:rsidRPr="00F425B7" w:rsidRDefault="009B1816" w:rsidP="00062F59">
            <w:pPr>
              <w:jc w:val="center"/>
            </w:pPr>
            <w:r w:rsidRPr="00F425B7">
              <w:rPr>
                <w:sz w:val="22"/>
                <w:szCs w:val="22"/>
              </w:rPr>
              <w:t>3</w:t>
            </w:r>
          </w:p>
        </w:tc>
      </w:tr>
      <w:tr w:rsidR="009B1816" w:rsidRPr="00F425B7" w:rsidTr="00062F59">
        <w:trPr>
          <w:trHeight w:val="302"/>
        </w:trPr>
        <w:tc>
          <w:tcPr>
            <w:tcW w:w="5173" w:type="dxa"/>
          </w:tcPr>
          <w:p w:rsidR="009B1816" w:rsidRPr="00F425B7" w:rsidRDefault="009B1816" w:rsidP="00062F59">
            <w:r w:rsidRPr="00F425B7">
              <w:rPr>
                <w:sz w:val="22"/>
                <w:szCs w:val="22"/>
              </w:rPr>
              <w:t>Пункты выдачи средств индивидуальной защиты</w:t>
            </w:r>
          </w:p>
        </w:tc>
        <w:tc>
          <w:tcPr>
            <w:tcW w:w="2268" w:type="dxa"/>
          </w:tcPr>
          <w:p w:rsidR="009B1816" w:rsidRPr="00F425B7" w:rsidRDefault="009B1816" w:rsidP="00062F59">
            <w:pPr>
              <w:jc w:val="center"/>
            </w:pPr>
            <w:r w:rsidRPr="00F425B7">
              <w:rPr>
                <w:sz w:val="22"/>
                <w:szCs w:val="22"/>
              </w:rPr>
              <w:t>54</w:t>
            </w:r>
          </w:p>
        </w:tc>
        <w:tc>
          <w:tcPr>
            <w:tcW w:w="2482" w:type="dxa"/>
          </w:tcPr>
          <w:p w:rsidR="009B1816" w:rsidRPr="00F425B7" w:rsidRDefault="009B1816" w:rsidP="00062F59">
            <w:pPr>
              <w:jc w:val="center"/>
            </w:pPr>
            <w:r w:rsidRPr="00F425B7">
              <w:rPr>
                <w:sz w:val="22"/>
                <w:szCs w:val="22"/>
              </w:rPr>
              <w:t>54</w:t>
            </w:r>
          </w:p>
        </w:tc>
      </w:tr>
    </w:tbl>
    <w:p w:rsidR="009B1816" w:rsidRPr="00F425B7" w:rsidRDefault="009B1816" w:rsidP="009B1816">
      <w:pPr>
        <w:widowControl w:val="0"/>
        <w:ind w:firstLine="709"/>
        <w:jc w:val="both"/>
        <w:rPr>
          <w:i/>
          <w:iCs/>
        </w:rPr>
      </w:pPr>
    </w:p>
    <w:p w:rsidR="009B1816" w:rsidRPr="00F425B7" w:rsidRDefault="009B1816" w:rsidP="009B1816">
      <w:pPr>
        <w:widowControl w:val="0"/>
        <w:ind w:firstLine="709"/>
        <w:jc w:val="both"/>
        <w:rPr>
          <w:i/>
          <w:iCs/>
          <w:sz w:val="28"/>
          <w:szCs w:val="28"/>
        </w:rPr>
      </w:pPr>
      <w:r w:rsidRPr="00F425B7">
        <w:rPr>
          <w:sz w:val="28"/>
          <w:szCs w:val="28"/>
        </w:rPr>
        <w:t>Ведется журнал учета ЗС ГО (22.05.2007 № Р.Т. 64);</w:t>
      </w:r>
    </w:p>
    <w:p w:rsidR="009B1816" w:rsidRPr="00F425B7" w:rsidRDefault="009B1816" w:rsidP="009B1816">
      <w:pPr>
        <w:widowControl w:val="0"/>
        <w:ind w:firstLine="709"/>
        <w:jc w:val="both"/>
        <w:rPr>
          <w:i/>
          <w:iCs/>
          <w:sz w:val="28"/>
          <w:szCs w:val="28"/>
        </w:rPr>
      </w:pPr>
      <w:r w:rsidRPr="00F425B7">
        <w:rPr>
          <w:sz w:val="28"/>
          <w:szCs w:val="28"/>
        </w:rPr>
        <w:t>Копий паспортов ЗС ГО, находящихся в ГУ МЧС России, 673 ед. (100%) (АППГ:100%);</w:t>
      </w:r>
    </w:p>
    <w:p w:rsidR="009B1816" w:rsidRPr="00F425B7" w:rsidRDefault="009B1816" w:rsidP="009B1816">
      <w:pPr>
        <w:widowControl w:val="0"/>
        <w:ind w:firstLine="709"/>
        <w:jc w:val="both"/>
        <w:rPr>
          <w:sz w:val="28"/>
          <w:szCs w:val="28"/>
        </w:rPr>
      </w:pPr>
      <w:r w:rsidRPr="00F425B7">
        <w:rPr>
          <w:sz w:val="28"/>
          <w:szCs w:val="28"/>
        </w:rPr>
        <w:t>Актов снятия с учета ЗС ГО, находящихся в ГУ МЧС России, 120 ед. (100%) (АППГ: 100%);</w:t>
      </w:r>
    </w:p>
    <w:p w:rsidR="009B1816" w:rsidRPr="00F425B7" w:rsidRDefault="009B1816" w:rsidP="009B1816">
      <w:pPr>
        <w:widowControl w:val="0"/>
        <w:ind w:firstLine="709"/>
        <w:jc w:val="both"/>
        <w:rPr>
          <w:i/>
          <w:iCs/>
          <w:sz w:val="28"/>
          <w:szCs w:val="28"/>
        </w:rPr>
      </w:pPr>
      <w:r w:rsidRPr="00F425B7">
        <w:rPr>
          <w:sz w:val="28"/>
          <w:szCs w:val="28"/>
        </w:rPr>
        <w:t>Ведется журнал снятых с учета ЗС ГО (08.02.2002 №39);</w:t>
      </w:r>
    </w:p>
    <w:p w:rsidR="009B1816" w:rsidRPr="00F425B7" w:rsidRDefault="009B1816" w:rsidP="009B1816">
      <w:pPr>
        <w:widowControl w:val="0"/>
        <w:ind w:firstLine="709"/>
        <w:jc w:val="both"/>
        <w:rPr>
          <w:sz w:val="28"/>
          <w:szCs w:val="28"/>
        </w:rPr>
      </w:pPr>
      <w:r w:rsidRPr="00F425B7">
        <w:rPr>
          <w:sz w:val="28"/>
          <w:szCs w:val="28"/>
        </w:rPr>
        <w:t>Незавершенного строительства объектов гражданской обороны нет.</w:t>
      </w:r>
    </w:p>
    <w:p w:rsidR="009B1816" w:rsidRPr="00526B62" w:rsidRDefault="009B1816" w:rsidP="009B1816">
      <w:pPr>
        <w:widowControl w:val="0"/>
        <w:ind w:firstLine="709"/>
        <w:jc w:val="both"/>
        <w:rPr>
          <w:i/>
          <w:sz w:val="28"/>
          <w:szCs w:val="28"/>
        </w:rPr>
      </w:pPr>
      <w:r w:rsidRPr="00F96FA2">
        <w:rPr>
          <w:rFonts w:eastAsia="Courier New"/>
          <w:bCs/>
          <w:iCs/>
          <w:sz w:val="28"/>
          <w:szCs w:val="28"/>
          <w:lang w:bidi="ru-RU"/>
        </w:rPr>
        <w:lastRenderedPageBreak/>
        <w:t>Разработан</w:t>
      </w:r>
      <w:r>
        <w:rPr>
          <w:rFonts w:eastAsia="Courier New"/>
          <w:bCs/>
          <w:iCs/>
          <w:sz w:val="28"/>
          <w:szCs w:val="28"/>
          <w:lang w:bidi="ru-RU"/>
        </w:rPr>
        <w:t xml:space="preserve"> </w:t>
      </w:r>
      <w:r w:rsidRPr="00F96FA2">
        <w:rPr>
          <w:sz w:val="28"/>
          <w:szCs w:val="28"/>
        </w:rPr>
        <w:t>перспективный план проведения оценок технического состояния ЗС ГО на территории субъекта на 3 года</w:t>
      </w:r>
      <w:r>
        <w:rPr>
          <w:i/>
          <w:sz w:val="28"/>
          <w:szCs w:val="28"/>
        </w:rPr>
        <w:t xml:space="preserve"> </w:t>
      </w:r>
      <w:r w:rsidRPr="00526B62">
        <w:rPr>
          <w:i/>
          <w:sz w:val="28"/>
          <w:szCs w:val="28"/>
        </w:rPr>
        <w:t xml:space="preserve">(п. 4.1.3 Приказа МЧС России от 15.12.2002 № 583 (ред. от 26.06.2018) «Об утверждении </w:t>
      </w:r>
      <w:r w:rsidRPr="00526B62">
        <w:rPr>
          <w:i/>
          <w:sz w:val="28"/>
          <w:szCs w:val="28"/>
        </w:rPr>
        <w:br/>
        <w:t>и введении в действие Правил эксплуатации защитных сооружений гражданской обороны» (Зарегистрировано в Минюсте России 25.03.2003 № 4317).</w:t>
      </w:r>
    </w:p>
    <w:p w:rsidR="009B1816" w:rsidRPr="003812F6" w:rsidRDefault="009B1816" w:rsidP="009B1816">
      <w:pPr>
        <w:widowControl w:val="0"/>
        <w:jc w:val="both"/>
        <w:rPr>
          <w:rFonts w:eastAsia="Courier New"/>
          <w:bCs/>
          <w:iCs/>
          <w:color w:val="FF0000"/>
          <w:sz w:val="28"/>
          <w:szCs w:val="28"/>
          <w:lang w:bidi="ru-RU"/>
        </w:rPr>
      </w:pPr>
    </w:p>
    <w:p w:rsidR="009B1816" w:rsidRPr="001B6FA3" w:rsidRDefault="009B1816" w:rsidP="009B1816">
      <w:pPr>
        <w:pStyle w:val="5"/>
        <w:rPr>
          <w:rFonts w:eastAsia="Courier New" w:cs="Times New Roman"/>
          <w:szCs w:val="28"/>
          <w:lang w:bidi="ru-RU"/>
        </w:rPr>
      </w:pPr>
      <w:r w:rsidRPr="001B6FA3">
        <w:rPr>
          <w:rFonts w:eastAsia="Courier New" w:cs="Times New Roman"/>
          <w:szCs w:val="28"/>
          <w:lang w:bidi="ru-RU"/>
        </w:rPr>
        <w:t xml:space="preserve">6.1.4. Контроль за созданием и обеспечением готовности сил и средств гражданской обороны в субъекте Российской Федерации, </w:t>
      </w:r>
      <w:r w:rsidRPr="001B6FA3">
        <w:rPr>
          <w:rFonts w:eastAsia="Courier New" w:cs="Times New Roman"/>
          <w:szCs w:val="28"/>
          <w:lang w:bidi="ru-RU"/>
        </w:rPr>
        <w:br/>
        <w:t>муниципальных образованиях и организациях</w:t>
      </w:r>
    </w:p>
    <w:p w:rsidR="009B1816" w:rsidRPr="001B6FA3" w:rsidRDefault="009B1816" w:rsidP="009B1816">
      <w:pPr>
        <w:widowControl w:val="0"/>
        <w:jc w:val="both"/>
        <w:rPr>
          <w:rFonts w:eastAsia="Courier New"/>
          <w:b/>
          <w:sz w:val="28"/>
          <w:szCs w:val="28"/>
          <w:lang w:bidi="ru-RU"/>
        </w:rPr>
      </w:pPr>
    </w:p>
    <w:p w:rsidR="009B1816" w:rsidRPr="00F425B7" w:rsidRDefault="009B1816" w:rsidP="009B1816">
      <w:pPr>
        <w:widowControl w:val="0"/>
        <w:ind w:firstLine="709"/>
        <w:jc w:val="both"/>
        <w:rPr>
          <w:sz w:val="28"/>
          <w:szCs w:val="28"/>
        </w:rPr>
      </w:pPr>
      <w:r w:rsidRPr="00F425B7">
        <w:rPr>
          <w:sz w:val="28"/>
          <w:szCs w:val="28"/>
        </w:rPr>
        <w:t xml:space="preserve">В органы местного самоуправления направлены методические рекомендации (указания) по созданию и обеспечению готовности сил и средств гражданской обороны (исх. </w:t>
      </w:r>
      <w:r>
        <w:rPr>
          <w:sz w:val="28"/>
          <w:szCs w:val="28"/>
        </w:rPr>
        <w:t xml:space="preserve">Главного управления </w:t>
      </w:r>
      <w:r w:rsidRPr="00F425B7">
        <w:rPr>
          <w:sz w:val="28"/>
          <w:szCs w:val="28"/>
        </w:rPr>
        <w:t>от 09.12.2015 № 938).</w:t>
      </w:r>
    </w:p>
    <w:p w:rsidR="009B1816" w:rsidRPr="00F425B7" w:rsidRDefault="009B1816" w:rsidP="009B1816">
      <w:pPr>
        <w:widowControl w:val="0"/>
        <w:ind w:firstLine="709"/>
        <w:jc w:val="both"/>
        <w:rPr>
          <w:sz w:val="28"/>
          <w:szCs w:val="28"/>
        </w:rPr>
      </w:pPr>
      <w:r w:rsidRPr="00F425B7">
        <w:rPr>
          <w:sz w:val="28"/>
          <w:szCs w:val="28"/>
        </w:rPr>
        <w:t>Осуществляется контроль за созданием и обеспеченностью нештатных аварийно-спасательных формирований (далее – НАСФ), нештатных формирований по обеспечению выполнения мероприятий по гражданской обороне (далее – НФГО):</w:t>
      </w:r>
    </w:p>
    <w:p w:rsidR="009B1816" w:rsidRPr="00F425B7" w:rsidRDefault="009B1816" w:rsidP="009B1816">
      <w:pPr>
        <w:widowControl w:val="0"/>
        <w:rPr>
          <w:i/>
          <w:iCs/>
        </w:rPr>
      </w:pPr>
    </w:p>
    <w:p w:rsidR="009B1816" w:rsidRPr="00F425B7" w:rsidRDefault="009B1816" w:rsidP="009B1816">
      <w:pPr>
        <w:widowControl w:val="0"/>
        <w:ind w:firstLine="709"/>
        <w:jc w:val="right"/>
        <w:rPr>
          <w:i/>
          <w:iCs/>
        </w:rPr>
      </w:pPr>
      <w:r w:rsidRPr="00F425B7">
        <w:rPr>
          <w:sz w:val="28"/>
          <w:szCs w:val="28"/>
        </w:rPr>
        <w:t>Таблица 6.1.4.1.</w:t>
      </w:r>
    </w:p>
    <w:p w:rsidR="009B1816" w:rsidRPr="00F425B7" w:rsidRDefault="009B1816" w:rsidP="009B1816">
      <w:pPr>
        <w:widowControl w:val="0"/>
        <w:ind w:firstLine="709"/>
        <w:jc w:val="center"/>
        <w:rPr>
          <w:i/>
          <w:iCs/>
        </w:rPr>
      </w:pPr>
    </w:p>
    <w:p w:rsidR="009B1816" w:rsidRPr="00F425B7" w:rsidRDefault="009B1816" w:rsidP="009B1816">
      <w:pPr>
        <w:widowControl w:val="0"/>
        <w:jc w:val="center"/>
        <w:rPr>
          <w:sz w:val="28"/>
          <w:szCs w:val="28"/>
        </w:rPr>
      </w:pPr>
      <w:r w:rsidRPr="00F425B7">
        <w:rPr>
          <w:sz w:val="28"/>
          <w:szCs w:val="28"/>
        </w:rPr>
        <w:t xml:space="preserve">Количество созданных НАСФ и НФГО и их обеспеченность </w:t>
      </w:r>
    </w:p>
    <w:p w:rsidR="009B1816" w:rsidRPr="00F425B7" w:rsidRDefault="009B1816" w:rsidP="009B1816">
      <w:pPr>
        <w:widowControl w:val="0"/>
        <w:ind w:firstLine="709"/>
        <w:jc w:val="center"/>
        <w:rPr>
          <w:i/>
          <w:iCs/>
        </w:rPr>
      </w:pPr>
    </w:p>
    <w:tbl>
      <w:tblPr>
        <w:tblW w:w="98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1559"/>
        <w:gridCol w:w="1417"/>
        <w:gridCol w:w="4991"/>
      </w:tblGrid>
      <w:tr w:rsidR="009B1816" w:rsidRPr="00F425B7" w:rsidTr="00062F59">
        <w:trPr>
          <w:trHeight w:val="677"/>
        </w:trPr>
        <w:tc>
          <w:tcPr>
            <w:tcW w:w="1843" w:type="dxa"/>
            <w:vAlign w:val="center"/>
          </w:tcPr>
          <w:p w:rsidR="009B1816" w:rsidRPr="00F425B7" w:rsidRDefault="009B1816" w:rsidP="00062F59">
            <w:pPr>
              <w:jc w:val="center"/>
            </w:pPr>
            <w:r w:rsidRPr="00F425B7">
              <w:rPr>
                <w:sz w:val="22"/>
                <w:szCs w:val="22"/>
              </w:rPr>
              <w:t>Силы гражданской обороны</w:t>
            </w:r>
          </w:p>
        </w:tc>
        <w:tc>
          <w:tcPr>
            <w:tcW w:w="1559" w:type="dxa"/>
            <w:vAlign w:val="center"/>
          </w:tcPr>
          <w:p w:rsidR="009B1816" w:rsidRPr="00F425B7" w:rsidRDefault="009B1816" w:rsidP="00062F59">
            <w:pPr>
              <w:jc w:val="center"/>
            </w:pPr>
            <w:r w:rsidRPr="00F425B7">
              <w:rPr>
                <w:sz w:val="22"/>
                <w:szCs w:val="22"/>
              </w:rPr>
              <w:t>Количество, ед.</w:t>
            </w:r>
          </w:p>
        </w:tc>
        <w:tc>
          <w:tcPr>
            <w:tcW w:w="1417" w:type="dxa"/>
            <w:vAlign w:val="center"/>
          </w:tcPr>
          <w:p w:rsidR="009B1816" w:rsidRPr="00F425B7" w:rsidRDefault="009B1816" w:rsidP="00062F59">
            <w:pPr>
              <w:jc w:val="center"/>
            </w:pPr>
            <w:r w:rsidRPr="00F425B7">
              <w:rPr>
                <w:sz w:val="22"/>
                <w:szCs w:val="22"/>
              </w:rPr>
              <w:t>АППГ, ед.</w:t>
            </w:r>
          </w:p>
        </w:tc>
        <w:tc>
          <w:tcPr>
            <w:tcW w:w="4991" w:type="dxa"/>
            <w:vAlign w:val="center"/>
          </w:tcPr>
          <w:p w:rsidR="009B1816" w:rsidRPr="00F425B7" w:rsidRDefault="009B1816" w:rsidP="00062F59">
            <w:pPr>
              <w:jc w:val="center"/>
            </w:pPr>
            <w:r w:rsidRPr="00F425B7">
              <w:rPr>
                <w:sz w:val="22"/>
                <w:szCs w:val="22"/>
              </w:rPr>
              <w:t xml:space="preserve">% обеспеченности специальной техникой, оборудованием, снаряжением, инструментами </w:t>
            </w:r>
            <w:r w:rsidRPr="00F425B7">
              <w:rPr>
                <w:sz w:val="22"/>
                <w:szCs w:val="22"/>
              </w:rPr>
              <w:br/>
              <w:t>и материалами</w:t>
            </w:r>
          </w:p>
        </w:tc>
      </w:tr>
      <w:tr w:rsidR="009B1816" w:rsidRPr="00F425B7" w:rsidTr="00062F59">
        <w:trPr>
          <w:trHeight w:val="385"/>
        </w:trPr>
        <w:tc>
          <w:tcPr>
            <w:tcW w:w="1843" w:type="dxa"/>
            <w:vAlign w:val="center"/>
          </w:tcPr>
          <w:p w:rsidR="009B1816" w:rsidRPr="00F425B7" w:rsidRDefault="009B1816" w:rsidP="00062F59">
            <w:pPr>
              <w:jc w:val="center"/>
            </w:pPr>
            <w:r w:rsidRPr="00F425B7">
              <w:rPr>
                <w:sz w:val="22"/>
                <w:szCs w:val="22"/>
              </w:rPr>
              <w:t>НАСФ</w:t>
            </w:r>
          </w:p>
        </w:tc>
        <w:tc>
          <w:tcPr>
            <w:tcW w:w="1559" w:type="dxa"/>
            <w:vAlign w:val="center"/>
          </w:tcPr>
          <w:p w:rsidR="009B1816" w:rsidRPr="00F425B7" w:rsidRDefault="009B1816" w:rsidP="00062F59">
            <w:pPr>
              <w:jc w:val="center"/>
            </w:pPr>
            <w:r w:rsidRPr="00F425B7">
              <w:rPr>
                <w:sz w:val="22"/>
                <w:szCs w:val="22"/>
              </w:rPr>
              <w:t>109</w:t>
            </w:r>
          </w:p>
        </w:tc>
        <w:tc>
          <w:tcPr>
            <w:tcW w:w="1417" w:type="dxa"/>
            <w:vAlign w:val="center"/>
          </w:tcPr>
          <w:p w:rsidR="009B1816" w:rsidRPr="00F425B7" w:rsidRDefault="009B1816" w:rsidP="00062F59">
            <w:pPr>
              <w:jc w:val="center"/>
            </w:pPr>
            <w:r w:rsidRPr="00F425B7">
              <w:rPr>
                <w:sz w:val="22"/>
                <w:szCs w:val="22"/>
              </w:rPr>
              <w:t>268</w:t>
            </w:r>
          </w:p>
        </w:tc>
        <w:tc>
          <w:tcPr>
            <w:tcW w:w="4991" w:type="dxa"/>
            <w:vAlign w:val="center"/>
          </w:tcPr>
          <w:p w:rsidR="009B1816" w:rsidRPr="00F425B7" w:rsidRDefault="009B1816" w:rsidP="00062F59">
            <w:pPr>
              <w:jc w:val="center"/>
            </w:pPr>
            <w:r w:rsidRPr="00F425B7">
              <w:rPr>
                <w:sz w:val="22"/>
                <w:szCs w:val="22"/>
              </w:rPr>
              <w:t>100</w:t>
            </w:r>
          </w:p>
        </w:tc>
      </w:tr>
      <w:tr w:rsidR="009B1816" w:rsidRPr="00F425B7" w:rsidTr="00062F59">
        <w:trPr>
          <w:trHeight w:val="385"/>
        </w:trPr>
        <w:tc>
          <w:tcPr>
            <w:tcW w:w="1843" w:type="dxa"/>
            <w:vAlign w:val="center"/>
          </w:tcPr>
          <w:p w:rsidR="009B1816" w:rsidRPr="00F425B7" w:rsidRDefault="009B1816" w:rsidP="00062F59">
            <w:pPr>
              <w:jc w:val="center"/>
            </w:pPr>
            <w:r w:rsidRPr="00F425B7">
              <w:rPr>
                <w:sz w:val="22"/>
                <w:szCs w:val="22"/>
              </w:rPr>
              <w:t>НФГО</w:t>
            </w:r>
          </w:p>
        </w:tc>
        <w:tc>
          <w:tcPr>
            <w:tcW w:w="1559" w:type="dxa"/>
            <w:vAlign w:val="center"/>
          </w:tcPr>
          <w:p w:rsidR="009B1816" w:rsidRPr="00F425B7" w:rsidRDefault="009B1816" w:rsidP="00062F59">
            <w:pPr>
              <w:jc w:val="center"/>
            </w:pPr>
            <w:r w:rsidRPr="00F425B7">
              <w:rPr>
                <w:sz w:val="22"/>
                <w:szCs w:val="22"/>
              </w:rPr>
              <w:t>1062</w:t>
            </w:r>
          </w:p>
        </w:tc>
        <w:tc>
          <w:tcPr>
            <w:tcW w:w="1417" w:type="dxa"/>
            <w:vAlign w:val="center"/>
          </w:tcPr>
          <w:p w:rsidR="009B1816" w:rsidRPr="00F425B7" w:rsidRDefault="009B1816" w:rsidP="00062F59">
            <w:pPr>
              <w:jc w:val="center"/>
            </w:pPr>
            <w:r w:rsidRPr="00F425B7">
              <w:rPr>
                <w:sz w:val="22"/>
                <w:szCs w:val="22"/>
              </w:rPr>
              <w:t>701</w:t>
            </w:r>
          </w:p>
        </w:tc>
        <w:tc>
          <w:tcPr>
            <w:tcW w:w="4991" w:type="dxa"/>
            <w:vAlign w:val="center"/>
          </w:tcPr>
          <w:p w:rsidR="009B1816" w:rsidRPr="00F425B7" w:rsidRDefault="009B1816" w:rsidP="00062F59">
            <w:pPr>
              <w:jc w:val="center"/>
            </w:pPr>
            <w:r w:rsidRPr="00F425B7">
              <w:rPr>
                <w:sz w:val="22"/>
                <w:szCs w:val="22"/>
              </w:rPr>
              <w:t>100</w:t>
            </w:r>
          </w:p>
        </w:tc>
      </w:tr>
    </w:tbl>
    <w:p w:rsidR="009B1816" w:rsidRPr="00F425B7" w:rsidRDefault="009B1816" w:rsidP="009B1816">
      <w:pPr>
        <w:widowControl w:val="0"/>
        <w:ind w:firstLine="709"/>
        <w:jc w:val="both"/>
        <w:rPr>
          <w:i/>
          <w:iCs/>
          <w:sz w:val="28"/>
          <w:szCs w:val="28"/>
        </w:rPr>
      </w:pPr>
    </w:p>
    <w:p w:rsidR="009B1816" w:rsidRPr="00526B62" w:rsidRDefault="009B1816" w:rsidP="009B1816">
      <w:pPr>
        <w:widowControl w:val="0"/>
        <w:ind w:firstLine="709"/>
        <w:jc w:val="both"/>
        <w:rPr>
          <w:rFonts w:eastAsia="Courier New"/>
          <w:bCs/>
          <w:iCs/>
          <w:sz w:val="28"/>
          <w:szCs w:val="28"/>
          <w:lang w:bidi="ru-RU"/>
        </w:rPr>
      </w:pPr>
      <w:r w:rsidRPr="00526B62">
        <w:rPr>
          <w:rFonts w:eastAsia="Courier New"/>
          <w:bCs/>
          <w:iCs/>
          <w:sz w:val="28"/>
          <w:szCs w:val="28"/>
          <w:lang w:bidi="ru-RU"/>
        </w:rPr>
        <w:t>Органам исполнительной власти субъекта Российской Федерации, органам местного самоуправлен</w:t>
      </w:r>
      <w:r>
        <w:rPr>
          <w:rFonts w:eastAsia="Courier New"/>
          <w:bCs/>
          <w:iCs/>
          <w:sz w:val="28"/>
          <w:szCs w:val="28"/>
          <w:lang w:bidi="ru-RU"/>
        </w:rPr>
        <w:t xml:space="preserve">ия оказана методическая помощь </w:t>
      </w:r>
      <w:r w:rsidRPr="00526B62">
        <w:rPr>
          <w:rFonts w:eastAsia="Courier New"/>
          <w:sz w:val="28"/>
          <w:szCs w:val="28"/>
          <w:lang w:bidi="ru-RU"/>
        </w:rPr>
        <w:t>по подготовке к эвакуации населения, материальных и культурных ценностей в безопасные районы: участие</w:t>
      </w:r>
      <w:r w:rsidRPr="00D76521">
        <w:rPr>
          <w:rFonts w:eastAsia="Courier New"/>
          <w:sz w:val="28"/>
          <w:szCs w:val="28"/>
          <w:lang w:bidi="ru-RU"/>
        </w:rPr>
        <w:t xml:space="preserve"> в эвакуационной комиссии </w:t>
      </w:r>
      <w:r>
        <w:rPr>
          <w:rFonts w:eastAsia="Courier New"/>
          <w:sz w:val="28"/>
          <w:szCs w:val="28"/>
          <w:lang w:bidi="ru-RU"/>
        </w:rPr>
        <w:t>Воронежской области (представитель Главного управления является секретарем эвакуационной комиссии Воронежской области (</w:t>
      </w:r>
      <w:r w:rsidRPr="00D76521">
        <w:rPr>
          <w:sz w:val="28"/>
          <w:szCs w:val="28"/>
        </w:rPr>
        <w:t xml:space="preserve">Постановление администрации Воронежской области от </w:t>
      </w:r>
      <w:r w:rsidRPr="00D76521">
        <w:rPr>
          <w:bCs/>
          <w:sz w:val="28"/>
          <w:szCs w:val="28"/>
        </w:rPr>
        <w:t xml:space="preserve">28.06.2019 № 4ДСП </w:t>
      </w:r>
      <w:r w:rsidRPr="00D76521">
        <w:rPr>
          <w:sz w:val="28"/>
          <w:szCs w:val="28"/>
        </w:rPr>
        <w:t>«О внесении изменений в постановление правительства Воронежской области от 03.03.2006 № 159 ДСП»</w:t>
      </w:r>
      <w:r w:rsidRPr="00D76521">
        <w:rPr>
          <w:rFonts w:eastAsia="Courier New"/>
          <w:sz w:val="28"/>
          <w:szCs w:val="28"/>
          <w:lang w:bidi="ru-RU"/>
        </w:rPr>
        <w:t>)</w:t>
      </w:r>
      <w:r>
        <w:rPr>
          <w:rFonts w:eastAsia="Courier New"/>
          <w:sz w:val="28"/>
          <w:szCs w:val="28"/>
          <w:lang w:bidi="ru-RU"/>
        </w:rPr>
        <w:t>)</w:t>
      </w:r>
      <w:r w:rsidRPr="00D76521">
        <w:rPr>
          <w:rFonts w:eastAsia="Courier New"/>
          <w:sz w:val="28"/>
          <w:szCs w:val="28"/>
          <w:lang w:bidi="ru-RU"/>
        </w:rPr>
        <w:t>.</w:t>
      </w:r>
    </w:p>
    <w:p w:rsidR="009B1816" w:rsidRPr="00F425B7" w:rsidRDefault="009B1816" w:rsidP="009B1816">
      <w:pPr>
        <w:widowControl w:val="0"/>
        <w:ind w:firstLine="709"/>
        <w:jc w:val="both"/>
        <w:rPr>
          <w:sz w:val="28"/>
          <w:szCs w:val="28"/>
        </w:rPr>
      </w:pPr>
    </w:p>
    <w:p w:rsidR="009B1816" w:rsidRPr="00F425B7" w:rsidRDefault="009B1816" w:rsidP="009B1816">
      <w:pPr>
        <w:widowControl w:val="0"/>
        <w:ind w:firstLine="709"/>
        <w:jc w:val="right"/>
        <w:rPr>
          <w:i/>
          <w:iCs/>
        </w:rPr>
      </w:pPr>
      <w:r w:rsidRPr="00F425B7">
        <w:rPr>
          <w:sz w:val="28"/>
          <w:szCs w:val="28"/>
        </w:rPr>
        <w:t>Таблица 6.1.4.2.</w:t>
      </w:r>
    </w:p>
    <w:p w:rsidR="009B1816" w:rsidRPr="00F425B7" w:rsidRDefault="009B1816" w:rsidP="009B1816">
      <w:pPr>
        <w:widowControl w:val="0"/>
        <w:jc w:val="both"/>
        <w:rPr>
          <w:sz w:val="28"/>
          <w:szCs w:val="28"/>
        </w:rPr>
      </w:pPr>
    </w:p>
    <w:p w:rsidR="009B1816" w:rsidRPr="00F425B7" w:rsidRDefault="009B1816" w:rsidP="009B1816">
      <w:pPr>
        <w:widowControl w:val="0"/>
        <w:jc w:val="center"/>
        <w:rPr>
          <w:sz w:val="28"/>
          <w:szCs w:val="28"/>
        </w:rPr>
      </w:pPr>
      <w:r w:rsidRPr="00F425B7">
        <w:rPr>
          <w:sz w:val="28"/>
          <w:szCs w:val="28"/>
        </w:rPr>
        <w:t>Количество созданных эвакуационных органов</w:t>
      </w:r>
    </w:p>
    <w:p w:rsidR="009B1816" w:rsidRPr="00F425B7" w:rsidRDefault="009B1816" w:rsidP="009B1816">
      <w:pPr>
        <w:widowControl w:val="0"/>
        <w:ind w:firstLine="709"/>
        <w:jc w:val="center"/>
        <w:rPr>
          <w:i/>
          <w:iCs/>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00"/>
        <w:gridCol w:w="2799"/>
        <w:gridCol w:w="3077"/>
      </w:tblGrid>
      <w:tr w:rsidR="009B1816" w:rsidRPr="00F425B7" w:rsidTr="00062F59">
        <w:trPr>
          <w:trHeight w:val="455"/>
          <w:jc w:val="center"/>
        </w:trPr>
        <w:tc>
          <w:tcPr>
            <w:tcW w:w="3900" w:type="dxa"/>
            <w:vAlign w:val="center"/>
          </w:tcPr>
          <w:p w:rsidR="009B1816" w:rsidRPr="00F425B7" w:rsidRDefault="009B1816" w:rsidP="00062F59">
            <w:pPr>
              <w:jc w:val="center"/>
            </w:pPr>
            <w:r w:rsidRPr="00F425B7">
              <w:rPr>
                <w:sz w:val="22"/>
                <w:szCs w:val="22"/>
              </w:rPr>
              <w:t>Эвакуационные органы</w:t>
            </w:r>
          </w:p>
        </w:tc>
        <w:tc>
          <w:tcPr>
            <w:tcW w:w="2799" w:type="dxa"/>
            <w:vAlign w:val="center"/>
          </w:tcPr>
          <w:p w:rsidR="009B1816" w:rsidRPr="00F425B7" w:rsidRDefault="009B1816" w:rsidP="00062F59">
            <w:pPr>
              <w:ind w:left="-103" w:right="-151"/>
              <w:jc w:val="center"/>
            </w:pPr>
            <w:r w:rsidRPr="00F425B7">
              <w:rPr>
                <w:sz w:val="22"/>
                <w:szCs w:val="22"/>
              </w:rPr>
              <w:t>Количество созданных, ед.</w:t>
            </w:r>
          </w:p>
        </w:tc>
        <w:tc>
          <w:tcPr>
            <w:tcW w:w="3077" w:type="dxa"/>
            <w:vAlign w:val="center"/>
          </w:tcPr>
          <w:p w:rsidR="009B1816" w:rsidRPr="00F425B7" w:rsidRDefault="009B1816" w:rsidP="00062F59">
            <w:pPr>
              <w:jc w:val="center"/>
            </w:pPr>
            <w:r w:rsidRPr="00F425B7">
              <w:rPr>
                <w:sz w:val="22"/>
                <w:szCs w:val="22"/>
              </w:rPr>
              <w:t>АППГ, ед.</w:t>
            </w:r>
          </w:p>
        </w:tc>
      </w:tr>
      <w:tr w:rsidR="009B1816" w:rsidRPr="00F425B7" w:rsidTr="00062F59">
        <w:trPr>
          <w:trHeight w:val="383"/>
          <w:jc w:val="center"/>
        </w:trPr>
        <w:tc>
          <w:tcPr>
            <w:tcW w:w="3900" w:type="dxa"/>
            <w:vAlign w:val="center"/>
          </w:tcPr>
          <w:p w:rsidR="009B1816" w:rsidRPr="00F425B7" w:rsidRDefault="009B1816" w:rsidP="00062F59">
            <w:r w:rsidRPr="00F425B7">
              <w:rPr>
                <w:sz w:val="22"/>
                <w:szCs w:val="22"/>
              </w:rPr>
              <w:t>Эвакуационные комиссии</w:t>
            </w:r>
          </w:p>
        </w:tc>
        <w:tc>
          <w:tcPr>
            <w:tcW w:w="2799" w:type="dxa"/>
            <w:vAlign w:val="center"/>
          </w:tcPr>
          <w:p w:rsidR="009B1816" w:rsidRPr="00F425B7" w:rsidRDefault="009B1816" w:rsidP="00062F59">
            <w:pPr>
              <w:jc w:val="center"/>
            </w:pPr>
            <w:r w:rsidRPr="00F425B7">
              <w:rPr>
                <w:sz w:val="22"/>
                <w:szCs w:val="22"/>
              </w:rPr>
              <w:t>12</w:t>
            </w:r>
          </w:p>
        </w:tc>
        <w:tc>
          <w:tcPr>
            <w:tcW w:w="3077" w:type="dxa"/>
            <w:vAlign w:val="center"/>
          </w:tcPr>
          <w:p w:rsidR="009B1816" w:rsidRPr="00F425B7" w:rsidRDefault="009B1816" w:rsidP="00062F59">
            <w:pPr>
              <w:jc w:val="center"/>
            </w:pPr>
            <w:r w:rsidRPr="00F425B7">
              <w:rPr>
                <w:sz w:val="22"/>
                <w:szCs w:val="22"/>
              </w:rPr>
              <w:t>12</w:t>
            </w:r>
          </w:p>
        </w:tc>
      </w:tr>
      <w:tr w:rsidR="009B1816" w:rsidRPr="00F425B7" w:rsidTr="00062F59">
        <w:trPr>
          <w:trHeight w:val="383"/>
          <w:jc w:val="center"/>
        </w:trPr>
        <w:tc>
          <w:tcPr>
            <w:tcW w:w="3900" w:type="dxa"/>
            <w:vAlign w:val="center"/>
          </w:tcPr>
          <w:p w:rsidR="009B1816" w:rsidRPr="00F425B7" w:rsidRDefault="009B1816" w:rsidP="00062F59">
            <w:r w:rsidRPr="00F425B7">
              <w:rPr>
                <w:sz w:val="22"/>
                <w:szCs w:val="22"/>
              </w:rPr>
              <w:t>Эвакоприемные комиссии</w:t>
            </w:r>
          </w:p>
        </w:tc>
        <w:tc>
          <w:tcPr>
            <w:tcW w:w="2799" w:type="dxa"/>
            <w:vAlign w:val="center"/>
          </w:tcPr>
          <w:p w:rsidR="009B1816" w:rsidRPr="00F425B7" w:rsidRDefault="009B1816" w:rsidP="00062F59">
            <w:pPr>
              <w:jc w:val="center"/>
            </w:pPr>
            <w:r w:rsidRPr="00F425B7">
              <w:rPr>
                <w:sz w:val="22"/>
                <w:szCs w:val="22"/>
              </w:rPr>
              <w:t>414</w:t>
            </w:r>
          </w:p>
        </w:tc>
        <w:tc>
          <w:tcPr>
            <w:tcW w:w="3077" w:type="dxa"/>
            <w:vAlign w:val="center"/>
          </w:tcPr>
          <w:p w:rsidR="009B1816" w:rsidRPr="00F425B7" w:rsidRDefault="009B1816" w:rsidP="00062F59">
            <w:pPr>
              <w:jc w:val="center"/>
            </w:pPr>
            <w:r w:rsidRPr="00F425B7">
              <w:rPr>
                <w:sz w:val="22"/>
                <w:szCs w:val="22"/>
              </w:rPr>
              <w:t>414</w:t>
            </w:r>
          </w:p>
        </w:tc>
      </w:tr>
      <w:tr w:rsidR="009B1816" w:rsidRPr="00F425B7" w:rsidTr="00062F59">
        <w:trPr>
          <w:trHeight w:val="383"/>
          <w:jc w:val="center"/>
        </w:trPr>
        <w:tc>
          <w:tcPr>
            <w:tcW w:w="3900" w:type="dxa"/>
            <w:vAlign w:val="center"/>
          </w:tcPr>
          <w:p w:rsidR="009B1816" w:rsidRPr="00F425B7" w:rsidRDefault="009B1816" w:rsidP="00062F59">
            <w:r w:rsidRPr="00F425B7">
              <w:rPr>
                <w:sz w:val="22"/>
                <w:szCs w:val="22"/>
              </w:rPr>
              <w:lastRenderedPageBreak/>
              <w:t>Сборные эвакуационные пункты</w:t>
            </w:r>
          </w:p>
        </w:tc>
        <w:tc>
          <w:tcPr>
            <w:tcW w:w="2799" w:type="dxa"/>
            <w:vAlign w:val="center"/>
          </w:tcPr>
          <w:p w:rsidR="009B1816" w:rsidRPr="00F425B7" w:rsidRDefault="009B1816" w:rsidP="00062F59">
            <w:pPr>
              <w:jc w:val="center"/>
            </w:pPr>
            <w:r w:rsidRPr="00F425B7">
              <w:rPr>
                <w:sz w:val="22"/>
                <w:szCs w:val="22"/>
              </w:rPr>
              <w:t>190</w:t>
            </w:r>
          </w:p>
        </w:tc>
        <w:tc>
          <w:tcPr>
            <w:tcW w:w="3077" w:type="dxa"/>
            <w:vAlign w:val="center"/>
          </w:tcPr>
          <w:p w:rsidR="009B1816" w:rsidRPr="00F425B7" w:rsidRDefault="009B1816" w:rsidP="00062F59">
            <w:pPr>
              <w:jc w:val="center"/>
            </w:pPr>
            <w:r w:rsidRPr="00F425B7">
              <w:rPr>
                <w:sz w:val="22"/>
                <w:szCs w:val="22"/>
              </w:rPr>
              <w:t>190</w:t>
            </w:r>
          </w:p>
        </w:tc>
      </w:tr>
      <w:tr w:rsidR="009B1816" w:rsidRPr="00F425B7" w:rsidTr="00062F59">
        <w:trPr>
          <w:trHeight w:val="383"/>
          <w:jc w:val="center"/>
        </w:trPr>
        <w:tc>
          <w:tcPr>
            <w:tcW w:w="3900" w:type="dxa"/>
            <w:vAlign w:val="center"/>
          </w:tcPr>
          <w:p w:rsidR="009B1816" w:rsidRPr="00F425B7" w:rsidRDefault="009B1816" w:rsidP="00062F59">
            <w:r w:rsidRPr="00F425B7">
              <w:rPr>
                <w:sz w:val="22"/>
                <w:szCs w:val="22"/>
              </w:rPr>
              <w:t>Пункты посадки</w:t>
            </w:r>
          </w:p>
        </w:tc>
        <w:tc>
          <w:tcPr>
            <w:tcW w:w="2799" w:type="dxa"/>
            <w:vAlign w:val="center"/>
          </w:tcPr>
          <w:p w:rsidR="009B1816" w:rsidRPr="00F425B7" w:rsidRDefault="009B1816" w:rsidP="00062F59">
            <w:pPr>
              <w:jc w:val="center"/>
            </w:pPr>
            <w:r w:rsidRPr="00F425B7">
              <w:rPr>
                <w:sz w:val="22"/>
                <w:szCs w:val="22"/>
              </w:rPr>
              <w:t>140</w:t>
            </w:r>
          </w:p>
        </w:tc>
        <w:tc>
          <w:tcPr>
            <w:tcW w:w="3077" w:type="dxa"/>
            <w:vAlign w:val="center"/>
          </w:tcPr>
          <w:p w:rsidR="009B1816" w:rsidRPr="00F425B7" w:rsidRDefault="009B1816" w:rsidP="00062F59">
            <w:pPr>
              <w:jc w:val="center"/>
            </w:pPr>
            <w:r w:rsidRPr="00F425B7">
              <w:rPr>
                <w:sz w:val="22"/>
                <w:szCs w:val="22"/>
              </w:rPr>
              <w:t>140</w:t>
            </w:r>
          </w:p>
        </w:tc>
      </w:tr>
      <w:tr w:rsidR="009B1816" w:rsidRPr="00F425B7" w:rsidTr="00062F59">
        <w:trPr>
          <w:trHeight w:val="383"/>
          <w:jc w:val="center"/>
        </w:trPr>
        <w:tc>
          <w:tcPr>
            <w:tcW w:w="3900" w:type="dxa"/>
            <w:vAlign w:val="center"/>
          </w:tcPr>
          <w:p w:rsidR="009B1816" w:rsidRPr="00F425B7" w:rsidRDefault="009B1816" w:rsidP="00062F59">
            <w:r w:rsidRPr="00F425B7">
              <w:rPr>
                <w:sz w:val="22"/>
                <w:szCs w:val="22"/>
              </w:rPr>
              <w:t>Пункты высадки</w:t>
            </w:r>
          </w:p>
        </w:tc>
        <w:tc>
          <w:tcPr>
            <w:tcW w:w="2799" w:type="dxa"/>
            <w:vAlign w:val="center"/>
          </w:tcPr>
          <w:p w:rsidR="009B1816" w:rsidRPr="00F425B7" w:rsidRDefault="009B1816" w:rsidP="00062F59">
            <w:pPr>
              <w:jc w:val="center"/>
            </w:pPr>
            <w:r w:rsidRPr="00F425B7">
              <w:rPr>
                <w:sz w:val="22"/>
                <w:szCs w:val="22"/>
              </w:rPr>
              <w:t>418</w:t>
            </w:r>
          </w:p>
        </w:tc>
        <w:tc>
          <w:tcPr>
            <w:tcW w:w="3077" w:type="dxa"/>
            <w:vAlign w:val="center"/>
          </w:tcPr>
          <w:p w:rsidR="009B1816" w:rsidRPr="00F425B7" w:rsidRDefault="009B1816" w:rsidP="00062F59">
            <w:pPr>
              <w:jc w:val="center"/>
            </w:pPr>
            <w:r w:rsidRPr="00F425B7">
              <w:rPr>
                <w:sz w:val="22"/>
                <w:szCs w:val="22"/>
              </w:rPr>
              <w:t>418</w:t>
            </w:r>
          </w:p>
        </w:tc>
      </w:tr>
      <w:tr w:rsidR="009B1816" w:rsidRPr="00F425B7" w:rsidTr="00062F59">
        <w:trPr>
          <w:trHeight w:val="383"/>
          <w:jc w:val="center"/>
        </w:trPr>
        <w:tc>
          <w:tcPr>
            <w:tcW w:w="3900" w:type="dxa"/>
            <w:vAlign w:val="center"/>
          </w:tcPr>
          <w:p w:rsidR="009B1816" w:rsidRPr="00F425B7" w:rsidRDefault="009B1816" w:rsidP="00062F59">
            <w:r w:rsidRPr="00F425B7">
              <w:rPr>
                <w:sz w:val="22"/>
                <w:szCs w:val="22"/>
              </w:rPr>
              <w:t>Промежуточные пункты эвакуации</w:t>
            </w:r>
          </w:p>
        </w:tc>
        <w:tc>
          <w:tcPr>
            <w:tcW w:w="2799" w:type="dxa"/>
            <w:vAlign w:val="center"/>
          </w:tcPr>
          <w:p w:rsidR="009B1816" w:rsidRPr="00F425B7" w:rsidRDefault="009B1816" w:rsidP="00062F59">
            <w:pPr>
              <w:jc w:val="center"/>
            </w:pPr>
            <w:r w:rsidRPr="00F425B7">
              <w:rPr>
                <w:sz w:val="22"/>
                <w:szCs w:val="22"/>
              </w:rPr>
              <w:t>2</w:t>
            </w:r>
          </w:p>
        </w:tc>
        <w:tc>
          <w:tcPr>
            <w:tcW w:w="3077" w:type="dxa"/>
            <w:vAlign w:val="center"/>
          </w:tcPr>
          <w:p w:rsidR="009B1816" w:rsidRPr="00F425B7" w:rsidRDefault="009B1816" w:rsidP="00062F59">
            <w:pPr>
              <w:jc w:val="center"/>
            </w:pPr>
            <w:r w:rsidRPr="00F425B7">
              <w:rPr>
                <w:sz w:val="22"/>
                <w:szCs w:val="22"/>
              </w:rPr>
              <w:t>2</w:t>
            </w:r>
          </w:p>
        </w:tc>
      </w:tr>
      <w:tr w:rsidR="009B1816" w:rsidRPr="00F425B7" w:rsidTr="00062F59">
        <w:trPr>
          <w:trHeight w:val="383"/>
          <w:jc w:val="center"/>
        </w:trPr>
        <w:tc>
          <w:tcPr>
            <w:tcW w:w="3900" w:type="dxa"/>
            <w:vAlign w:val="center"/>
          </w:tcPr>
          <w:p w:rsidR="009B1816" w:rsidRPr="00F425B7" w:rsidRDefault="009B1816" w:rsidP="00062F59">
            <w:r w:rsidRPr="00F425B7">
              <w:rPr>
                <w:sz w:val="22"/>
                <w:szCs w:val="22"/>
              </w:rPr>
              <w:t>Приемные эвакуационные пункты</w:t>
            </w:r>
          </w:p>
        </w:tc>
        <w:tc>
          <w:tcPr>
            <w:tcW w:w="2799" w:type="dxa"/>
            <w:vAlign w:val="center"/>
          </w:tcPr>
          <w:p w:rsidR="009B1816" w:rsidRPr="00F425B7" w:rsidRDefault="009B1816" w:rsidP="00062F59">
            <w:pPr>
              <w:jc w:val="center"/>
            </w:pPr>
            <w:r w:rsidRPr="00F425B7">
              <w:rPr>
                <w:sz w:val="22"/>
                <w:szCs w:val="22"/>
              </w:rPr>
              <w:t>391</w:t>
            </w:r>
          </w:p>
        </w:tc>
        <w:tc>
          <w:tcPr>
            <w:tcW w:w="3077" w:type="dxa"/>
            <w:vAlign w:val="center"/>
          </w:tcPr>
          <w:p w:rsidR="009B1816" w:rsidRPr="00F425B7" w:rsidRDefault="009B1816" w:rsidP="00062F59">
            <w:pPr>
              <w:jc w:val="center"/>
            </w:pPr>
            <w:r w:rsidRPr="00F425B7">
              <w:rPr>
                <w:sz w:val="22"/>
                <w:szCs w:val="22"/>
              </w:rPr>
              <w:t>391</w:t>
            </w:r>
          </w:p>
        </w:tc>
      </w:tr>
    </w:tbl>
    <w:p w:rsidR="009B1816" w:rsidRPr="00F425B7" w:rsidRDefault="009B1816" w:rsidP="009B1816">
      <w:pPr>
        <w:widowControl w:val="0"/>
        <w:ind w:firstLine="709"/>
        <w:jc w:val="both"/>
        <w:rPr>
          <w:sz w:val="28"/>
          <w:szCs w:val="28"/>
        </w:rPr>
      </w:pPr>
    </w:p>
    <w:p w:rsidR="009B1816" w:rsidRPr="00F425B7" w:rsidRDefault="009B1816" w:rsidP="009B1816">
      <w:pPr>
        <w:ind w:firstLine="709"/>
        <w:jc w:val="both"/>
        <w:rPr>
          <w:sz w:val="28"/>
          <w:szCs w:val="28"/>
        </w:rPr>
      </w:pPr>
      <w:r w:rsidRPr="00F425B7">
        <w:rPr>
          <w:sz w:val="28"/>
          <w:szCs w:val="28"/>
        </w:rPr>
        <w:t>Для эвакуации спланировано 3286 (АППГ: 100%) транспортных средств.</w:t>
      </w:r>
    </w:p>
    <w:p w:rsidR="009B1816" w:rsidRPr="00F425B7" w:rsidRDefault="009B1816" w:rsidP="009B1816">
      <w:pPr>
        <w:ind w:firstLine="709"/>
        <w:jc w:val="both"/>
        <w:rPr>
          <w:sz w:val="28"/>
          <w:szCs w:val="28"/>
        </w:rPr>
      </w:pPr>
      <w:r w:rsidRPr="00F425B7">
        <w:rPr>
          <w:sz w:val="28"/>
          <w:szCs w:val="28"/>
        </w:rPr>
        <w:t>Обеспеченность транспортными средствами составляет 100 % (АППГ 100%).</w:t>
      </w:r>
    </w:p>
    <w:p w:rsidR="009B1816" w:rsidRPr="00F425B7" w:rsidRDefault="009B1816" w:rsidP="009B1816">
      <w:pPr>
        <w:widowControl w:val="0"/>
        <w:ind w:firstLine="709"/>
        <w:jc w:val="right"/>
        <w:rPr>
          <w:sz w:val="28"/>
          <w:szCs w:val="28"/>
        </w:rPr>
      </w:pPr>
    </w:p>
    <w:p w:rsidR="009B1816" w:rsidRPr="00F425B7" w:rsidRDefault="009B1816" w:rsidP="009B1816">
      <w:pPr>
        <w:widowControl w:val="0"/>
        <w:ind w:firstLine="709"/>
        <w:jc w:val="right"/>
        <w:rPr>
          <w:i/>
          <w:iCs/>
        </w:rPr>
      </w:pPr>
      <w:r w:rsidRPr="00F425B7">
        <w:rPr>
          <w:sz w:val="28"/>
          <w:szCs w:val="28"/>
        </w:rPr>
        <w:t>Таблица 6.1.4.3.</w:t>
      </w:r>
    </w:p>
    <w:p w:rsidR="009B1816" w:rsidRPr="00F425B7" w:rsidRDefault="009B1816" w:rsidP="009B1816">
      <w:pPr>
        <w:widowControl w:val="0"/>
        <w:ind w:firstLine="709"/>
        <w:jc w:val="both"/>
        <w:rPr>
          <w:sz w:val="28"/>
          <w:szCs w:val="28"/>
        </w:rPr>
      </w:pPr>
    </w:p>
    <w:p w:rsidR="009B1816" w:rsidRPr="00F425B7" w:rsidRDefault="009B1816" w:rsidP="009B1816">
      <w:pPr>
        <w:jc w:val="center"/>
        <w:rPr>
          <w:sz w:val="28"/>
          <w:szCs w:val="28"/>
        </w:rPr>
      </w:pPr>
      <w:r w:rsidRPr="00F425B7">
        <w:rPr>
          <w:sz w:val="28"/>
          <w:szCs w:val="28"/>
        </w:rPr>
        <w:t>Результаты работа эвакуационных комиссий</w:t>
      </w:r>
    </w:p>
    <w:p w:rsidR="009B1816" w:rsidRPr="00F425B7" w:rsidRDefault="009B1816" w:rsidP="009B1816">
      <w:pPr>
        <w:jc w:val="center"/>
        <w:rPr>
          <w:i/>
          <w:iCs/>
        </w:rPr>
      </w:pPr>
    </w:p>
    <w:tbl>
      <w:tblPr>
        <w:tblW w:w="98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11"/>
        <w:gridCol w:w="1323"/>
        <w:gridCol w:w="1323"/>
        <w:gridCol w:w="1323"/>
        <w:gridCol w:w="1730"/>
      </w:tblGrid>
      <w:tr w:rsidR="009B1816" w:rsidRPr="00F425B7" w:rsidTr="00062F59">
        <w:trPr>
          <w:trHeight w:val="241"/>
        </w:trPr>
        <w:tc>
          <w:tcPr>
            <w:tcW w:w="4111" w:type="dxa"/>
            <w:vMerge w:val="restart"/>
            <w:vAlign w:val="center"/>
          </w:tcPr>
          <w:p w:rsidR="009B1816" w:rsidRPr="00F425B7" w:rsidRDefault="009B1816" w:rsidP="00062F59">
            <w:pPr>
              <w:jc w:val="center"/>
            </w:pPr>
          </w:p>
        </w:tc>
        <w:tc>
          <w:tcPr>
            <w:tcW w:w="3969" w:type="dxa"/>
            <w:gridSpan w:val="3"/>
            <w:vAlign w:val="center"/>
          </w:tcPr>
          <w:p w:rsidR="009B1816" w:rsidRPr="00F425B7" w:rsidRDefault="009B1816" w:rsidP="00062F59">
            <w:pPr>
              <w:jc w:val="center"/>
            </w:pPr>
            <w:r w:rsidRPr="00F425B7">
              <w:rPr>
                <w:sz w:val="22"/>
                <w:szCs w:val="22"/>
              </w:rPr>
              <w:t>Количество, ед.</w:t>
            </w:r>
          </w:p>
        </w:tc>
        <w:tc>
          <w:tcPr>
            <w:tcW w:w="1730" w:type="dxa"/>
            <w:vMerge w:val="restart"/>
            <w:vAlign w:val="center"/>
          </w:tcPr>
          <w:p w:rsidR="009B1816" w:rsidRPr="00F425B7" w:rsidRDefault="009B1816" w:rsidP="00062F59">
            <w:pPr>
              <w:jc w:val="center"/>
            </w:pPr>
            <w:r w:rsidRPr="00F425B7">
              <w:rPr>
                <w:sz w:val="22"/>
                <w:szCs w:val="22"/>
              </w:rPr>
              <w:t>Рассмотрено вопросов, ед.</w:t>
            </w:r>
          </w:p>
        </w:tc>
      </w:tr>
      <w:tr w:rsidR="009B1816" w:rsidRPr="00F425B7" w:rsidTr="00062F59">
        <w:trPr>
          <w:trHeight w:val="274"/>
        </w:trPr>
        <w:tc>
          <w:tcPr>
            <w:tcW w:w="4111" w:type="dxa"/>
            <w:vMerge/>
            <w:vAlign w:val="center"/>
          </w:tcPr>
          <w:p w:rsidR="009B1816" w:rsidRPr="00F425B7" w:rsidRDefault="009B1816" w:rsidP="00062F59">
            <w:pPr>
              <w:jc w:val="center"/>
            </w:pPr>
          </w:p>
        </w:tc>
        <w:tc>
          <w:tcPr>
            <w:tcW w:w="1323" w:type="dxa"/>
            <w:vAlign w:val="center"/>
          </w:tcPr>
          <w:p w:rsidR="009B1816" w:rsidRPr="00F425B7" w:rsidRDefault="009B1816" w:rsidP="00062F59">
            <w:pPr>
              <w:jc w:val="center"/>
            </w:pPr>
            <w:r w:rsidRPr="00F425B7">
              <w:rPr>
                <w:sz w:val="22"/>
                <w:szCs w:val="22"/>
              </w:rPr>
              <w:t>По плану</w:t>
            </w:r>
          </w:p>
        </w:tc>
        <w:tc>
          <w:tcPr>
            <w:tcW w:w="1323" w:type="dxa"/>
            <w:vAlign w:val="center"/>
          </w:tcPr>
          <w:p w:rsidR="009B1816" w:rsidRPr="00F425B7" w:rsidRDefault="009B1816" w:rsidP="00062F59">
            <w:pPr>
              <w:ind w:left="-125" w:right="-39"/>
              <w:jc w:val="center"/>
            </w:pPr>
            <w:r w:rsidRPr="00F425B7">
              <w:rPr>
                <w:sz w:val="22"/>
                <w:szCs w:val="22"/>
              </w:rPr>
              <w:t>Проведено</w:t>
            </w:r>
          </w:p>
        </w:tc>
        <w:tc>
          <w:tcPr>
            <w:tcW w:w="1323" w:type="dxa"/>
            <w:vAlign w:val="center"/>
          </w:tcPr>
          <w:p w:rsidR="009B1816" w:rsidRPr="00F425B7" w:rsidRDefault="009B1816" w:rsidP="00062F59">
            <w:pPr>
              <w:jc w:val="center"/>
            </w:pPr>
            <w:r w:rsidRPr="00F425B7">
              <w:rPr>
                <w:sz w:val="22"/>
                <w:szCs w:val="22"/>
              </w:rPr>
              <w:t>АППГ</w:t>
            </w:r>
          </w:p>
        </w:tc>
        <w:tc>
          <w:tcPr>
            <w:tcW w:w="1730" w:type="dxa"/>
            <w:vMerge/>
            <w:vAlign w:val="center"/>
          </w:tcPr>
          <w:p w:rsidR="009B1816" w:rsidRPr="00F425B7" w:rsidRDefault="009B1816" w:rsidP="00062F59">
            <w:pPr>
              <w:jc w:val="center"/>
            </w:pPr>
          </w:p>
        </w:tc>
      </w:tr>
      <w:tr w:rsidR="009B1816" w:rsidRPr="00F425B7" w:rsidTr="00062F59">
        <w:trPr>
          <w:trHeight w:val="527"/>
        </w:trPr>
        <w:tc>
          <w:tcPr>
            <w:tcW w:w="4111" w:type="dxa"/>
            <w:vAlign w:val="center"/>
          </w:tcPr>
          <w:p w:rsidR="009B1816" w:rsidRPr="00F425B7" w:rsidRDefault="009B1816" w:rsidP="00062F59">
            <w:r w:rsidRPr="00F425B7">
              <w:rPr>
                <w:sz w:val="22"/>
                <w:szCs w:val="22"/>
              </w:rPr>
              <w:t>Проведено заседаний эвакуационных комиссий (орган исполнительной власти)</w:t>
            </w:r>
          </w:p>
        </w:tc>
        <w:tc>
          <w:tcPr>
            <w:tcW w:w="1323" w:type="dxa"/>
            <w:vAlign w:val="center"/>
          </w:tcPr>
          <w:p w:rsidR="009B1816" w:rsidRPr="00F425B7" w:rsidRDefault="009B1816" w:rsidP="00062F59">
            <w:pPr>
              <w:jc w:val="center"/>
            </w:pPr>
            <w:r w:rsidRPr="00F425B7">
              <w:rPr>
                <w:sz w:val="22"/>
                <w:szCs w:val="22"/>
              </w:rPr>
              <w:t>1</w:t>
            </w:r>
          </w:p>
        </w:tc>
        <w:tc>
          <w:tcPr>
            <w:tcW w:w="1323" w:type="dxa"/>
            <w:vAlign w:val="center"/>
          </w:tcPr>
          <w:p w:rsidR="009B1816" w:rsidRPr="00F425B7" w:rsidRDefault="009B1816" w:rsidP="00062F59">
            <w:pPr>
              <w:jc w:val="center"/>
            </w:pPr>
            <w:r w:rsidRPr="00F425B7">
              <w:rPr>
                <w:sz w:val="22"/>
                <w:szCs w:val="22"/>
              </w:rPr>
              <w:t>1</w:t>
            </w:r>
          </w:p>
        </w:tc>
        <w:tc>
          <w:tcPr>
            <w:tcW w:w="1323" w:type="dxa"/>
            <w:vAlign w:val="center"/>
          </w:tcPr>
          <w:p w:rsidR="009B1816" w:rsidRPr="00F425B7" w:rsidRDefault="009B1816" w:rsidP="00062F59">
            <w:pPr>
              <w:jc w:val="center"/>
            </w:pPr>
            <w:r w:rsidRPr="00F425B7">
              <w:rPr>
                <w:sz w:val="22"/>
                <w:szCs w:val="22"/>
              </w:rPr>
              <w:t>АППГ 100%</w:t>
            </w:r>
          </w:p>
        </w:tc>
        <w:tc>
          <w:tcPr>
            <w:tcW w:w="1730" w:type="dxa"/>
            <w:vAlign w:val="center"/>
          </w:tcPr>
          <w:p w:rsidR="009B1816" w:rsidRPr="00F425B7" w:rsidRDefault="009B1816" w:rsidP="00062F59">
            <w:pPr>
              <w:jc w:val="center"/>
            </w:pPr>
            <w:r w:rsidRPr="00F425B7">
              <w:rPr>
                <w:sz w:val="22"/>
                <w:szCs w:val="22"/>
              </w:rPr>
              <w:t>12</w:t>
            </w:r>
          </w:p>
        </w:tc>
      </w:tr>
      <w:tr w:rsidR="009B1816" w:rsidRPr="00F425B7" w:rsidTr="00062F59">
        <w:trPr>
          <w:trHeight w:val="527"/>
        </w:trPr>
        <w:tc>
          <w:tcPr>
            <w:tcW w:w="4111" w:type="dxa"/>
            <w:vAlign w:val="center"/>
          </w:tcPr>
          <w:p w:rsidR="009B1816" w:rsidRPr="00F425B7" w:rsidRDefault="009B1816" w:rsidP="00062F59">
            <w:r w:rsidRPr="00F425B7">
              <w:rPr>
                <w:sz w:val="22"/>
                <w:szCs w:val="22"/>
              </w:rPr>
              <w:t>Проведено заседаний эвакуационных комиссий (в органах местного самоуправления)</w:t>
            </w:r>
          </w:p>
        </w:tc>
        <w:tc>
          <w:tcPr>
            <w:tcW w:w="1323" w:type="dxa"/>
            <w:vAlign w:val="center"/>
          </w:tcPr>
          <w:p w:rsidR="009B1816" w:rsidRPr="00F425B7" w:rsidRDefault="009B1816" w:rsidP="00062F59">
            <w:pPr>
              <w:jc w:val="center"/>
            </w:pPr>
            <w:r w:rsidRPr="00F425B7">
              <w:rPr>
                <w:sz w:val="22"/>
                <w:szCs w:val="22"/>
              </w:rPr>
              <w:t>34</w:t>
            </w:r>
          </w:p>
        </w:tc>
        <w:tc>
          <w:tcPr>
            <w:tcW w:w="1323" w:type="dxa"/>
            <w:vAlign w:val="center"/>
          </w:tcPr>
          <w:p w:rsidR="009B1816" w:rsidRPr="00F425B7" w:rsidRDefault="009B1816" w:rsidP="00062F59">
            <w:pPr>
              <w:jc w:val="center"/>
            </w:pPr>
            <w:r w:rsidRPr="00F425B7">
              <w:rPr>
                <w:sz w:val="22"/>
                <w:szCs w:val="22"/>
              </w:rPr>
              <w:t>34</w:t>
            </w:r>
          </w:p>
        </w:tc>
        <w:tc>
          <w:tcPr>
            <w:tcW w:w="1323" w:type="dxa"/>
            <w:vAlign w:val="center"/>
          </w:tcPr>
          <w:p w:rsidR="009B1816" w:rsidRPr="00F425B7" w:rsidRDefault="009B1816" w:rsidP="00062F59">
            <w:pPr>
              <w:jc w:val="center"/>
            </w:pPr>
            <w:r w:rsidRPr="00F425B7">
              <w:rPr>
                <w:sz w:val="22"/>
                <w:szCs w:val="22"/>
              </w:rPr>
              <w:t>АППГ 100%</w:t>
            </w:r>
          </w:p>
        </w:tc>
        <w:tc>
          <w:tcPr>
            <w:tcW w:w="1730" w:type="dxa"/>
            <w:vAlign w:val="center"/>
          </w:tcPr>
          <w:p w:rsidR="009B1816" w:rsidRPr="00F425B7" w:rsidRDefault="009B1816" w:rsidP="00062F59">
            <w:pPr>
              <w:jc w:val="center"/>
            </w:pPr>
            <w:r w:rsidRPr="00F425B7">
              <w:rPr>
                <w:sz w:val="22"/>
                <w:szCs w:val="22"/>
              </w:rPr>
              <w:t>58</w:t>
            </w:r>
          </w:p>
        </w:tc>
      </w:tr>
    </w:tbl>
    <w:p w:rsidR="009B1816" w:rsidRPr="003812F6" w:rsidRDefault="009B1816" w:rsidP="009B1816">
      <w:pPr>
        <w:widowControl w:val="0"/>
        <w:ind w:firstLine="709"/>
        <w:jc w:val="both"/>
        <w:rPr>
          <w:rFonts w:eastAsia="Courier New"/>
          <w:color w:val="FF0000"/>
          <w:sz w:val="28"/>
          <w:szCs w:val="28"/>
          <w:lang w:bidi="ru-RU"/>
        </w:rPr>
      </w:pPr>
    </w:p>
    <w:p w:rsidR="009B1816" w:rsidRPr="003812F6" w:rsidRDefault="009B1816" w:rsidP="009B1816">
      <w:pPr>
        <w:widowControl w:val="0"/>
        <w:ind w:firstLine="709"/>
        <w:jc w:val="both"/>
        <w:rPr>
          <w:rFonts w:eastAsia="Courier New"/>
          <w:color w:val="FF0000"/>
          <w:sz w:val="22"/>
          <w:szCs w:val="28"/>
          <w:lang w:bidi="ru-RU"/>
        </w:rPr>
      </w:pPr>
    </w:p>
    <w:p w:rsidR="009B1816" w:rsidRPr="00135E95" w:rsidRDefault="009B1816" w:rsidP="009B1816">
      <w:pPr>
        <w:pStyle w:val="5"/>
        <w:rPr>
          <w:rFonts w:cs="Times New Roman"/>
          <w:szCs w:val="28"/>
        </w:rPr>
      </w:pPr>
      <w:r w:rsidRPr="00135E95">
        <w:rPr>
          <w:rFonts w:cs="Times New Roman"/>
          <w:szCs w:val="28"/>
        </w:rPr>
        <w:t xml:space="preserve">6.1.5. Организация выполнения мероприятий по гражданской обороне </w:t>
      </w:r>
      <w:r w:rsidRPr="00135E95">
        <w:rPr>
          <w:rFonts w:cs="Times New Roman"/>
          <w:szCs w:val="28"/>
        </w:rPr>
        <w:br/>
        <w:t>и осуществление методического руководства</w:t>
      </w:r>
    </w:p>
    <w:p w:rsidR="009B1816" w:rsidRPr="003812F6" w:rsidRDefault="009B1816" w:rsidP="009B1816">
      <w:pPr>
        <w:widowControl w:val="0"/>
        <w:jc w:val="both"/>
        <w:rPr>
          <w:rFonts w:eastAsia="Courier New"/>
          <w:color w:val="FF0000"/>
          <w:sz w:val="28"/>
          <w:szCs w:val="28"/>
          <w:lang w:bidi="ru-RU"/>
        </w:rPr>
      </w:pPr>
    </w:p>
    <w:p w:rsidR="009B1816" w:rsidRPr="00135E95" w:rsidRDefault="009B1816" w:rsidP="009B1816">
      <w:pPr>
        <w:widowControl w:val="0"/>
        <w:ind w:firstLine="709"/>
        <w:jc w:val="both"/>
        <w:rPr>
          <w:sz w:val="28"/>
          <w:szCs w:val="28"/>
        </w:rPr>
      </w:pPr>
      <w:r w:rsidRPr="00135E95">
        <w:rPr>
          <w:sz w:val="28"/>
          <w:szCs w:val="28"/>
        </w:rPr>
        <w:t>Планирующие и организационные документы в области гражданской обороны разработаны в Главном управлении на 100% (АППГ: 100%):</w:t>
      </w:r>
    </w:p>
    <w:p w:rsidR="009B1816" w:rsidRPr="00135E95" w:rsidRDefault="009B1816" w:rsidP="009B1816">
      <w:pPr>
        <w:widowControl w:val="0"/>
        <w:ind w:firstLine="709"/>
        <w:jc w:val="both"/>
        <w:rPr>
          <w:i/>
          <w:sz w:val="28"/>
          <w:szCs w:val="28"/>
        </w:rPr>
      </w:pPr>
      <w:r w:rsidRPr="00135E95">
        <w:rPr>
          <w:sz w:val="28"/>
          <w:szCs w:val="28"/>
          <w:lang w:eastAsia="ar-SA"/>
        </w:rPr>
        <w:t>согласован и уточнен План приведения в готовность гражданской обороны Главного управления (</w:t>
      </w:r>
      <w:r w:rsidRPr="00135E95">
        <w:rPr>
          <w:sz w:val="28"/>
          <w:szCs w:val="28"/>
        </w:rPr>
        <w:t>03.11.2020 № МД-294ДСП)</w:t>
      </w:r>
      <w:r w:rsidRPr="00135E95">
        <w:rPr>
          <w:i/>
          <w:sz w:val="28"/>
          <w:szCs w:val="28"/>
        </w:rPr>
        <w:t>;</w:t>
      </w:r>
    </w:p>
    <w:p w:rsidR="009B1816" w:rsidRPr="00135E95" w:rsidRDefault="009B1816" w:rsidP="009B1816">
      <w:pPr>
        <w:widowControl w:val="0"/>
        <w:suppressAutoHyphens/>
        <w:ind w:firstLine="709"/>
        <w:jc w:val="both"/>
        <w:rPr>
          <w:i/>
          <w:sz w:val="28"/>
          <w:szCs w:val="28"/>
        </w:rPr>
      </w:pPr>
      <w:r w:rsidRPr="00135E95">
        <w:rPr>
          <w:sz w:val="28"/>
          <w:szCs w:val="28"/>
          <w:lang w:eastAsia="ar-SA"/>
        </w:rPr>
        <w:t>согласован (04.12.2020) и утвержден (10.12.2020) План гражданской обороны Главного управления</w:t>
      </w:r>
      <w:r w:rsidRPr="00135E95">
        <w:rPr>
          <w:i/>
          <w:sz w:val="28"/>
          <w:szCs w:val="28"/>
        </w:rPr>
        <w:t>;</w:t>
      </w:r>
    </w:p>
    <w:p w:rsidR="009B1816" w:rsidRPr="00135E95" w:rsidRDefault="009B1816" w:rsidP="009B1816">
      <w:pPr>
        <w:widowControl w:val="0"/>
        <w:suppressAutoHyphens/>
        <w:ind w:firstLine="709"/>
        <w:jc w:val="both"/>
        <w:rPr>
          <w:i/>
          <w:iCs/>
          <w:sz w:val="28"/>
          <w:szCs w:val="28"/>
        </w:rPr>
      </w:pPr>
      <w:r w:rsidRPr="00135E95">
        <w:rPr>
          <w:sz w:val="28"/>
          <w:szCs w:val="28"/>
          <w:lang w:eastAsia="ar-SA"/>
        </w:rPr>
        <w:t>утверждено</w:t>
      </w:r>
      <w:r w:rsidRPr="00135E95">
        <w:rPr>
          <w:sz w:val="28"/>
          <w:szCs w:val="28"/>
        </w:rPr>
        <w:t xml:space="preserve"> положение о порядке организации и ведения гражданской обороны в Главном управлении (10.04.2020, № 167);</w:t>
      </w:r>
    </w:p>
    <w:p w:rsidR="009B1816" w:rsidRPr="00135E95" w:rsidRDefault="009B1816" w:rsidP="009B1816">
      <w:pPr>
        <w:widowControl w:val="0"/>
        <w:suppressAutoHyphens/>
        <w:ind w:firstLine="709"/>
        <w:jc w:val="both"/>
        <w:rPr>
          <w:sz w:val="28"/>
          <w:szCs w:val="28"/>
          <w:lang w:eastAsia="ar-SA"/>
        </w:rPr>
      </w:pPr>
      <w:r w:rsidRPr="00135E95">
        <w:rPr>
          <w:sz w:val="28"/>
          <w:szCs w:val="28"/>
          <w:lang w:eastAsia="ar-SA"/>
        </w:rPr>
        <w:t xml:space="preserve">распределены задачи гражданской обороны и закреплены за структурными подразделениями </w:t>
      </w:r>
      <w:r w:rsidRPr="00135E95">
        <w:rPr>
          <w:sz w:val="28"/>
          <w:szCs w:val="28"/>
        </w:rPr>
        <w:t>Главного управления (приказ Главного управления от 14.07.2017 № 300 «О закреплении за основными подразделениями Главного управления функций по реализации выполнения задач в области гражданской обороны»).</w:t>
      </w:r>
    </w:p>
    <w:p w:rsidR="009B1816" w:rsidRPr="00135E95" w:rsidRDefault="009B1816" w:rsidP="009B1816">
      <w:pPr>
        <w:widowControl w:val="0"/>
        <w:spacing w:line="228" w:lineRule="auto"/>
        <w:ind w:firstLine="709"/>
        <w:jc w:val="both"/>
        <w:rPr>
          <w:b/>
          <w:bCs/>
          <w:sz w:val="28"/>
          <w:szCs w:val="28"/>
        </w:rPr>
      </w:pPr>
      <w:r w:rsidRPr="00135E95">
        <w:rPr>
          <w:sz w:val="28"/>
          <w:szCs w:val="28"/>
        </w:rPr>
        <w:t>создана в Главном управлении подгруппа контроля за выполнением мероприятий по гражданской обороне (приказ Главного управления 02.09.2020    № М-9с «О группе контроля за выполнением мероприятий по непосредственной подготовке к переводу Главного управления МЧС по Воронежской области на работу в военное время</w:t>
      </w:r>
      <w:r w:rsidRPr="00135E95">
        <w:rPr>
          <w:b/>
          <w:bCs/>
          <w:sz w:val="28"/>
          <w:szCs w:val="28"/>
        </w:rPr>
        <w:t>»</w:t>
      </w:r>
      <w:r w:rsidRPr="00135E95">
        <w:rPr>
          <w:bCs/>
          <w:sz w:val="28"/>
          <w:szCs w:val="28"/>
        </w:rPr>
        <w:t xml:space="preserve">). </w:t>
      </w:r>
    </w:p>
    <w:p w:rsidR="009B1816" w:rsidRPr="00135E95" w:rsidRDefault="009B1816" w:rsidP="009B1816">
      <w:pPr>
        <w:widowControl w:val="0"/>
        <w:spacing w:line="228" w:lineRule="auto"/>
        <w:ind w:firstLine="709"/>
        <w:jc w:val="both"/>
        <w:rPr>
          <w:sz w:val="28"/>
          <w:szCs w:val="28"/>
        </w:rPr>
      </w:pPr>
      <w:r w:rsidRPr="00135E95">
        <w:rPr>
          <w:sz w:val="28"/>
          <w:szCs w:val="28"/>
        </w:rPr>
        <w:lastRenderedPageBreak/>
        <w:t>Поддержание в готовности 2 ЗС ГО, находящихся в оперативном управлении (хозяйственном ведении) Главного управления, составляет 100% (АППГ: 100%).</w:t>
      </w:r>
    </w:p>
    <w:p w:rsidR="009B1816" w:rsidRPr="00561192" w:rsidRDefault="009B1816" w:rsidP="009B1816">
      <w:pPr>
        <w:widowControl w:val="0"/>
        <w:spacing w:line="228" w:lineRule="auto"/>
        <w:ind w:firstLine="709"/>
        <w:jc w:val="both"/>
        <w:rPr>
          <w:sz w:val="28"/>
          <w:szCs w:val="28"/>
        </w:rPr>
      </w:pPr>
      <w:r w:rsidRPr="00135E95">
        <w:rPr>
          <w:sz w:val="28"/>
          <w:szCs w:val="28"/>
        </w:rPr>
        <w:t>Осуществляется методическое руководство и контроль за выполнением задач и мероприятий по гражданской обороне на территории Воронежской</w:t>
      </w:r>
      <w:r w:rsidRPr="003812F6">
        <w:rPr>
          <w:color w:val="FF0000"/>
          <w:sz w:val="28"/>
          <w:szCs w:val="28"/>
        </w:rPr>
        <w:t xml:space="preserve"> </w:t>
      </w:r>
      <w:r w:rsidRPr="00561192">
        <w:rPr>
          <w:sz w:val="28"/>
          <w:szCs w:val="28"/>
        </w:rPr>
        <w:t>области:</w:t>
      </w:r>
    </w:p>
    <w:p w:rsidR="009B1816" w:rsidRPr="00561192" w:rsidRDefault="009B1816" w:rsidP="009B1816">
      <w:pPr>
        <w:widowControl w:val="0"/>
        <w:spacing w:line="228" w:lineRule="auto"/>
        <w:ind w:firstLine="709"/>
        <w:jc w:val="both"/>
        <w:rPr>
          <w:i/>
          <w:iCs/>
          <w:sz w:val="28"/>
          <w:szCs w:val="28"/>
        </w:rPr>
      </w:pPr>
      <w:r w:rsidRPr="00561192">
        <w:rPr>
          <w:sz w:val="28"/>
          <w:szCs w:val="28"/>
        </w:rPr>
        <w:t>Определен орган исполнительной власти Воронежской области, осуществляющий функции по решению задач в области гражданской обороны (казенное учреждение Воронежской области «Гражданская оборона, защита населения и пожарная безопасность Воронежской области» (постановление правительства Воронежской области от 29.12.2018 № 1244 «Об утверждении Положения о департаменте промышленности и транспорта Воронежской области», ст. 3.3.7));</w:t>
      </w:r>
    </w:p>
    <w:p w:rsidR="009B1816" w:rsidRPr="00561192" w:rsidRDefault="009B1816" w:rsidP="009B1816">
      <w:pPr>
        <w:widowControl w:val="0"/>
        <w:ind w:firstLine="709"/>
        <w:jc w:val="right"/>
        <w:rPr>
          <w:rFonts w:eastAsia="Courier New"/>
          <w:bCs/>
          <w:i/>
          <w:iCs/>
          <w:lang w:bidi="ru-RU"/>
        </w:rPr>
      </w:pPr>
      <w:r w:rsidRPr="00561192">
        <w:rPr>
          <w:sz w:val="28"/>
          <w:szCs w:val="28"/>
        </w:rPr>
        <w:t>Таблица 6.1.5.1.</w:t>
      </w:r>
    </w:p>
    <w:p w:rsidR="009B1816" w:rsidRPr="00561192" w:rsidRDefault="009B1816" w:rsidP="009B1816">
      <w:pPr>
        <w:widowControl w:val="0"/>
        <w:spacing w:line="228" w:lineRule="auto"/>
        <w:ind w:firstLine="709"/>
        <w:jc w:val="both"/>
        <w:rPr>
          <w:sz w:val="28"/>
          <w:szCs w:val="28"/>
          <w:lang w:eastAsia="ar-SA"/>
        </w:rPr>
      </w:pPr>
    </w:p>
    <w:p w:rsidR="009B1816" w:rsidRPr="00F425B7" w:rsidRDefault="009B1816" w:rsidP="009B1816">
      <w:pPr>
        <w:widowControl w:val="0"/>
        <w:spacing w:line="228" w:lineRule="auto"/>
        <w:jc w:val="center"/>
        <w:rPr>
          <w:sz w:val="28"/>
          <w:szCs w:val="28"/>
        </w:rPr>
      </w:pPr>
      <w:r w:rsidRPr="00F425B7">
        <w:rPr>
          <w:sz w:val="28"/>
          <w:szCs w:val="28"/>
        </w:rPr>
        <w:t xml:space="preserve">Методическое руководство и контроль за выполнением задач и мероприятий </w:t>
      </w:r>
      <w:r w:rsidRPr="00F425B7">
        <w:rPr>
          <w:sz w:val="28"/>
          <w:szCs w:val="28"/>
        </w:rPr>
        <w:br/>
        <w:t>по гражданской обороне</w:t>
      </w:r>
    </w:p>
    <w:p w:rsidR="009B1816" w:rsidRPr="00F425B7" w:rsidRDefault="009B1816" w:rsidP="009B1816">
      <w:pPr>
        <w:widowControl w:val="0"/>
        <w:spacing w:line="228" w:lineRule="auto"/>
        <w:ind w:firstLine="709"/>
        <w:jc w:val="center"/>
        <w:rPr>
          <w:i/>
          <w:i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0"/>
        <w:gridCol w:w="1388"/>
        <w:gridCol w:w="738"/>
        <w:gridCol w:w="963"/>
        <w:gridCol w:w="993"/>
        <w:gridCol w:w="850"/>
        <w:gridCol w:w="879"/>
        <w:gridCol w:w="1106"/>
        <w:gridCol w:w="1206"/>
      </w:tblGrid>
      <w:tr w:rsidR="009B1816" w:rsidRPr="00F425B7" w:rsidTr="00062F59">
        <w:trPr>
          <w:trHeight w:val="76"/>
        </w:trPr>
        <w:tc>
          <w:tcPr>
            <w:tcW w:w="1800" w:type="dxa"/>
            <w:vMerge w:val="restart"/>
            <w:vAlign w:val="center"/>
          </w:tcPr>
          <w:p w:rsidR="009B1816" w:rsidRPr="00F425B7" w:rsidRDefault="009B1816" w:rsidP="00062F59">
            <w:pPr>
              <w:jc w:val="center"/>
            </w:pPr>
          </w:p>
        </w:tc>
        <w:tc>
          <w:tcPr>
            <w:tcW w:w="2126" w:type="dxa"/>
            <w:gridSpan w:val="2"/>
            <w:vAlign w:val="center"/>
          </w:tcPr>
          <w:p w:rsidR="009B1816" w:rsidRPr="00F425B7" w:rsidRDefault="009B1816" w:rsidP="00062F59">
            <w:pPr>
              <w:ind w:left="-57" w:right="-57"/>
              <w:jc w:val="center"/>
            </w:pPr>
            <w:r w:rsidRPr="00F425B7">
              <w:rPr>
                <w:sz w:val="22"/>
                <w:szCs w:val="22"/>
              </w:rPr>
              <w:t>В субъекте Российской Федерации</w:t>
            </w:r>
          </w:p>
        </w:tc>
        <w:tc>
          <w:tcPr>
            <w:tcW w:w="1956" w:type="dxa"/>
            <w:gridSpan w:val="2"/>
            <w:vAlign w:val="center"/>
          </w:tcPr>
          <w:p w:rsidR="009B1816" w:rsidRPr="00F425B7" w:rsidRDefault="009B1816" w:rsidP="00062F59">
            <w:pPr>
              <w:ind w:left="-57" w:right="-57"/>
              <w:jc w:val="center"/>
            </w:pPr>
            <w:r w:rsidRPr="00F425B7">
              <w:rPr>
                <w:sz w:val="22"/>
                <w:szCs w:val="22"/>
              </w:rPr>
              <w:t>Органы местного самоуправления</w:t>
            </w:r>
          </w:p>
        </w:tc>
        <w:tc>
          <w:tcPr>
            <w:tcW w:w="1729" w:type="dxa"/>
            <w:gridSpan w:val="2"/>
            <w:vAlign w:val="center"/>
          </w:tcPr>
          <w:p w:rsidR="009B1816" w:rsidRPr="00F425B7" w:rsidRDefault="009B1816" w:rsidP="00062F59">
            <w:pPr>
              <w:ind w:left="-57" w:right="-57"/>
              <w:jc w:val="center"/>
            </w:pPr>
            <w:r w:rsidRPr="00F425B7">
              <w:rPr>
                <w:sz w:val="22"/>
                <w:szCs w:val="22"/>
              </w:rPr>
              <w:t>Территориальные органы ФОИВ</w:t>
            </w:r>
          </w:p>
        </w:tc>
        <w:tc>
          <w:tcPr>
            <w:tcW w:w="2312" w:type="dxa"/>
            <w:gridSpan w:val="2"/>
            <w:vAlign w:val="center"/>
          </w:tcPr>
          <w:p w:rsidR="009B1816" w:rsidRPr="00F425B7" w:rsidRDefault="009B1816" w:rsidP="00062F59">
            <w:pPr>
              <w:ind w:left="-57" w:right="-57"/>
              <w:jc w:val="center"/>
            </w:pPr>
            <w:r w:rsidRPr="00F425B7">
              <w:rPr>
                <w:sz w:val="22"/>
                <w:szCs w:val="22"/>
              </w:rPr>
              <w:t>Организации</w:t>
            </w:r>
          </w:p>
        </w:tc>
      </w:tr>
      <w:tr w:rsidR="009B1816" w:rsidRPr="00F425B7" w:rsidTr="00062F59">
        <w:trPr>
          <w:trHeight w:val="33"/>
        </w:trPr>
        <w:tc>
          <w:tcPr>
            <w:tcW w:w="1800" w:type="dxa"/>
            <w:vMerge/>
            <w:vAlign w:val="center"/>
          </w:tcPr>
          <w:p w:rsidR="009B1816" w:rsidRPr="00F425B7" w:rsidRDefault="009B1816" w:rsidP="00062F59">
            <w:pPr>
              <w:jc w:val="center"/>
            </w:pPr>
          </w:p>
        </w:tc>
        <w:tc>
          <w:tcPr>
            <w:tcW w:w="1388" w:type="dxa"/>
            <w:vAlign w:val="center"/>
          </w:tcPr>
          <w:p w:rsidR="009B1816" w:rsidRPr="00F425B7" w:rsidRDefault="009B1816" w:rsidP="00062F59">
            <w:pPr>
              <w:ind w:left="-57" w:right="-57"/>
              <w:jc w:val="center"/>
            </w:pPr>
            <w:r w:rsidRPr="00F425B7">
              <w:rPr>
                <w:sz w:val="22"/>
                <w:szCs w:val="22"/>
              </w:rPr>
              <w:t>Дата и номер</w:t>
            </w:r>
          </w:p>
        </w:tc>
        <w:tc>
          <w:tcPr>
            <w:tcW w:w="738" w:type="dxa"/>
            <w:vAlign w:val="center"/>
          </w:tcPr>
          <w:p w:rsidR="009B1816" w:rsidRPr="00F425B7" w:rsidRDefault="009B1816" w:rsidP="00062F59">
            <w:pPr>
              <w:ind w:left="-57" w:right="-57"/>
              <w:jc w:val="center"/>
            </w:pPr>
            <w:r w:rsidRPr="00F425B7">
              <w:rPr>
                <w:sz w:val="22"/>
                <w:szCs w:val="22"/>
              </w:rPr>
              <w:t>Дата уточнения</w:t>
            </w:r>
          </w:p>
        </w:tc>
        <w:tc>
          <w:tcPr>
            <w:tcW w:w="963" w:type="dxa"/>
            <w:vAlign w:val="center"/>
          </w:tcPr>
          <w:p w:rsidR="009B1816" w:rsidRPr="00F425B7" w:rsidRDefault="009B1816" w:rsidP="00062F59">
            <w:pPr>
              <w:ind w:left="-118" w:right="-96"/>
              <w:jc w:val="center"/>
            </w:pPr>
            <w:r w:rsidRPr="00F425B7">
              <w:rPr>
                <w:sz w:val="22"/>
                <w:szCs w:val="22"/>
              </w:rPr>
              <w:t>Количество</w:t>
            </w:r>
          </w:p>
        </w:tc>
        <w:tc>
          <w:tcPr>
            <w:tcW w:w="993" w:type="dxa"/>
            <w:vAlign w:val="center"/>
          </w:tcPr>
          <w:p w:rsidR="009B1816" w:rsidRPr="00F425B7" w:rsidRDefault="009B1816" w:rsidP="00062F59">
            <w:pPr>
              <w:ind w:left="-57" w:right="-57"/>
              <w:jc w:val="center"/>
            </w:pPr>
            <w:r w:rsidRPr="00F425B7">
              <w:rPr>
                <w:sz w:val="22"/>
                <w:szCs w:val="22"/>
              </w:rPr>
              <w:t>%</w:t>
            </w:r>
          </w:p>
        </w:tc>
        <w:tc>
          <w:tcPr>
            <w:tcW w:w="850" w:type="dxa"/>
            <w:vAlign w:val="center"/>
          </w:tcPr>
          <w:p w:rsidR="009B1816" w:rsidRPr="00F425B7" w:rsidRDefault="009B1816" w:rsidP="00062F59">
            <w:pPr>
              <w:ind w:left="-57" w:right="-57"/>
              <w:jc w:val="center"/>
            </w:pPr>
            <w:r w:rsidRPr="00F425B7">
              <w:rPr>
                <w:sz w:val="22"/>
                <w:szCs w:val="22"/>
              </w:rPr>
              <w:t>Количество</w:t>
            </w:r>
          </w:p>
        </w:tc>
        <w:tc>
          <w:tcPr>
            <w:tcW w:w="879" w:type="dxa"/>
            <w:vAlign w:val="center"/>
          </w:tcPr>
          <w:p w:rsidR="009B1816" w:rsidRPr="00F425B7" w:rsidRDefault="009B1816" w:rsidP="00062F59">
            <w:pPr>
              <w:ind w:left="-57" w:right="-57"/>
              <w:jc w:val="center"/>
            </w:pPr>
            <w:r w:rsidRPr="00F425B7">
              <w:rPr>
                <w:sz w:val="22"/>
                <w:szCs w:val="22"/>
              </w:rPr>
              <w:t>%</w:t>
            </w:r>
          </w:p>
        </w:tc>
        <w:tc>
          <w:tcPr>
            <w:tcW w:w="1106" w:type="dxa"/>
            <w:vAlign w:val="center"/>
          </w:tcPr>
          <w:p w:rsidR="009B1816" w:rsidRPr="00F425B7" w:rsidRDefault="009B1816" w:rsidP="00062F59">
            <w:pPr>
              <w:ind w:left="-57" w:right="-57"/>
              <w:jc w:val="center"/>
            </w:pPr>
            <w:r w:rsidRPr="00F425B7">
              <w:rPr>
                <w:sz w:val="22"/>
                <w:szCs w:val="22"/>
              </w:rPr>
              <w:t>Количество</w:t>
            </w:r>
          </w:p>
        </w:tc>
        <w:tc>
          <w:tcPr>
            <w:tcW w:w="1206" w:type="dxa"/>
            <w:vAlign w:val="center"/>
          </w:tcPr>
          <w:p w:rsidR="009B1816" w:rsidRPr="00F425B7" w:rsidRDefault="009B1816" w:rsidP="00062F59">
            <w:pPr>
              <w:ind w:left="-57" w:right="-57"/>
              <w:jc w:val="center"/>
            </w:pPr>
            <w:r w:rsidRPr="00F425B7">
              <w:rPr>
                <w:sz w:val="22"/>
                <w:szCs w:val="22"/>
              </w:rPr>
              <w:t>%</w:t>
            </w:r>
          </w:p>
        </w:tc>
      </w:tr>
      <w:tr w:rsidR="009B1816" w:rsidRPr="00F425B7" w:rsidTr="00062F59">
        <w:trPr>
          <w:trHeight w:val="318"/>
        </w:trPr>
        <w:tc>
          <w:tcPr>
            <w:tcW w:w="1800" w:type="dxa"/>
            <w:vAlign w:val="center"/>
          </w:tcPr>
          <w:p w:rsidR="009B1816" w:rsidRPr="00F425B7" w:rsidRDefault="009B1816" w:rsidP="00062F59">
            <w:pPr>
              <w:jc w:val="both"/>
            </w:pPr>
            <w:r w:rsidRPr="00F425B7">
              <w:rPr>
                <w:sz w:val="22"/>
                <w:szCs w:val="22"/>
              </w:rPr>
              <w:t xml:space="preserve">План приведения </w:t>
            </w:r>
            <w:r w:rsidRPr="00F425B7">
              <w:rPr>
                <w:sz w:val="22"/>
                <w:szCs w:val="22"/>
              </w:rPr>
              <w:br/>
              <w:t>в готовность гражданской обороны</w:t>
            </w:r>
          </w:p>
        </w:tc>
        <w:tc>
          <w:tcPr>
            <w:tcW w:w="1388" w:type="dxa"/>
            <w:vAlign w:val="center"/>
          </w:tcPr>
          <w:p w:rsidR="009B1816" w:rsidRPr="00F425B7" w:rsidRDefault="009B1816" w:rsidP="00062F59">
            <w:pPr>
              <w:jc w:val="center"/>
            </w:pPr>
            <w:r w:rsidRPr="00F425B7">
              <w:rPr>
                <w:sz w:val="22"/>
                <w:szCs w:val="22"/>
              </w:rPr>
              <w:t>16.12.2020 № М-134-1418ДСП</w:t>
            </w:r>
          </w:p>
        </w:tc>
        <w:tc>
          <w:tcPr>
            <w:tcW w:w="738" w:type="dxa"/>
            <w:vAlign w:val="center"/>
          </w:tcPr>
          <w:p w:rsidR="009B1816" w:rsidRPr="00F425B7" w:rsidRDefault="009B1816" w:rsidP="00062F59">
            <w:pPr>
              <w:jc w:val="center"/>
            </w:pPr>
            <w:r w:rsidRPr="00F425B7">
              <w:rPr>
                <w:sz w:val="22"/>
                <w:szCs w:val="22"/>
              </w:rPr>
              <w:t>-</w:t>
            </w:r>
          </w:p>
        </w:tc>
        <w:tc>
          <w:tcPr>
            <w:tcW w:w="963" w:type="dxa"/>
            <w:vAlign w:val="center"/>
          </w:tcPr>
          <w:p w:rsidR="009B1816" w:rsidRPr="00F425B7" w:rsidRDefault="009B1816" w:rsidP="00062F59">
            <w:pPr>
              <w:jc w:val="center"/>
            </w:pPr>
            <w:r w:rsidRPr="00F425B7">
              <w:rPr>
                <w:sz w:val="22"/>
                <w:szCs w:val="22"/>
              </w:rPr>
              <w:t>34</w:t>
            </w:r>
          </w:p>
        </w:tc>
        <w:tc>
          <w:tcPr>
            <w:tcW w:w="993" w:type="dxa"/>
            <w:vAlign w:val="center"/>
          </w:tcPr>
          <w:p w:rsidR="009B1816" w:rsidRPr="00F425B7" w:rsidRDefault="009B1816" w:rsidP="00062F59">
            <w:pPr>
              <w:jc w:val="center"/>
            </w:pPr>
            <w:r w:rsidRPr="00F425B7">
              <w:rPr>
                <w:sz w:val="22"/>
                <w:szCs w:val="22"/>
              </w:rPr>
              <w:t>100</w:t>
            </w:r>
          </w:p>
        </w:tc>
        <w:tc>
          <w:tcPr>
            <w:tcW w:w="850" w:type="dxa"/>
            <w:vAlign w:val="center"/>
          </w:tcPr>
          <w:p w:rsidR="009B1816" w:rsidRPr="00F425B7" w:rsidRDefault="009B1816" w:rsidP="00062F59">
            <w:pPr>
              <w:jc w:val="center"/>
            </w:pPr>
            <w:r w:rsidRPr="00F425B7">
              <w:rPr>
                <w:sz w:val="22"/>
                <w:szCs w:val="22"/>
              </w:rPr>
              <w:t>23</w:t>
            </w:r>
          </w:p>
        </w:tc>
        <w:tc>
          <w:tcPr>
            <w:tcW w:w="879" w:type="dxa"/>
            <w:vAlign w:val="center"/>
          </w:tcPr>
          <w:p w:rsidR="009B1816" w:rsidRPr="00F425B7" w:rsidRDefault="009B1816" w:rsidP="00062F59">
            <w:pPr>
              <w:jc w:val="center"/>
            </w:pPr>
            <w:r w:rsidRPr="00F425B7">
              <w:rPr>
                <w:sz w:val="22"/>
                <w:szCs w:val="22"/>
              </w:rPr>
              <w:t>100</w:t>
            </w:r>
          </w:p>
        </w:tc>
        <w:tc>
          <w:tcPr>
            <w:tcW w:w="1106" w:type="dxa"/>
            <w:vAlign w:val="center"/>
          </w:tcPr>
          <w:p w:rsidR="009B1816" w:rsidRPr="00F425B7" w:rsidRDefault="009B1816" w:rsidP="00062F59">
            <w:pPr>
              <w:jc w:val="center"/>
            </w:pPr>
            <w:r w:rsidRPr="00F425B7">
              <w:rPr>
                <w:sz w:val="22"/>
                <w:szCs w:val="22"/>
              </w:rPr>
              <w:t>165</w:t>
            </w:r>
          </w:p>
        </w:tc>
        <w:tc>
          <w:tcPr>
            <w:tcW w:w="1206" w:type="dxa"/>
            <w:vAlign w:val="center"/>
          </w:tcPr>
          <w:p w:rsidR="009B1816" w:rsidRPr="00F425B7" w:rsidRDefault="009B1816" w:rsidP="00062F59">
            <w:pPr>
              <w:jc w:val="center"/>
            </w:pPr>
            <w:r w:rsidRPr="00F425B7">
              <w:rPr>
                <w:sz w:val="22"/>
                <w:szCs w:val="22"/>
              </w:rPr>
              <w:t>98</w:t>
            </w:r>
          </w:p>
        </w:tc>
      </w:tr>
      <w:tr w:rsidR="009B1816" w:rsidRPr="00F425B7" w:rsidTr="00062F59">
        <w:trPr>
          <w:trHeight w:val="33"/>
        </w:trPr>
        <w:tc>
          <w:tcPr>
            <w:tcW w:w="1800" w:type="dxa"/>
            <w:vAlign w:val="center"/>
          </w:tcPr>
          <w:p w:rsidR="009B1816" w:rsidRPr="00F425B7" w:rsidRDefault="009B1816" w:rsidP="00062F59">
            <w:pPr>
              <w:jc w:val="both"/>
            </w:pPr>
            <w:r w:rsidRPr="00F425B7">
              <w:rPr>
                <w:sz w:val="22"/>
                <w:szCs w:val="22"/>
              </w:rPr>
              <w:t>План гражданской обороны и защиты населения (план гражданской обороны)</w:t>
            </w:r>
          </w:p>
        </w:tc>
        <w:tc>
          <w:tcPr>
            <w:tcW w:w="1388" w:type="dxa"/>
            <w:vAlign w:val="center"/>
          </w:tcPr>
          <w:p w:rsidR="009B1816" w:rsidRPr="00F425B7" w:rsidRDefault="009B1816" w:rsidP="00062F59">
            <w:pPr>
              <w:jc w:val="center"/>
            </w:pPr>
            <w:r w:rsidRPr="00F425B7">
              <w:rPr>
                <w:sz w:val="22"/>
                <w:szCs w:val="22"/>
              </w:rPr>
              <w:t>16.12.2020 № 308с</w:t>
            </w:r>
          </w:p>
        </w:tc>
        <w:tc>
          <w:tcPr>
            <w:tcW w:w="738" w:type="dxa"/>
            <w:shd w:val="clear" w:color="auto" w:fill="auto"/>
            <w:vAlign w:val="center"/>
          </w:tcPr>
          <w:p w:rsidR="009B1816" w:rsidRPr="00F425B7" w:rsidRDefault="009B1816" w:rsidP="00062F59">
            <w:pPr>
              <w:jc w:val="center"/>
            </w:pPr>
            <w:r w:rsidRPr="00F425B7">
              <w:rPr>
                <w:sz w:val="22"/>
                <w:szCs w:val="22"/>
              </w:rPr>
              <w:t>-</w:t>
            </w:r>
          </w:p>
        </w:tc>
        <w:tc>
          <w:tcPr>
            <w:tcW w:w="963" w:type="dxa"/>
            <w:shd w:val="clear" w:color="auto" w:fill="auto"/>
            <w:vAlign w:val="center"/>
          </w:tcPr>
          <w:p w:rsidR="009B1816" w:rsidRPr="00F425B7" w:rsidRDefault="009B1816" w:rsidP="00062F59">
            <w:pPr>
              <w:jc w:val="center"/>
            </w:pPr>
            <w:r w:rsidRPr="00F425B7">
              <w:rPr>
                <w:sz w:val="22"/>
                <w:szCs w:val="22"/>
              </w:rPr>
              <w:t>34</w:t>
            </w:r>
          </w:p>
        </w:tc>
        <w:tc>
          <w:tcPr>
            <w:tcW w:w="993" w:type="dxa"/>
            <w:shd w:val="clear" w:color="auto" w:fill="auto"/>
            <w:vAlign w:val="center"/>
          </w:tcPr>
          <w:p w:rsidR="009B1816" w:rsidRPr="00F425B7" w:rsidRDefault="009B1816" w:rsidP="00062F59">
            <w:pPr>
              <w:jc w:val="center"/>
            </w:pPr>
            <w:r w:rsidRPr="00F425B7">
              <w:rPr>
                <w:sz w:val="22"/>
                <w:szCs w:val="22"/>
              </w:rPr>
              <w:t>100</w:t>
            </w:r>
          </w:p>
        </w:tc>
        <w:tc>
          <w:tcPr>
            <w:tcW w:w="850" w:type="dxa"/>
            <w:shd w:val="clear" w:color="auto" w:fill="auto"/>
            <w:vAlign w:val="center"/>
          </w:tcPr>
          <w:p w:rsidR="009B1816" w:rsidRPr="00F425B7" w:rsidRDefault="009B1816" w:rsidP="00062F59">
            <w:pPr>
              <w:jc w:val="center"/>
            </w:pPr>
            <w:r w:rsidRPr="00F425B7">
              <w:rPr>
                <w:sz w:val="22"/>
                <w:szCs w:val="22"/>
              </w:rPr>
              <w:t>22</w:t>
            </w:r>
          </w:p>
        </w:tc>
        <w:tc>
          <w:tcPr>
            <w:tcW w:w="879" w:type="dxa"/>
            <w:shd w:val="clear" w:color="auto" w:fill="auto"/>
            <w:vAlign w:val="center"/>
          </w:tcPr>
          <w:p w:rsidR="009B1816" w:rsidRPr="00F425B7" w:rsidRDefault="009B1816" w:rsidP="00062F59">
            <w:pPr>
              <w:jc w:val="center"/>
            </w:pPr>
            <w:r w:rsidRPr="00F425B7">
              <w:rPr>
                <w:sz w:val="22"/>
                <w:szCs w:val="22"/>
              </w:rPr>
              <w:t>96</w:t>
            </w:r>
          </w:p>
        </w:tc>
        <w:tc>
          <w:tcPr>
            <w:tcW w:w="1106" w:type="dxa"/>
            <w:shd w:val="clear" w:color="auto" w:fill="auto"/>
            <w:vAlign w:val="center"/>
          </w:tcPr>
          <w:p w:rsidR="009B1816" w:rsidRPr="00F425B7" w:rsidRDefault="009B1816" w:rsidP="00062F59">
            <w:pPr>
              <w:jc w:val="center"/>
            </w:pPr>
            <w:r w:rsidRPr="00F425B7">
              <w:rPr>
                <w:sz w:val="22"/>
                <w:szCs w:val="22"/>
              </w:rPr>
              <w:t>156</w:t>
            </w:r>
          </w:p>
        </w:tc>
        <w:tc>
          <w:tcPr>
            <w:tcW w:w="1206" w:type="dxa"/>
            <w:shd w:val="clear" w:color="auto" w:fill="auto"/>
            <w:vAlign w:val="center"/>
          </w:tcPr>
          <w:p w:rsidR="009B1816" w:rsidRPr="00F425B7" w:rsidRDefault="009B1816" w:rsidP="00062F59">
            <w:pPr>
              <w:jc w:val="center"/>
            </w:pPr>
            <w:r w:rsidRPr="00F425B7">
              <w:rPr>
                <w:sz w:val="22"/>
                <w:szCs w:val="22"/>
              </w:rPr>
              <w:t>93</w:t>
            </w:r>
          </w:p>
        </w:tc>
      </w:tr>
      <w:tr w:rsidR="009B1816" w:rsidRPr="00F425B7" w:rsidTr="00062F59">
        <w:trPr>
          <w:trHeight w:val="33"/>
        </w:trPr>
        <w:tc>
          <w:tcPr>
            <w:tcW w:w="1800" w:type="dxa"/>
            <w:vAlign w:val="center"/>
          </w:tcPr>
          <w:p w:rsidR="009B1816" w:rsidRPr="00F425B7" w:rsidRDefault="009B1816" w:rsidP="00062F59">
            <w:pPr>
              <w:jc w:val="both"/>
            </w:pPr>
            <w:r w:rsidRPr="00F425B7">
              <w:rPr>
                <w:sz w:val="22"/>
                <w:szCs w:val="22"/>
              </w:rPr>
              <w:t xml:space="preserve">Положение </w:t>
            </w:r>
            <w:r w:rsidRPr="00F425B7">
              <w:rPr>
                <w:sz w:val="22"/>
                <w:szCs w:val="22"/>
              </w:rPr>
              <w:br/>
              <w:t xml:space="preserve">о порядке организации </w:t>
            </w:r>
            <w:r w:rsidRPr="00F425B7">
              <w:rPr>
                <w:sz w:val="22"/>
                <w:szCs w:val="22"/>
              </w:rPr>
              <w:br/>
              <w:t>и ведения гражданской обороны</w:t>
            </w:r>
          </w:p>
        </w:tc>
        <w:tc>
          <w:tcPr>
            <w:tcW w:w="1388" w:type="dxa"/>
            <w:vAlign w:val="center"/>
          </w:tcPr>
          <w:p w:rsidR="009B1816" w:rsidRPr="00F425B7" w:rsidRDefault="009B1816" w:rsidP="00062F59">
            <w:pPr>
              <w:jc w:val="center"/>
            </w:pPr>
            <w:r w:rsidRPr="00F425B7">
              <w:rPr>
                <w:sz w:val="22"/>
                <w:szCs w:val="22"/>
              </w:rPr>
              <w:t>08.04.2016 № 104-у</w:t>
            </w:r>
          </w:p>
        </w:tc>
        <w:tc>
          <w:tcPr>
            <w:tcW w:w="738" w:type="dxa"/>
            <w:shd w:val="clear" w:color="auto" w:fill="auto"/>
            <w:vAlign w:val="center"/>
          </w:tcPr>
          <w:p w:rsidR="009B1816" w:rsidRPr="00F425B7" w:rsidRDefault="009B1816" w:rsidP="00062F59">
            <w:pPr>
              <w:jc w:val="center"/>
            </w:pPr>
            <w:r w:rsidRPr="00F425B7">
              <w:rPr>
                <w:sz w:val="22"/>
                <w:szCs w:val="22"/>
              </w:rPr>
              <w:t>-</w:t>
            </w:r>
          </w:p>
        </w:tc>
        <w:tc>
          <w:tcPr>
            <w:tcW w:w="963" w:type="dxa"/>
            <w:shd w:val="clear" w:color="auto" w:fill="auto"/>
            <w:vAlign w:val="center"/>
          </w:tcPr>
          <w:p w:rsidR="009B1816" w:rsidRPr="00F425B7" w:rsidRDefault="009B1816" w:rsidP="00062F59">
            <w:pPr>
              <w:jc w:val="center"/>
            </w:pPr>
            <w:r w:rsidRPr="00F425B7">
              <w:rPr>
                <w:sz w:val="22"/>
                <w:szCs w:val="22"/>
              </w:rPr>
              <w:t>34</w:t>
            </w:r>
          </w:p>
        </w:tc>
        <w:tc>
          <w:tcPr>
            <w:tcW w:w="993" w:type="dxa"/>
            <w:shd w:val="clear" w:color="auto" w:fill="auto"/>
            <w:vAlign w:val="center"/>
          </w:tcPr>
          <w:p w:rsidR="009B1816" w:rsidRPr="00F425B7" w:rsidRDefault="009B1816" w:rsidP="00062F59">
            <w:pPr>
              <w:jc w:val="center"/>
            </w:pPr>
            <w:r w:rsidRPr="00F425B7">
              <w:rPr>
                <w:sz w:val="22"/>
                <w:szCs w:val="22"/>
              </w:rPr>
              <w:t>100</w:t>
            </w:r>
          </w:p>
        </w:tc>
        <w:tc>
          <w:tcPr>
            <w:tcW w:w="4041" w:type="dxa"/>
            <w:gridSpan w:val="4"/>
            <w:shd w:val="clear" w:color="auto" w:fill="auto"/>
            <w:vAlign w:val="center"/>
          </w:tcPr>
          <w:p w:rsidR="009B1816" w:rsidRPr="00F425B7" w:rsidRDefault="009B1816" w:rsidP="00062F59">
            <w:pPr>
              <w:jc w:val="center"/>
            </w:pPr>
            <w:r w:rsidRPr="00F425B7">
              <w:rPr>
                <w:sz w:val="22"/>
                <w:szCs w:val="22"/>
              </w:rPr>
              <w:t>Не заполняется</w:t>
            </w:r>
          </w:p>
        </w:tc>
      </w:tr>
    </w:tbl>
    <w:p w:rsidR="009B1816" w:rsidRDefault="009B1816" w:rsidP="009B1816">
      <w:pPr>
        <w:widowControl w:val="0"/>
        <w:spacing w:line="228" w:lineRule="auto"/>
        <w:ind w:firstLine="709"/>
        <w:jc w:val="both"/>
        <w:rPr>
          <w:color w:val="FF0000"/>
          <w:sz w:val="28"/>
          <w:szCs w:val="28"/>
          <w:lang w:eastAsia="ar-SA"/>
        </w:rPr>
      </w:pPr>
    </w:p>
    <w:p w:rsidR="009B1816" w:rsidRPr="00561192" w:rsidRDefault="009B1816" w:rsidP="009B1816">
      <w:pPr>
        <w:widowControl w:val="0"/>
        <w:spacing w:line="228" w:lineRule="auto"/>
        <w:ind w:firstLine="709"/>
        <w:jc w:val="both"/>
        <w:rPr>
          <w:i/>
          <w:iCs/>
          <w:sz w:val="28"/>
          <w:szCs w:val="28"/>
        </w:rPr>
      </w:pPr>
      <w:r w:rsidRPr="00561192">
        <w:rPr>
          <w:sz w:val="28"/>
          <w:szCs w:val="28"/>
          <w:lang w:eastAsia="ar-SA"/>
        </w:rPr>
        <w:t xml:space="preserve">утвержден </w:t>
      </w:r>
      <w:r w:rsidRPr="00561192">
        <w:rPr>
          <w:sz w:val="28"/>
          <w:szCs w:val="28"/>
        </w:rPr>
        <w:t xml:space="preserve">заместителем председателя правительства Воронежской области План мероприятий по первоочередному жизнеобеспечению населения Воронежской области </w:t>
      </w:r>
      <w:r w:rsidRPr="00561192">
        <w:rPr>
          <w:sz w:val="28"/>
          <w:szCs w:val="28"/>
          <w:lang w:eastAsia="ar-SA"/>
        </w:rPr>
        <w:t>(</w:t>
      </w:r>
      <w:r w:rsidRPr="00561192">
        <w:rPr>
          <w:sz w:val="28"/>
          <w:szCs w:val="28"/>
        </w:rPr>
        <w:t xml:space="preserve">21.08.2018), </w:t>
      </w:r>
      <w:r w:rsidRPr="00561192">
        <w:rPr>
          <w:sz w:val="28"/>
          <w:szCs w:val="28"/>
          <w:lang w:eastAsia="ar-SA"/>
        </w:rPr>
        <w:t>откорректирован по состоянию на 01.07.2020</w:t>
      </w:r>
      <w:r w:rsidRPr="00561192">
        <w:rPr>
          <w:sz w:val="28"/>
          <w:szCs w:val="28"/>
        </w:rPr>
        <w:t>.</w:t>
      </w:r>
    </w:p>
    <w:p w:rsidR="009B1816" w:rsidRPr="00561192" w:rsidRDefault="009B1816" w:rsidP="009B1816">
      <w:pPr>
        <w:widowControl w:val="0"/>
        <w:spacing w:line="228" w:lineRule="auto"/>
        <w:ind w:firstLine="709"/>
        <w:jc w:val="both"/>
        <w:rPr>
          <w:sz w:val="28"/>
          <w:szCs w:val="28"/>
        </w:rPr>
      </w:pPr>
      <w:r w:rsidRPr="00561192">
        <w:rPr>
          <w:sz w:val="28"/>
          <w:szCs w:val="28"/>
        </w:rPr>
        <w:t>утверждены и уточнены планы мероприятий по первоочередному жизнеобеспечению населения муниципальных образований 34 ед. (100%) (АППГ: 100%).</w:t>
      </w:r>
    </w:p>
    <w:p w:rsidR="009B1816" w:rsidRPr="00561192" w:rsidRDefault="009B1816" w:rsidP="009B1816">
      <w:pPr>
        <w:widowControl w:val="0"/>
        <w:ind w:firstLine="709"/>
        <w:jc w:val="both"/>
        <w:rPr>
          <w:i/>
          <w:iCs/>
          <w:sz w:val="28"/>
          <w:szCs w:val="28"/>
        </w:rPr>
      </w:pPr>
      <w:r w:rsidRPr="00561192">
        <w:rPr>
          <w:sz w:val="28"/>
          <w:szCs w:val="28"/>
        </w:rPr>
        <w:t xml:space="preserve">Ведется учет объектов (организаций), на которых выполняются мероприятия по световой и другим видам маскировки (постановление </w:t>
      </w:r>
      <w:r w:rsidRPr="00561192">
        <w:rPr>
          <w:sz w:val="28"/>
          <w:szCs w:val="28"/>
        </w:rPr>
        <w:lastRenderedPageBreak/>
        <w:t>правительства Воронежской области от18.02.2019 №1332 «Об утверждении перечня организаций, проводящих световую и другие виды маскировки»);</w:t>
      </w:r>
    </w:p>
    <w:p w:rsidR="009B1816" w:rsidRPr="00561192" w:rsidRDefault="009B1816" w:rsidP="009B1816">
      <w:pPr>
        <w:widowControl w:val="0"/>
        <w:ind w:firstLine="709"/>
        <w:jc w:val="both"/>
        <w:rPr>
          <w:snapToGrid w:val="0"/>
          <w:sz w:val="28"/>
          <w:szCs w:val="28"/>
        </w:rPr>
      </w:pPr>
      <w:r w:rsidRPr="00561192">
        <w:rPr>
          <w:sz w:val="28"/>
          <w:szCs w:val="28"/>
        </w:rPr>
        <w:t xml:space="preserve">Утверждены и уточнены </w:t>
      </w:r>
      <w:r w:rsidRPr="00561192">
        <w:rPr>
          <w:sz w:val="28"/>
          <w:szCs w:val="28"/>
          <w:lang w:eastAsia="en-US"/>
        </w:rPr>
        <w:t>планы осуществления комплексной маскировки территорий муниципальных образований 34</w:t>
      </w:r>
      <w:r w:rsidRPr="00561192">
        <w:rPr>
          <w:sz w:val="28"/>
          <w:szCs w:val="28"/>
        </w:rPr>
        <w:t xml:space="preserve"> ед. (100%) (АППГ: 100%), </w:t>
      </w:r>
      <w:r w:rsidRPr="00561192">
        <w:rPr>
          <w:sz w:val="28"/>
          <w:szCs w:val="28"/>
          <w:lang w:eastAsia="en-US"/>
        </w:rPr>
        <w:t xml:space="preserve">организаций </w:t>
      </w:r>
      <w:r w:rsidRPr="00561192">
        <w:rPr>
          <w:sz w:val="28"/>
          <w:szCs w:val="28"/>
        </w:rPr>
        <w:t>220 ед. (100%) (АППГ: 100%).</w:t>
      </w:r>
    </w:p>
    <w:p w:rsidR="009B1816" w:rsidRPr="00561192" w:rsidRDefault="009B1816" w:rsidP="009B1816">
      <w:pPr>
        <w:widowControl w:val="0"/>
        <w:ind w:firstLine="709"/>
        <w:jc w:val="both"/>
        <w:rPr>
          <w:sz w:val="28"/>
          <w:szCs w:val="28"/>
        </w:rPr>
      </w:pPr>
      <w:r w:rsidRPr="00561192">
        <w:rPr>
          <w:snapToGrid w:val="0"/>
          <w:sz w:val="28"/>
          <w:szCs w:val="28"/>
        </w:rPr>
        <w:t xml:space="preserve">По </w:t>
      </w:r>
      <w:r w:rsidRPr="00561192">
        <w:rPr>
          <w:sz w:val="28"/>
          <w:szCs w:val="28"/>
        </w:rPr>
        <w:t>обеспечению выполнения мероприятий по</w:t>
      </w:r>
      <w:r w:rsidRPr="00561192">
        <w:rPr>
          <w:sz w:val="28"/>
          <w:szCs w:val="28"/>
          <w:lang w:eastAsia="ar-SA"/>
        </w:rPr>
        <w:t xml:space="preserve"> санитарной обработке населения, специальной обработки техники, вооружения, зданий и территорий создано 122</w:t>
      </w:r>
      <w:r w:rsidRPr="00561192">
        <w:rPr>
          <w:sz w:val="28"/>
          <w:szCs w:val="28"/>
        </w:rPr>
        <w:t> ед. (АППГ: 100%)</w:t>
      </w:r>
      <w:r w:rsidRPr="00561192">
        <w:rPr>
          <w:snapToGrid w:val="0"/>
          <w:sz w:val="28"/>
          <w:szCs w:val="28"/>
        </w:rPr>
        <w:t xml:space="preserve"> формирований, общая численность группировки: личного состава </w:t>
      </w:r>
      <w:r w:rsidRPr="00561192">
        <w:rPr>
          <w:sz w:val="28"/>
          <w:szCs w:val="28"/>
        </w:rPr>
        <w:t xml:space="preserve">4191 </w:t>
      </w:r>
      <w:r w:rsidRPr="00561192">
        <w:rPr>
          <w:snapToGrid w:val="0"/>
          <w:sz w:val="28"/>
          <w:szCs w:val="28"/>
        </w:rPr>
        <w:t>чел.</w:t>
      </w:r>
      <w:r w:rsidRPr="00561192">
        <w:rPr>
          <w:sz w:val="28"/>
          <w:szCs w:val="28"/>
        </w:rPr>
        <w:t xml:space="preserve"> (АППГ: 4191 чел.)</w:t>
      </w:r>
      <w:r w:rsidRPr="00561192">
        <w:rPr>
          <w:snapToGrid w:val="0"/>
          <w:sz w:val="28"/>
          <w:szCs w:val="28"/>
        </w:rPr>
        <w:t xml:space="preserve">, техники 0 ед. </w:t>
      </w:r>
      <w:r w:rsidRPr="00561192">
        <w:rPr>
          <w:sz w:val="28"/>
          <w:szCs w:val="28"/>
        </w:rPr>
        <w:t>(АППГ: 0 ед.), о</w:t>
      </w:r>
      <w:r w:rsidRPr="00561192">
        <w:rPr>
          <w:sz w:val="28"/>
          <w:szCs w:val="28"/>
          <w:lang w:eastAsia="ar-SA"/>
        </w:rPr>
        <w:t xml:space="preserve">беспеченность формирований </w:t>
      </w:r>
      <w:r w:rsidRPr="00561192">
        <w:rPr>
          <w:sz w:val="28"/>
          <w:szCs w:val="28"/>
        </w:rPr>
        <w:t>запасами СИЗ 100</w:t>
      </w:r>
      <w:r w:rsidRPr="00561192">
        <w:rPr>
          <w:snapToGrid w:val="0"/>
          <w:sz w:val="28"/>
          <w:szCs w:val="28"/>
          <w:lang w:eastAsia="ar-SA"/>
        </w:rPr>
        <w:t xml:space="preserve">% </w:t>
      </w:r>
      <w:r w:rsidRPr="00561192">
        <w:rPr>
          <w:sz w:val="28"/>
          <w:szCs w:val="28"/>
        </w:rPr>
        <w:t>(АППГ: 100%), ПРХР и К 100</w:t>
      </w:r>
      <w:r w:rsidRPr="00561192">
        <w:rPr>
          <w:snapToGrid w:val="0"/>
          <w:sz w:val="28"/>
          <w:szCs w:val="28"/>
          <w:lang w:eastAsia="ar-SA"/>
        </w:rPr>
        <w:t xml:space="preserve">% </w:t>
      </w:r>
      <w:r w:rsidRPr="00561192">
        <w:rPr>
          <w:sz w:val="28"/>
          <w:szCs w:val="28"/>
        </w:rPr>
        <w:t xml:space="preserve">(АППГ: 100%), </w:t>
      </w:r>
      <w:r w:rsidRPr="00561192">
        <w:rPr>
          <w:sz w:val="28"/>
          <w:szCs w:val="28"/>
          <w:lang w:eastAsia="ar-SA"/>
        </w:rPr>
        <w:t>дегазирующими, дезактивирующими и дезинфицирующими веществами и растворами 100</w:t>
      </w:r>
      <w:r w:rsidRPr="00561192">
        <w:rPr>
          <w:snapToGrid w:val="0"/>
          <w:sz w:val="28"/>
          <w:szCs w:val="28"/>
          <w:lang w:eastAsia="ar-SA"/>
        </w:rPr>
        <w:t xml:space="preserve">% </w:t>
      </w:r>
      <w:r w:rsidRPr="00561192">
        <w:rPr>
          <w:sz w:val="28"/>
          <w:szCs w:val="28"/>
        </w:rPr>
        <w:t xml:space="preserve">(АППГ: 100%), </w:t>
      </w:r>
      <w:r w:rsidRPr="00561192">
        <w:rPr>
          <w:sz w:val="28"/>
          <w:szCs w:val="28"/>
          <w:lang w:eastAsia="ar-SA"/>
        </w:rPr>
        <w:t>сменной одеждой, обувью и подменного белья 100</w:t>
      </w:r>
      <w:r w:rsidRPr="00561192">
        <w:rPr>
          <w:snapToGrid w:val="0"/>
          <w:sz w:val="28"/>
          <w:szCs w:val="28"/>
          <w:lang w:eastAsia="ar-SA"/>
        </w:rPr>
        <w:t xml:space="preserve">% </w:t>
      </w:r>
      <w:r w:rsidRPr="00561192">
        <w:rPr>
          <w:sz w:val="28"/>
          <w:szCs w:val="28"/>
        </w:rPr>
        <w:t>(АППГ: 100%).</w:t>
      </w:r>
    </w:p>
    <w:p w:rsidR="009B1816" w:rsidRPr="00561192" w:rsidRDefault="009B1816" w:rsidP="009B1816">
      <w:pPr>
        <w:widowControl w:val="0"/>
        <w:ind w:firstLine="709"/>
        <w:jc w:val="both"/>
        <w:rPr>
          <w:snapToGrid w:val="0"/>
          <w:sz w:val="28"/>
          <w:szCs w:val="28"/>
        </w:rPr>
      </w:pPr>
      <w:r w:rsidRPr="00561192">
        <w:rPr>
          <w:snapToGrid w:val="0"/>
          <w:sz w:val="28"/>
          <w:szCs w:val="28"/>
        </w:rPr>
        <w:t xml:space="preserve">По </w:t>
      </w:r>
      <w:r w:rsidRPr="00561192">
        <w:rPr>
          <w:sz w:val="28"/>
          <w:szCs w:val="28"/>
        </w:rPr>
        <w:t xml:space="preserve">обеспечению выполнения мероприятий по поддержанию порядка </w:t>
      </w:r>
      <w:r w:rsidRPr="00561192">
        <w:rPr>
          <w:sz w:val="28"/>
          <w:szCs w:val="28"/>
        </w:rPr>
        <w:br/>
        <w:t>в районах</w:t>
      </w:r>
      <w:r w:rsidRPr="00561192">
        <w:rPr>
          <w:snapToGrid w:val="0"/>
          <w:sz w:val="28"/>
          <w:szCs w:val="28"/>
        </w:rPr>
        <w:t xml:space="preserve"> создано </w:t>
      </w:r>
      <w:r w:rsidRPr="00561192">
        <w:rPr>
          <w:sz w:val="28"/>
          <w:szCs w:val="28"/>
        </w:rPr>
        <w:t>43 ед. (АППГ: 100%)</w:t>
      </w:r>
      <w:r w:rsidRPr="00561192">
        <w:rPr>
          <w:snapToGrid w:val="0"/>
          <w:sz w:val="28"/>
          <w:szCs w:val="28"/>
        </w:rPr>
        <w:t xml:space="preserve"> формирований, общая численность группировки: личного состава </w:t>
      </w:r>
      <w:r w:rsidRPr="00561192">
        <w:rPr>
          <w:sz w:val="28"/>
          <w:szCs w:val="28"/>
        </w:rPr>
        <w:t xml:space="preserve">783 </w:t>
      </w:r>
      <w:r w:rsidRPr="00561192">
        <w:rPr>
          <w:snapToGrid w:val="0"/>
          <w:sz w:val="28"/>
          <w:szCs w:val="28"/>
        </w:rPr>
        <w:t>чел.</w:t>
      </w:r>
      <w:r w:rsidRPr="00561192">
        <w:rPr>
          <w:sz w:val="28"/>
          <w:szCs w:val="28"/>
        </w:rPr>
        <w:t xml:space="preserve"> (АППГ: 783 чел.)</w:t>
      </w:r>
      <w:r w:rsidRPr="00561192">
        <w:rPr>
          <w:snapToGrid w:val="0"/>
          <w:sz w:val="28"/>
          <w:szCs w:val="28"/>
        </w:rPr>
        <w:t xml:space="preserve">, техники 156 ед. </w:t>
      </w:r>
      <w:r w:rsidRPr="00561192">
        <w:rPr>
          <w:sz w:val="28"/>
          <w:szCs w:val="28"/>
        </w:rPr>
        <w:t>(АППГ: 156 ед.).</w:t>
      </w:r>
    </w:p>
    <w:p w:rsidR="009B1816" w:rsidRPr="00561192" w:rsidRDefault="009B1816" w:rsidP="009B1816">
      <w:pPr>
        <w:widowControl w:val="0"/>
        <w:ind w:firstLine="709"/>
        <w:jc w:val="both"/>
        <w:rPr>
          <w:snapToGrid w:val="0"/>
          <w:sz w:val="28"/>
          <w:szCs w:val="28"/>
        </w:rPr>
      </w:pPr>
      <w:r w:rsidRPr="00561192">
        <w:rPr>
          <w:snapToGrid w:val="0"/>
          <w:sz w:val="28"/>
          <w:szCs w:val="28"/>
        </w:rPr>
        <w:t xml:space="preserve">По </w:t>
      </w:r>
      <w:r w:rsidRPr="00561192">
        <w:rPr>
          <w:sz w:val="28"/>
          <w:szCs w:val="28"/>
        </w:rPr>
        <w:t xml:space="preserve">обеспечению выполнения мероприятий </w:t>
      </w:r>
      <w:r w:rsidRPr="00561192">
        <w:rPr>
          <w:snapToGrid w:val="0"/>
          <w:sz w:val="28"/>
          <w:szCs w:val="28"/>
        </w:rPr>
        <w:t xml:space="preserve">по восстановлению функционирования необходимых коммунальных служб создано </w:t>
      </w:r>
      <w:r w:rsidRPr="00561192">
        <w:rPr>
          <w:snapToGrid w:val="0"/>
          <w:sz w:val="28"/>
          <w:szCs w:val="28"/>
        </w:rPr>
        <w:br/>
      </w:r>
      <w:r w:rsidRPr="00561192">
        <w:rPr>
          <w:sz w:val="28"/>
          <w:szCs w:val="28"/>
        </w:rPr>
        <w:t>162 ед. (АППГ: 162 ед.)</w:t>
      </w:r>
      <w:r w:rsidRPr="00561192">
        <w:rPr>
          <w:snapToGrid w:val="0"/>
          <w:sz w:val="28"/>
          <w:szCs w:val="28"/>
        </w:rPr>
        <w:t xml:space="preserve"> формирований, общая численность группировки: личного состава </w:t>
      </w:r>
      <w:r w:rsidRPr="00561192">
        <w:rPr>
          <w:sz w:val="28"/>
          <w:szCs w:val="28"/>
        </w:rPr>
        <w:t xml:space="preserve">853 </w:t>
      </w:r>
      <w:r w:rsidRPr="00561192">
        <w:rPr>
          <w:snapToGrid w:val="0"/>
          <w:sz w:val="28"/>
          <w:szCs w:val="28"/>
        </w:rPr>
        <w:t>чел.</w:t>
      </w:r>
      <w:r w:rsidRPr="00561192">
        <w:rPr>
          <w:sz w:val="28"/>
          <w:szCs w:val="28"/>
        </w:rPr>
        <w:t xml:space="preserve"> (АППГ: 853 чел.)</w:t>
      </w:r>
      <w:r w:rsidRPr="00561192">
        <w:rPr>
          <w:snapToGrid w:val="0"/>
          <w:sz w:val="28"/>
          <w:szCs w:val="28"/>
        </w:rPr>
        <w:t xml:space="preserve">, техники 641 ед. </w:t>
      </w:r>
      <w:r w:rsidRPr="00561192">
        <w:rPr>
          <w:sz w:val="28"/>
          <w:szCs w:val="28"/>
        </w:rPr>
        <w:t>(АППГ: 641 ед.).</w:t>
      </w:r>
    </w:p>
    <w:p w:rsidR="009B1816" w:rsidRPr="00561192" w:rsidRDefault="009B1816" w:rsidP="009B1816">
      <w:pPr>
        <w:widowControl w:val="0"/>
        <w:ind w:firstLine="709"/>
        <w:jc w:val="both"/>
        <w:rPr>
          <w:snapToGrid w:val="0"/>
          <w:sz w:val="28"/>
          <w:szCs w:val="28"/>
        </w:rPr>
      </w:pPr>
      <w:r w:rsidRPr="00561192">
        <w:rPr>
          <w:snapToGrid w:val="0"/>
          <w:sz w:val="28"/>
          <w:szCs w:val="28"/>
        </w:rPr>
        <w:t xml:space="preserve">По </w:t>
      </w:r>
      <w:r w:rsidRPr="00561192">
        <w:rPr>
          <w:sz w:val="28"/>
          <w:szCs w:val="28"/>
        </w:rPr>
        <w:t xml:space="preserve">обеспечению выполнения мероприятий по </w:t>
      </w:r>
      <w:r w:rsidRPr="00561192">
        <w:rPr>
          <w:snapToGrid w:val="0"/>
          <w:sz w:val="28"/>
          <w:szCs w:val="28"/>
        </w:rPr>
        <w:t xml:space="preserve">срочному захоронению трупов создано </w:t>
      </w:r>
      <w:r w:rsidRPr="00561192">
        <w:rPr>
          <w:sz w:val="28"/>
          <w:szCs w:val="28"/>
        </w:rPr>
        <w:t>101 ед. (АППГ: 100%)</w:t>
      </w:r>
      <w:r w:rsidRPr="00561192">
        <w:rPr>
          <w:snapToGrid w:val="0"/>
          <w:sz w:val="28"/>
          <w:szCs w:val="28"/>
        </w:rPr>
        <w:t xml:space="preserve"> формирований, общая численность группировки: личного состава </w:t>
      </w:r>
      <w:r w:rsidRPr="00561192">
        <w:rPr>
          <w:sz w:val="28"/>
          <w:szCs w:val="28"/>
        </w:rPr>
        <w:t xml:space="preserve">976 </w:t>
      </w:r>
      <w:r w:rsidRPr="00561192">
        <w:rPr>
          <w:snapToGrid w:val="0"/>
          <w:sz w:val="28"/>
          <w:szCs w:val="28"/>
        </w:rPr>
        <w:t>чел.</w:t>
      </w:r>
      <w:r w:rsidRPr="00561192">
        <w:rPr>
          <w:sz w:val="28"/>
          <w:szCs w:val="28"/>
        </w:rPr>
        <w:t xml:space="preserve"> (АППГ: 976 чел.)</w:t>
      </w:r>
      <w:r w:rsidRPr="00561192">
        <w:rPr>
          <w:snapToGrid w:val="0"/>
          <w:sz w:val="28"/>
          <w:szCs w:val="28"/>
        </w:rPr>
        <w:t xml:space="preserve">, техники 272 ед. </w:t>
      </w:r>
      <w:r w:rsidRPr="00561192">
        <w:rPr>
          <w:sz w:val="28"/>
          <w:szCs w:val="28"/>
        </w:rPr>
        <w:t>(АППГ: 272 ед.).</w:t>
      </w:r>
    </w:p>
    <w:p w:rsidR="009B1816" w:rsidRPr="00561192" w:rsidRDefault="009B1816" w:rsidP="009B1816">
      <w:pPr>
        <w:widowControl w:val="0"/>
        <w:ind w:firstLine="709"/>
        <w:jc w:val="both"/>
        <w:rPr>
          <w:sz w:val="28"/>
          <w:szCs w:val="28"/>
        </w:rPr>
      </w:pPr>
      <w:r w:rsidRPr="00561192">
        <w:rPr>
          <w:sz w:val="28"/>
          <w:szCs w:val="28"/>
        </w:rPr>
        <w:t xml:space="preserve">Ведется учет и организован контроль за работой </w:t>
      </w:r>
      <w:r w:rsidRPr="00561192">
        <w:rPr>
          <w:sz w:val="28"/>
          <w:szCs w:val="28"/>
          <w:lang w:eastAsia="ar-SA"/>
        </w:rPr>
        <w:t xml:space="preserve">комиссий по поддержанию устойчивости функционирования организаций при военных конфликтах </w:t>
      </w:r>
      <w:r w:rsidRPr="00561192">
        <w:rPr>
          <w:sz w:val="28"/>
          <w:szCs w:val="28"/>
          <w:lang w:eastAsia="ar-SA"/>
        </w:rPr>
        <w:br/>
        <w:t>или вследствие этих конфликтов, а также при чрезвычайных ситуациях природного и техногенного характера,</w:t>
      </w:r>
      <w:r w:rsidRPr="00561192">
        <w:rPr>
          <w:sz w:val="28"/>
          <w:szCs w:val="28"/>
        </w:rPr>
        <w:t xml:space="preserve"> созданных в муниципальных образованиях, 274 ед. (АППГ: 100%).</w:t>
      </w:r>
    </w:p>
    <w:p w:rsidR="009B1816" w:rsidRPr="00561192" w:rsidRDefault="009B1816" w:rsidP="009B1816">
      <w:pPr>
        <w:ind w:firstLine="709"/>
        <w:jc w:val="both"/>
        <w:rPr>
          <w:sz w:val="28"/>
          <w:szCs w:val="28"/>
        </w:rPr>
      </w:pPr>
      <w:r w:rsidRPr="00561192">
        <w:rPr>
          <w:sz w:val="28"/>
          <w:szCs w:val="28"/>
        </w:rPr>
        <w:t xml:space="preserve">Ведется учет объектов (организаций), на которых выполняются мероприятия по повышению устойчивости функционирования организаций (распоряжение правительства Воронежской области </w:t>
      </w:r>
      <w:r w:rsidRPr="00561192">
        <w:rPr>
          <w:spacing w:val="-1"/>
          <w:sz w:val="28"/>
          <w:szCs w:val="28"/>
        </w:rPr>
        <w:t>от 12.04.2018 № 282-р ДСП</w:t>
      </w:r>
      <w:r w:rsidRPr="00561192">
        <w:rPr>
          <w:sz w:val="28"/>
          <w:szCs w:val="28"/>
        </w:rPr>
        <w:t xml:space="preserve"> «О внесении изменений в распоряжение правительства Воронежской области от 06.10.2011 №692-р ДСП </w:t>
      </w:r>
      <w:r w:rsidRPr="00561192">
        <w:rPr>
          <w:spacing w:val="-1"/>
          <w:sz w:val="28"/>
          <w:szCs w:val="28"/>
        </w:rPr>
        <w:t>«</w:t>
      </w:r>
      <w:r w:rsidRPr="00561192">
        <w:rPr>
          <w:sz w:val="28"/>
          <w:szCs w:val="28"/>
        </w:rPr>
        <w:t>О повышении устойчивости функционирования организаций Воронежской области в чрезвычайных ситуациях межмуниципального и регионального характера»).</w:t>
      </w:r>
    </w:p>
    <w:p w:rsidR="009B1816" w:rsidRPr="00561192" w:rsidRDefault="009B1816" w:rsidP="009B1816">
      <w:pPr>
        <w:ind w:firstLine="709"/>
        <w:jc w:val="both"/>
        <w:rPr>
          <w:sz w:val="28"/>
          <w:szCs w:val="28"/>
        </w:rPr>
      </w:pPr>
      <w:r w:rsidRPr="00561192">
        <w:rPr>
          <w:sz w:val="28"/>
          <w:szCs w:val="28"/>
        </w:rPr>
        <w:t>Сведения о состоянии гражданской обороны в Воронежской области представляются в МЧС России своевременно (от 21.01.2020 № 9с), расхождения в отчетных материалах отсутствуют.</w:t>
      </w:r>
    </w:p>
    <w:p w:rsidR="009B1816" w:rsidRPr="003812F6" w:rsidRDefault="009B1816" w:rsidP="009B1816">
      <w:pPr>
        <w:ind w:firstLine="709"/>
        <w:jc w:val="both"/>
        <w:rPr>
          <w:color w:val="FF0000"/>
          <w:sz w:val="28"/>
          <w:szCs w:val="28"/>
        </w:rPr>
      </w:pPr>
    </w:p>
    <w:p w:rsidR="009B1816" w:rsidRPr="00561192" w:rsidRDefault="009B1816" w:rsidP="009B1816">
      <w:pPr>
        <w:pStyle w:val="4"/>
        <w:rPr>
          <w:rFonts w:eastAsia="Courier New" w:cs="Times New Roman"/>
          <w:szCs w:val="28"/>
          <w:lang w:bidi="ru-RU"/>
        </w:rPr>
      </w:pPr>
      <w:r w:rsidRPr="00561192">
        <w:rPr>
          <w:rFonts w:eastAsia="Courier New" w:cs="Times New Roman"/>
          <w:szCs w:val="28"/>
          <w:lang w:bidi="ru-RU"/>
        </w:rPr>
        <w:t xml:space="preserve">6.2. Организация и выполнение мероприятий по защите населения </w:t>
      </w:r>
      <w:r w:rsidRPr="00561192">
        <w:rPr>
          <w:rFonts w:eastAsia="Courier New" w:cs="Times New Roman"/>
          <w:szCs w:val="28"/>
          <w:lang w:bidi="ru-RU"/>
        </w:rPr>
        <w:br/>
        <w:t>от чрезвычайных ситуаций</w:t>
      </w:r>
    </w:p>
    <w:p w:rsidR="009B1816" w:rsidRPr="00561192" w:rsidRDefault="009B1816" w:rsidP="009B1816">
      <w:pPr>
        <w:widowControl w:val="0"/>
        <w:rPr>
          <w:rFonts w:eastAsia="Courier New"/>
          <w:b/>
          <w:bCs/>
          <w:iCs/>
          <w:sz w:val="28"/>
          <w:szCs w:val="28"/>
          <w:lang w:bidi="ru-RU"/>
        </w:rPr>
      </w:pPr>
    </w:p>
    <w:p w:rsidR="009B1816" w:rsidRPr="00561192" w:rsidRDefault="009B1816" w:rsidP="009B1816">
      <w:pPr>
        <w:pStyle w:val="5"/>
        <w:rPr>
          <w:rFonts w:eastAsia="Courier New" w:cs="Times New Roman"/>
          <w:szCs w:val="28"/>
          <w:lang w:bidi="ru-RU"/>
        </w:rPr>
      </w:pPr>
      <w:r w:rsidRPr="00561192">
        <w:rPr>
          <w:rFonts w:eastAsia="Courier New" w:cs="Times New Roman"/>
          <w:szCs w:val="28"/>
          <w:lang w:bidi="ru-RU"/>
        </w:rPr>
        <w:lastRenderedPageBreak/>
        <w:t xml:space="preserve">6.2.1. Организация работы по реализации государственной политики </w:t>
      </w:r>
      <w:r w:rsidRPr="00561192">
        <w:rPr>
          <w:rFonts w:eastAsia="Courier New" w:cs="Times New Roman"/>
          <w:szCs w:val="28"/>
          <w:lang w:bidi="ru-RU"/>
        </w:rPr>
        <w:br/>
        <w:t>в области защиты населения и территорий от чрезвычайных ситуаций</w:t>
      </w:r>
    </w:p>
    <w:p w:rsidR="009B1816" w:rsidRPr="003812F6" w:rsidRDefault="009B1816" w:rsidP="009B1816">
      <w:pPr>
        <w:widowControl w:val="0"/>
        <w:jc w:val="center"/>
        <w:rPr>
          <w:rFonts w:eastAsia="Courier New"/>
          <w:b/>
          <w:bCs/>
          <w:iCs/>
          <w:color w:val="FF0000"/>
          <w:sz w:val="22"/>
          <w:szCs w:val="28"/>
          <w:lang w:bidi="ru-RU"/>
        </w:rPr>
      </w:pPr>
    </w:p>
    <w:p w:rsidR="009B1816" w:rsidRPr="00561192" w:rsidRDefault="009B1816" w:rsidP="009B1816">
      <w:pPr>
        <w:widowControl w:val="0"/>
        <w:ind w:firstLine="709"/>
        <w:jc w:val="both"/>
        <w:rPr>
          <w:sz w:val="28"/>
          <w:szCs w:val="28"/>
        </w:rPr>
      </w:pPr>
      <w:r w:rsidRPr="00561192">
        <w:rPr>
          <w:sz w:val="28"/>
          <w:szCs w:val="28"/>
        </w:rPr>
        <w:t>Направлены в орган государственной власти субъекта Российской Федерации, органы местного самоуправления рекомендации (рекомендательные письма) по разработке законодательных и иных НПА (исх. от 10.06.2020 № 4772-3-2-2, от 10.06.2020 № 4773-3-2-2, от 10.06.2020 № 4778-3-2-2, от 10.06.2020 № 4779-3-2-2, от 29.06.2020 № 5191-3-2-2, от 29.06.2020 № 5190-3-2-2, от 29.06.2020 № 5189-3-2-2, от 29.06.2020 № 5188-3-2-2).</w:t>
      </w:r>
    </w:p>
    <w:p w:rsidR="009B1816" w:rsidRPr="00561192" w:rsidRDefault="009B1816" w:rsidP="009B1816">
      <w:pPr>
        <w:widowControl w:val="0"/>
        <w:ind w:firstLine="709"/>
        <w:jc w:val="both"/>
        <w:rPr>
          <w:sz w:val="28"/>
          <w:szCs w:val="28"/>
        </w:rPr>
      </w:pPr>
      <w:r w:rsidRPr="00561192">
        <w:rPr>
          <w:sz w:val="28"/>
          <w:szCs w:val="28"/>
        </w:rPr>
        <w:t>Сведения по разработке НПА субъекта Российской Федерации, муниципальных образований ведутся:</w:t>
      </w:r>
    </w:p>
    <w:p w:rsidR="009B1816" w:rsidRPr="00561192" w:rsidRDefault="009B1816" w:rsidP="009B1816">
      <w:pPr>
        <w:pStyle w:val="ConsNormal"/>
        <w:ind w:right="0" w:firstLine="709"/>
        <w:jc w:val="both"/>
        <w:rPr>
          <w:rFonts w:ascii="Times New Roman" w:hAnsi="Times New Roman"/>
          <w:kern w:val="24"/>
          <w:sz w:val="28"/>
          <w:szCs w:val="28"/>
        </w:rPr>
      </w:pPr>
      <w:r w:rsidRPr="00561192">
        <w:rPr>
          <w:rFonts w:ascii="Times New Roman" w:hAnsi="Times New Roman"/>
          <w:sz w:val="28"/>
          <w:szCs w:val="28"/>
        </w:rPr>
        <w:t xml:space="preserve">органами государственной власти субъекта Российской Федерации принято 12 НПА в области защиты населения и территорий от чрезвычайных ситуаций, что составляет 100% (АППГ: 100%) от количества НПА, рекомендованных </w:t>
      </w:r>
      <w:r w:rsidRPr="00561192">
        <w:rPr>
          <w:rFonts w:ascii="Times New Roman" w:hAnsi="Times New Roman"/>
          <w:sz w:val="28"/>
          <w:szCs w:val="28"/>
        </w:rPr>
        <w:br/>
        <w:t>МЧС России;</w:t>
      </w:r>
    </w:p>
    <w:p w:rsidR="009B1816" w:rsidRPr="00561192" w:rsidRDefault="009B1816" w:rsidP="009B1816">
      <w:pPr>
        <w:pStyle w:val="ConsNormal"/>
        <w:ind w:right="0" w:firstLine="709"/>
        <w:jc w:val="both"/>
        <w:rPr>
          <w:rFonts w:ascii="Times New Roman" w:hAnsi="Times New Roman"/>
          <w:kern w:val="24"/>
          <w:sz w:val="28"/>
          <w:szCs w:val="28"/>
        </w:rPr>
      </w:pPr>
      <w:r w:rsidRPr="00561192">
        <w:rPr>
          <w:rFonts w:ascii="Times New Roman" w:hAnsi="Times New Roman"/>
          <w:sz w:val="28"/>
          <w:szCs w:val="28"/>
        </w:rPr>
        <w:t>органами местного самоуправления принято 11 муниципальных правовых актов в области защиты населения и территорий от чрезвычайных ситуаций,</w:t>
      </w:r>
      <w:r w:rsidRPr="00561192">
        <w:rPr>
          <w:rFonts w:ascii="Times New Roman" w:hAnsi="Times New Roman"/>
          <w:sz w:val="28"/>
          <w:szCs w:val="28"/>
        </w:rPr>
        <w:br/>
        <w:t xml:space="preserve">что составляет 100% (АППГ: 100%) от количества муниципальных правовых актов, рекомендованных МЧС России. </w:t>
      </w:r>
    </w:p>
    <w:p w:rsidR="009B1816" w:rsidRPr="00561192" w:rsidRDefault="009B1816" w:rsidP="009B1816">
      <w:pPr>
        <w:widowControl w:val="0"/>
        <w:ind w:firstLine="709"/>
        <w:jc w:val="both"/>
        <w:rPr>
          <w:sz w:val="28"/>
          <w:szCs w:val="28"/>
        </w:rPr>
      </w:pPr>
      <w:r w:rsidRPr="00561192">
        <w:rPr>
          <w:sz w:val="28"/>
          <w:szCs w:val="28"/>
        </w:rPr>
        <w:t>Утвержден план мероприятий по реализации Основ государственной политики Российской Федерации в области защиты населения и территорий от чрезвычайных ситуаций на период до 2030 года губернатором Воронежской области А.В. Гусевым (03.12.2018).</w:t>
      </w:r>
    </w:p>
    <w:p w:rsidR="009B1816" w:rsidRPr="00561192" w:rsidRDefault="009B1816" w:rsidP="009B1816">
      <w:pPr>
        <w:ind w:firstLine="709"/>
        <w:jc w:val="both"/>
        <w:rPr>
          <w:sz w:val="28"/>
          <w:szCs w:val="28"/>
        </w:rPr>
      </w:pPr>
      <w:r w:rsidRPr="00561192">
        <w:rPr>
          <w:sz w:val="28"/>
          <w:szCs w:val="28"/>
        </w:rPr>
        <w:t>По плану реализации Основ государственной политики Российской Федерации в области защиты населения и территорий от чрезвычайных ситуаций на период до 2024 года (в соответствии с приказом МЧС России от 22.10.2018 № 467) на последний день отчетного периода выполнены</w:t>
      </w:r>
      <w:r w:rsidRPr="00561192">
        <w:rPr>
          <w:i/>
          <w:iCs/>
          <w:sz w:val="28"/>
          <w:szCs w:val="28"/>
        </w:rPr>
        <w:t xml:space="preserve"> </w:t>
      </w:r>
      <w:r w:rsidRPr="00561192">
        <w:rPr>
          <w:sz w:val="28"/>
          <w:szCs w:val="28"/>
        </w:rPr>
        <w:t>10 мероприятий (АППГ: 5), что составляет 100% (АППГ: 100%) от объема запланированных в текущем году.</w:t>
      </w:r>
    </w:p>
    <w:p w:rsidR="009B1816" w:rsidRPr="003812F6" w:rsidRDefault="009B1816" w:rsidP="009B1816">
      <w:pPr>
        <w:widowControl w:val="0"/>
        <w:ind w:firstLine="709"/>
        <w:jc w:val="both"/>
        <w:rPr>
          <w:rFonts w:eastAsia="Courier New"/>
          <w:bCs/>
          <w:iCs/>
          <w:color w:val="FF0000"/>
          <w:sz w:val="28"/>
          <w:szCs w:val="28"/>
          <w:lang w:bidi="ru-RU"/>
        </w:rPr>
      </w:pPr>
    </w:p>
    <w:p w:rsidR="009B1816" w:rsidRPr="00561192" w:rsidRDefault="009B1816" w:rsidP="009B1816">
      <w:pPr>
        <w:pStyle w:val="5"/>
        <w:rPr>
          <w:rFonts w:eastAsia="Courier New" w:cs="Times New Roman"/>
          <w:szCs w:val="28"/>
          <w:lang w:bidi="ru-RU"/>
        </w:rPr>
      </w:pPr>
      <w:r w:rsidRPr="00561192">
        <w:rPr>
          <w:rFonts w:eastAsia="Courier New" w:cs="Times New Roman"/>
          <w:szCs w:val="28"/>
          <w:lang w:bidi="ru-RU"/>
        </w:rPr>
        <w:t>6.2.2. Работа по предупреждению чрезвычайных ситуаций</w:t>
      </w:r>
    </w:p>
    <w:p w:rsidR="009B1816" w:rsidRPr="00561192" w:rsidRDefault="009B1816" w:rsidP="009B1816">
      <w:pPr>
        <w:widowControl w:val="0"/>
        <w:jc w:val="center"/>
        <w:rPr>
          <w:rFonts w:eastAsia="Courier New"/>
          <w:b/>
          <w:bCs/>
          <w:iCs/>
          <w:sz w:val="22"/>
          <w:szCs w:val="28"/>
          <w:lang w:bidi="ru-RU"/>
        </w:rPr>
      </w:pPr>
    </w:p>
    <w:p w:rsidR="009B1816" w:rsidRPr="00561192" w:rsidRDefault="009B1816" w:rsidP="009B1816">
      <w:pPr>
        <w:widowControl w:val="0"/>
        <w:ind w:firstLine="709"/>
        <w:jc w:val="both"/>
        <w:rPr>
          <w:sz w:val="28"/>
          <w:szCs w:val="28"/>
        </w:rPr>
      </w:pPr>
      <w:r w:rsidRPr="00561192">
        <w:rPr>
          <w:sz w:val="28"/>
          <w:szCs w:val="28"/>
        </w:rPr>
        <w:t>Осуществляется контроль за выполнением решений КЧС и ОПБ.</w:t>
      </w:r>
    </w:p>
    <w:p w:rsidR="009B1816" w:rsidRPr="00561192" w:rsidRDefault="009B1816" w:rsidP="009B1816">
      <w:pPr>
        <w:widowControl w:val="0"/>
        <w:ind w:firstLine="709"/>
        <w:jc w:val="both"/>
        <w:rPr>
          <w:sz w:val="28"/>
          <w:szCs w:val="28"/>
        </w:rPr>
      </w:pPr>
      <w:r w:rsidRPr="00561192">
        <w:rPr>
          <w:sz w:val="28"/>
          <w:szCs w:val="28"/>
        </w:rPr>
        <w:t>Контроль по разработке паспортов безопасности на все городские округа, муниципальные районы и субъект Российской Федерации (Воронежскую область) организован и осуществляется своевременная корректировка:</w:t>
      </w:r>
    </w:p>
    <w:p w:rsidR="009B1816" w:rsidRPr="00561192" w:rsidRDefault="009B1816" w:rsidP="009B1816">
      <w:pPr>
        <w:ind w:firstLine="709"/>
        <w:jc w:val="both"/>
        <w:rPr>
          <w:i/>
          <w:iCs/>
          <w:sz w:val="28"/>
          <w:szCs w:val="28"/>
        </w:rPr>
      </w:pPr>
      <w:r w:rsidRPr="00561192">
        <w:rPr>
          <w:sz w:val="28"/>
          <w:szCs w:val="28"/>
        </w:rPr>
        <w:t>разработан и уточнен паспорт безопасности территории Воронежской области (утвержден 09.02.2018), корректируется установленным порядком;</w:t>
      </w:r>
    </w:p>
    <w:p w:rsidR="009B1816" w:rsidRPr="00561192" w:rsidRDefault="009B1816" w:rsidP="009B1816">
      <w:pPr>
        <w:ind w:firstLine="709"/>
        <w:jc w:val="both"/>
        <w:rPr>
          <w:sz w:val="28"/>
          <w:szCs w:val="28"/>
        </w:rPr>
      </w:pPr>
      <w:r w:rsidRPr="00561192">
        <w:rPr>
          <w:sz w:val="28"/>
          <w:szCs w:val="28"/>
        </w:rPr>
        <w:t xml:space="preserve">разработаны и уточнены паспорта безопасности территории </w:t>
      </w:r>
      <w:r w:rsidRPr="00561192">
        <w:rPr>
          <w:sz w:val="28"/>
          <w:szCs w:val="28"/>
        </w:rPr>
        <w:br/>
        <w:t>34 муниципальных образований (100%) (АППГ: 100%).</w:t>
      </w:r>
    </w:p>
    <w:p w:rsidR="009B1816" w:rsidRPr="00561192" w:rsidRDefault="009B1816" w:rsidP="009B1816">
      <w:pPr>
        <w:widowControl w:val="0"/>
        <w:ind w:firstLine="709"/>
        <w:jc w:val="both"/>
        <w:rPr>
          <w:sz w:val="28"/>
          <w:szCs w:val="28"/>
        </w:rPr>
      </w:pPr>
      <w:r w:rsidRPr="00561192">
        <w:rPr>
          <w:sz w:val="28"/>
          <w:szCs w:val="28"/>
        </w:rPr>
        <w:t xml:space="preserve">Организован контроль по разработке паспортов ПОО </w:t>
      </w:r>
      <w:r w:rsidRPr="00561192">
        <w:rPr>
          <w:sz w:val="28"/>
          <w:szCs w:val="28"/>
        </w:rPr>
        <w:br/>
        <w:t>и осуществлена их своевременная корректировка, разработаны и уточнены паспорта безопасности 20 ПОО (100%) (АППГ: 100%).</w:t>
      </w:r>
    </w:p>
    <w:p w:rsidR="009B1816" w:rsidRPr="00561192" w:rsidRDefault="009B1816" w:rsidP="009B1816">
      <w:pPr>
        <w:widowControl w:val="0"/>
        <w:ind w:firstLine="709"/>
        <w:jc w:val="both"/>
        <w:rPr>
          <w:sz w:val="28"/>
          <w:szCs w:val="28"/>
        </w:rPr>
      </w:pPr>
      <w:r w:rsidRPr="00561192">
        <w:rPr>
          <w:sz w:val="28"/>
          <w:szCs w:val="28"/>
        </w:rPr>
        <w:t xml:space="preserve">Организован контроль по разработке и утверждению </w:t>
      </w:r>
      <w:r w:rsidRPr="00561192">
        <w:rPr>
          <w:sz w:val="28"/>
          <w:szCs w:val="28"/>
        </w:rPr>
        <w:br/>
        <w:t xml:space="preserve">в установленном порядке планов повышения защищенности критически важных </w:t>
      </w:r>
      <w:r w:rsidRPr="00561192">
        <w:rPr>
          <w:sz w:val="28"/>
          <w:szCs w:val="28"/>
        </w:rPr>
        <w:lastRenderedPageBreak/>
        <w:t>объектов (далее – КВО):</w:t>
      </w:r>
    </w:p>
    <w:p w:rsidR="009B1816" w:rsidRPr="00561192" w:rsidRDefault="009B1816" w:rsidP="009B1816">
      <w:pPr>
        <w:widowControl w:val="0"/>
        <w:ind w:firstLine="709"/>
        <w:jc w:val="both"/>
        <w:rPr>
          <w:sz w:val="28"/>
          <w:szCs w:val="28"/>
        </w:rPr>
      </w:pPr>
      <w:r w:rsidRPr="00561192">
        <w:rPr>
          <w:sz w:val="28"/>
          <w:szCs w:val="28"/>
        </w:rPr>
        <w:t xml:space="preserve">разработан и уточнен план повышения защищенности КВО субъекта </w:t>
      </w:r>
      <w:r w:rsidRPr="00561192">
        <w:rPr>
          <w:sz w:val="28"/>
          <w:szCs w:val="28"/>
        </w:rPr>
        <w:br/>
        <w:t>Российской Федерации (утвержден 09.04.2018);</w:t>
      </w:r>
    </w:p>
    <w:p w:rsidR="009B1816" w:rsidRPr="00561192" w:rsidRDefault="009B1816" w:rsidP="009B1816">
      <w:pPr>
        <w:widowControl w:val="0"/>
        <w:ind w:firstLine="709"/>
        <w:jc w:val="both"/>
        <w:rPr>
          <w:sz w:val="28"/>
          <w:szCs w:val="28"/>
        </w:rPr>
      </w:pPr>
      <w:r w:rsidRPr="00561192">
        <w:rPr>
          <w:sz w:val="28"/>
          <w:szCs w:val="28"/>
        </w:rPr>
        <w:t>разработаны и уточнены планы повышения защищенности КВО</w:t>
      </w:r>
      <w:r w:rsidRPr="00561192">
        <w:rPr>
          <w:sz w:val="28"/>
          <w:szCs w:val="28"/>
        </w:rPr>
        <w:br/>
        <w:t>11 муниципальных образований (100%) (АППГ: 100%), 33 КВО (100%) (АППГ: 100%).</w:t>
      </w:r>
    </w:p>
    <w:p w:rsidR="009B1816" w:rsidRPr="00561192" w:rsidRDefault="009B1816" w:rsidP="009B1816">
      <w:pPr>
        <w:widowControl w:val="0"/>
        <w:ind w:firstLine="709"/>
        <w:jc w:val="both"/>
        <w:rPr>
          <w:i/>
          <w:iCs/>
          <w:sz w:val="28"/>
          <w:szCs w:val="28"/>
        </w:rPr>
      </w:pPr>
      <w:r w:rsidRPr="00561192">
        <w:rPr>
          <w:sz w:val="28"/>
          <w:szCs w:val="28"/>
        </w:rPr>
        <w:t>Осуществляется корректировка перечня ПОО, утвержденного в установленном порядке протоколом Межведомственной комиссии при губернаторе области по классификации потенциально опасных объектов и объектов жизнеобеспечения, расположенных на территории Воронежской области (протокол 25.07.2019 № 15).</w:t>
      </w:r>
    </w:p>
    <w:p w:rsidR="009B1816" w:rsidRPr="00561192" w:rsidRDefault="009B1816" w:rsidP="009B1816">
      <w:pPr>
        <w:widowControl w:val="0"/>
        <w:ind w:firstLine="709"/>
        <w:jc w:val="both"/>
        <w:rPr>
          <w:sz w:val="28"/>
          <w:szCs w:val="28"/>
        </w:rPr>
      </w:pPr>
      <w:r w:rsidRPr="00561192">
        <w:rPr>
          <w:sz w:val="28"/>
          <w:szCs w:val="28"/>
        </w:rPr>
        <w:t xml:space="preserve">Разработаны и утверждены в установленном порядке основные планирующие документы в области защиты </w:t>
      </w:r>
      <w:r w:rsidRPr="00561192">
        <w:rPr>
          <w:spacing w:val="-4"/>
          <w:sz w:val="28"/>
          <w:szCs w:val="28"/>
        </w:rPr>
        <w:t xml:space="preserve">населения и территорий от чрезвычайных ситуаций в Главном управлении (не менее </w:t>
      </w:r>
      <w:r w:rsidRPr="00561192">
        <w:rPr>
          <w:spacing w:val="-4"/>
          <w:sz w:val="28"/>
          <w:szCs w:val="28"/>
        </w:rPr>
        <w:br/>
        <w:t>70%).</w:t>
      </w:r>
    </w:p>
    <w:p w:rsidR="009B1816" w:rsidRPr="00561192" w:rsidRDefault="009B1816" w:rsidP="009B1816">
      <w:pPr>
        <w:widowControl w:val="0"/>
        <w:suppressAutoHyphens/>
        <w:ind w:firstLine="709"/>
        <w:jc w:val="both"/>
        <w:rPr>
          <w:sz w:val="28"/>
          <w:szCs w:val="28"/>
          <w:lang w:eastAsia="ar-SA"/>
        </w:rPr>
      </w:pPr>
      <w:r w:rsidRPr="00561192">
        <w:rPr>
          <w:sz w:val="28"/>
          <w:szCs w:val="28"/>
          <w:lang w:eastAsia="ar-SA"/>
        </w:rPr>
        <w:t xml:space="preserve">Разработаны и утверждены планы действий по предупреждению и ликвидации чрезвычайных ситуаций природного и техногенного характера Воронежской области (утвержден </w:t>
      </w:r>
      <w:r w:rsidRPr="00561192">
        <w:rPr>
          <w:sz w:val="28"/>
          <w:szCs w:val="28"/>
        </w:rPr>
        <w:t>губернатором 05.09.2018);</w:t>
      </w:r>
      <w:r w:rsidRPr="00561192">
        <w:rPr>
          <w:sz w:val="28"/>
          <w:szCs w:val="28"/>
          <w:lang w:eastAsia="ar-SA"/>
        </w:rPr>
        <w:t xml:space="preserve"> 34 плана действий муниципальных образований (100%) </w:t>
      </w:r>
      <w:r w:rsidRPr="00561192">
        <w:rPr>
          <w:sz w:val="28"/>
          <w:szCs w:val="28"/>
        </w:rPr>
        <w:t xml:space="preserve">(АППГ: 100%); </w:t>
      </w:r>
      <w:r w:rsidRPr="00561192">
        <w:rPr>
          <w:sz w:val="28"/>
          <w:szCs w:val="28"/>
          <w:lang w:eastAsia="ar-SA"/>
        </w:rPr>
        <w:t xml:space="preserve">20 планов действий объектов экономики (100%) </w:t>
      </w:r>
      <w:r w:rsidRPr="00561192">
        <w:rPr>
          <w:sz w:val="28"/>
          <w:szCs w:val="28"/>
        </w:rPr>
        <w:t>(АППГ: 100%)</w:t>
      </w:r>
      <w:r w:rsidRPr="00561192">
        <w:rPr>
          <w:sz w:val="28"/>
          <w:szCs w:val="28"/>
          <w:lang w:eastAsia="ar-SA"/>
        </w:rPr>
        <w:t>.</w:t>
      </w:r>
    </w:p>
    <w:p w:rsidR="009B1816" w:rsidRPr="00561192" w:rsidRDefault="009B1816" w:rsidP="009B1816">
      <w:pPr>
        <w:widowControl w:val="0"/>
        <w:ind w:firstLine="709"/>
        <w:jc w:val="both"/>
        <w:rPr>
          <w:sz w:val="28"/>
          <w:szCs w:val="28"/>
        </w:rPr>
      </w:pPr>
      <w:r w:rsidRPr="00561192">
        <w:rPr>
          <w:sz w:val="28"/>
          <w:szCs w:val="28"/>
        </w:rPr>
        <w:t>Разрабатываемые прогнозы имеют достоверность (оправдываемость)</w:t>
      </w:r>
      <w:r w:rsidRPr="00561192">
        <w:rPr>
          <w:i/>
          <w:iCs/>
          <w:sz w:val="28"/>
          <w:szCs w:val="28"/>
        </w:rPr>
        <w:br/>
      </w:r>
      <w:r w:rsidRPr="00561192">
        <w:rPr>
          <w:sz w:val="28"/>
          <w:szCs w:val="28"/>
        </w:rPr>
        <w:t>85% (АППГ: 84%).</w:t>
      </w:r>
    </w:p>
    <w:p w:rsidR="009B1816" w:rsidRPr="00561192" w:rsidRDefault="009B1816" w:rsidP="009B1816">
      <w:pPr>
        <w:widowControl w:val="0"/>
        <w:ind w:firstLine="709"/>
        <w:jc w:val="both"/>
        <w:rPr>
          <w:i/>
          <w:iCs/>
          <w:sz w:val="28"/>
          <w:szCs w:val="28"/>
          <w:lang w:eastAsia="en-US"/>
        </w:rPr>
      </w:pPr>
      <w:r w:rsidRPr="00561192">
        <w:rPr>
          <w:sz w:val="28"/>
          <w:szCs w:val="28"/>
        </w:rPr>
        <w:t xml:space="preserve">Организована работа по выдаче заключений о готовности организации, эксплуатирующей гидротехнические сооружения, к локализации и ликвидации чрезвычайных ситуаций и защите населения и территорий в случае аварии гидротехнического сооружения (далее – заключение) в соответствии </w:t>
      </w:r>
      <w:r w:rsidRPr="00561192">
        <w:rPr>
          <w:sz w:val="28"/>
          <w:szCs w:val="28"/>
        </w:rPr>
        <w:br/>
        <w:t>с действующей нормативной правовой базой</w:t>
      </w:r>
      <w:r w:rsidRPr="00561192">
        <w:rPr>
          <w:i/>
          <w:iCs/>
          <w:sz w:val="28"/>
          <w:szCs w:val="28"/>
          <w:lang w:eastAsia="en-US"/>
        </w:rPr>
        <w:t>.</w:t>
      </w:r>
    </w:p>
    <w:p w:rsidR="009B1816" w:rsidRPr="00561192" w:rsidRDefault="009B1816" w:rsidP="009B1816">
      <w:pPr>
        <w:shd w:val="clear" w:color="auto" w:fill="FFFFFF"/>
        <w:ind w:firstLine="709"/>
        <w:jc w:val="both"/>
        <w:rPr>
          <w:sz w:val="28"/>
          <w:szCs w:val="28"/>
        </w:rPr>
      </w:pPr>
      <w:r w:rsidRPr="00561192">
        <w:rPr>
          <w:sz w:val="28"/>
          <w:szCs w:val="28"/>
        </w:rPr>
        <w:t>На территории Воронежской области перечень гидротехнических сооружений (далее – ГТС), поднадзорных управлению Ростехнадзора (ГТС, аварии на которых могут привести к возникновению чрезвычайных ситуаций), включает 69 (АППГ: 69) ГТС, из них:</w:t>
      </w:r>
    </w:p>
    <w:p w:rsidR="009B1816" w:rsidRPr="00561192" w:rsidRDefault="009B1816" w:rsidP="009B1816">
      <w:pPr>
        <w:shd w:val="clear" w:color="auto" w:fill="FFFFFF"/>
        <w:ind w:firstLine="709"/>
        <w:jc w:val="both"/>
        <w:rPr>
          <w:sz w:val="28"/>
          <w:szCs w:val="28"/>
        </w:rPr>
      </w:pPr>
      <w:r w:rsidRPr="00561192">
        <w:rPr>
          <w:sz w:val="28"/>
          <w:szCs w:val="28"/>
        </w:rPr>
        <w:t>14 (АППГ: 7) ГТС – муниципальная собственность;</w:t>
      </w:r>
    </w:p>
    <w:p w:rsidR="009B1816" w:rsidRPr="00561192" w:rsidRDefault="009B1816" w:rsidP="009B1816">
      <w:pPr>
        <w:shd w:val="clear" w:color="auto" w:fill="FFFFFF"/>
        <w:ind w:firstLine="709"/>
        <w:jc w:val="both"/>
        <w:rPr>
          <w:sz w:val="28"/>
          <w:szCs w:val="28"/>
        </w:rPr>
      </w:pPr>
      <w:r w:rsidRPr="00561192">
        <w:rPr>
          <w:sz w:val="28"/>
          <w:szCs w:val="28"/>
        </w:rPr>
        <w:t>9 (АППГ: 9) ГТС – частная собственность;</w:t>
      </w:r>
    </w:p>
    <w:p w:rsidR="009B1816" w:rsidRPr="00561192" w:rsidRDefault="009B1816" w:rsidP="009B1816">
      <w:pPr>
        <w:shd w:val="clear" w:color="auto" w:fill="FFFFFF"/>
        <w:ind w:firstLine="709"/>
        <w:jc w:val="both"/>
        <w:rPr>
          <w:sz w:val="28"/>
          <w:szCs w:val="28"/>
        </w:rPr>
      </w:pPr>
      <w:r w:rsidRPr="00561192">
        <w:rPr>
          <w:sz w:val="28"/>
          <w:szCs w:val="28"/>
        </w:rPr>
        <w:t>46 (АППГ: 46) ГТС – федеральная собственность.</w:t>
      </w:r>
    </w:p>
    <w:p w:rsidR="009B1816" w:rsidRPr="00561192" w:rsidRDefault="009B1816" w:rsidP="009B1816">
      <w:pPr>
        <w:widowControl w:val="0"/>
        <w:spacing w:line="228" w:lineRule="auto"/>
        <w:ind w:firstLine="709"/>
        <w:jc w:val="both"/>
        <w:rPr>
          <w:sz w:val="28"/>
          <w:szCs w:val="28"/>
          <w:lang w:eastAsia="en-US"/>
        </w:rPr>
      </w:pPr>
      <w:r w:rsidRPr="00561192">
        <w:rPr>
          <w:sz w:val="28"/>
          <w:szCs w:val="28"/>
        </w:rPr>
        <w:t>ГТС с неопределенным правовым статусом на территории субъекта Российской Федерации 106 (АППГ: 90%).</w:t>
      </w:r>
    </w:p>
    <w:p w:rsidR="009B1816" w:rsidRPr="00561192" w:rsidRDefault="009B1816" w:rsidP="009B1816">
      <w:pPr>
        <w:widowControl w:val="0"/>
        <w:spacing w:line="228" w:lineRule="auto"/>
        <w:ind w:firstLine="709"/>
        <w:jc w:val="both"/>
        <w:rPr>
          <w:sz w:val="28"/>
          <w:szCs w:val="28"/>
        </w:rPr>
      </w:pPr>
      <w:r w:rsidRPr="00561192">
        <w:rPr>
          <w:sz w:val="28"/>
          <w:szCs w:val="28"/>
        </w:rPr>
        <w:t xml:space="preserve">Работа отделения прогнозирования чрезвычайных ситуаций </w:t>
      </w:r>
      <w:r w:rsidRPr="00561192">
        <w:rPr>
          <w:sz w:val="28"/>
          <w:szCs w:val="28"/>
          <w:u w:val="single"/>
        </w:rPr>
        <w:br/>
      </w:r>
      <w:r w:rsidRPr="00561192">
        <w:rPr>
          <w:sz w:val="28"/>
          <w:szCs w:val="28"/>
        </w:rPr>
        <w:t>организована, укомплектованность составляет 33 % (АППГ: 100 %), должностные регламенты разработаны (приказ Главного управления МЧС России по Воронежской области от 27.12.2019 № 718), на рабочих местах организован доступ к информационным ресурсам МЧС России и взаимодействующих структур.</w:t>
      </w:r>
    </w:p>
    <w:p w:rsidR="009B1816" w:rsidRPr="00561192" w:rsidRDefault="009B1816" w:rsidP="009B1816">
      <w:pPr>
        <w:widowControl w:val="0"/>
        <w:spacing w:line="228" w:lineRule="auto"/>
        <w:ind w:firstLine="709"/>
        <w:jc w:val="both"/>
        <w:rPr>
          <w:sz w:val="28"/>
          <w:szCs w:val="28"/>
        </w:rPr>
      </w:pPr>
      <w:r w:rsidRPr="00561192">
        <w:rPr>
          <w:sz w:val="28"/>
          <w:szCs w:val="28"/>
        </w:rPr>
        <w:t>Спланировано обучение специалистов отделения прогнозирования чрезвычайных ситуаций, обучено специалистов 100% (АППГ: 100%).</w:t>
      </w:r>
    </w:p>
    <w:p w:rsidR="009B1816" w:rsidRPr="00561192" w:rsidRDefault="009B1816" w:rsidP="009B1816">
      <w:pPr>
        <w:widowControl w:val="0"/>
        <w:spacing w:line="228" w:lineRule="auto"/>
        <w:ind w:firstLine="709"/>
        <w:jc w:val="both"/>
        <w:rPr>
          <w:sz w:val="28"/>
          <w:szCs w:val="28"/>
        </w:rPr>
      </w:pPr>
      <w:r w:rsidRPr="00561192">
        <w:rPr>
          <w:sz w:val="28"/>
          <w:szCs w:val="28"/>
        </w:rPr>
        <w:t xml:space="preserve">Работа отдела мониторинга, моделирования и организации проведения </w:t>
      </w:r>
      <w:r w:rsidRPr="00561192">
        <w:rPr>
          <w:sz w:val="28"/>
          <w:szCs w:val="28"/>
        </w:rPr>
        <w:lastRenderedPageBreak/>
        <w:t>превентивных мероприятий организована, укомплектованность составляет 100 % (АППГ: 100%), должностные регламенты разработаны, на рабочих местах организован доступ к информационным ресурсам МЧС России и взаимодействующих структур, модель развития ЧС разрабатывается на каждую возможную ЧС в соответствии с прогнозом, контроль за организацией превентивных мероприятий ведется в полном объеме.</w:t>
      </w:r>
    </w:p>
    <w:p w:rsidR="009B1816" w:rsidRPr="00561192" w:rsidRDefault="009B1816" w:rsidP="009B1816">
      <w:pPr>
        <w:widowControl w:val="0"/>
        <w:spacing w:line="228" w:lineRule="auto"/>
        <w:ind w:firstLine="709"/>
        <w:jc w:val="both"/>
        <w:rPr>
          <w:sz w:val="28"/>
          <w:szCs w:val="28"/>
        </w:rPr>
      </w:pPr>
      <w:r w:rsidRPr="00561192">
        <w:rPr>
          <w:sz w:val="28"/>
          <w:szCs w:val="28"/>
        </w:rPr>
        <w:t xml:space="preserve">Спланировано и ведется учет обучения специалистов отдела мониторинга, моделирования и организации проведения превентивных мероприятий, обучено специалистов 88% (АППГ: 88%). </w:t>
      </w:r>
    </w:p>
    <w:p w:rsidR="009B1816" w:rsidRPr="003812F6" w:rsidRDefault="009B1816" w:rsidP="009B1816">
      <w:pPr>
        <w:widowControl w:val="0"/>
        <w:jc w:val="center"/>
        <w:rPr>
          <w:rFonts w:eastAsia="Courier New"/>
          <w:b/>
          <w:bCs/>
          <w:i/>
          <w:iCs/>
          <w:color w:val="FF0000"/>
          <w:sz w:val="28"/>
          <w:szCs w:val="28"/>
          <w:lang w:bidi="ru-RU"/>
        </w:rPr>
      </w:pPr>
    </w:p>
    <w:p w:rsidR="009B1816" w:rsidRPr="00561192" w:rsidRDefault="009B1816" w:rsidP="009B1816">
      <w:pPr>
        <w:pStyle w:val="5"/>
        <w:rPr>
          <w:rFonts w:eastAsia="Courier New" w:cs="Times New Roman"/>
          <w:szCs w:val="28"/>
          <w:lang w:bidi="ru-RU"/>
        </w:rPr>
      </w:pPr>
      <w:r w:rsidRPr="00561192">
        <w:rPr>
          <w:rFonts w:eastAsia="Courier New" w:cs="Times New Roman"/>
          <w:szCs w:val="28"/>
          <w:lang w:bidi="ru-RU"/>
        </w:rPr>
        <w:t xml:space="preserve">6.2.3. Выполнение мероприятий по обнаружению и обозначению районов, подвергшихся радиоактивному, химическому, биологическому и иному заражению в части методического руководства по созданию </w:t>
      </w:r>
      <w:r w:rsidRPr="00561192">
        <w:rPr>
          <w:rFonts w:eastAsia="Courier New" w:cs="Times New Roman"/>
          <w:szCs w:val="28"/>
          <w:lang w:bidi="ru-RU"/>
        </w:rPr>
        <w:br/>
        <w:t>сети наблюдения и лабораторного контроля</w:t>
      </w:r>
    </w:p>
    <w:p w:rsidR="009B1816" w:rsidRPr="003812F6" w:rsidRDefault="009B1816" w:rsidP="009B1816">
      <w:pPr>
        <w:widowControl w:val="0"/>
        <w:jc w:val="center"/>
        <w:rPr>
          <w:rFonts w:eastAsia="Courier New"/>
          <w:b/>
          <w:bCs/>
          <w:iCs/>
          <w:color w:val="FF0000"/>
          <w:sz w:val="28"/>
          <w:szCs w:val="28"/>
          <w:lang w:bidi="ru-RU"/>
        </w:rPr>
      </w:pPr>
    </w:p>
    <w:p w:rsidR="009B1816" w:rsidRPr="00561192" w:rsidRDefault="009B1816" w:rsidP="009B1816">
      <w:pPr>
        <w:widowControl w:val="0"/>
        <w:spacing w:line="228" w:lineRule="auto"/>
        <w:ind w:firstLine="709"/>
        <w:jc w:val="both"/>
        <w:rPr>
          <w:sz w:val="28"/>
          <w:szCs w:val="28"/>
        </w:rPr>
      </w:pPr>
      <w:r w:rsidRPr="00561192">
        <w:rPr>
          <w:sz w:val="28"/>
          <w:szCs w:val="28"/>
        </w:rPr>
        <w:t>В органы государственной власти субъекта Российской Федерации и органы местного самоуправления направлены рекомендации (рекомендательные письма) по созданию и функционированию сети наблюдения и лабораторного контроля (далее – СНЛК), а также осуществляется</w:t>
      </w:r>
      <w:r w:rsidRPr="00561192">
        <w:rPr>
          <w:i/>
          <w:iCs/>
          <w:sz w:val="28"/>
          <w:szCs w:val="28"/>
        </w:rPr>
        <w:t xml:space="preserve"> </w:t>
      </w:r>
      <w:r w:rsidRPr="00561192">
        <w:rPr>
          <w:sz w:val="28"/>
          <w:szCs w:val="28"/>
        </w:rPr>
        <w:t>контроль за созданием и обеспеченностью учреждений СНЛК.</w:t>
      </w:r>
    </w:p>
    <w:p w:rsidR="009B1816" w:rsidRPr="00561192" w:rsidRDefault="009B1816" w:rsidP="009B1816">
      <w:pPr>
        <w:widowControl w:val="0"/>
        <w:spacing w:line="228" w:lineRule="auto"/>
        <w:ind w:firstLine="709"/>
        <w:jc w:val="both"/>
        <w:rPr>
          <w:sz w:val="28"/>
          <w:szCs w:val="28"/>
        </w:rPr>
      </w:pPr>
      <w:r w:rsidRPr="00561192">
        <w:rPr>
          <w:sz w:val="28"/>
          <w:szCs w:val="28"/>
        </w:rPr>
        <w:t xml:space="preserve">Силы и средства учреждений СНЛК приняли участие в 100% </w:t>
      </w:r>
      <w:r w:rsidRPr="00561192">
        <w:rPr>
          <w:sz w:val="28"/>
          <w:szCs w:val="28"/>
        </w:rPr>
        <w:br/>
        <w:t>(АППГ: 100 %) от запланированных на планируемый период учениях (тренировках).</w:t>
      </w:r>
    </w:p>
    <w:p w:rsidR="009B1816" w:rsidRPr="00561192" w:rsidRDefault="009B1816" w:rsidP="009B1816">
      <w:pPr>
        <w:widowControl w:val="0"/>
        <w:spacing w:line="228" w:lineRule="auto"/>
        <w:ind w:firstLine="709"/>
        <w:jc w:val="both"/>
        <w:rPr>
          <w:sz w:val="28"/>
          <w:szCs w:val="28"/>
        </w:rPr>
      </w:pPr>
      <w:r w:rsidRPr="00561192">
        <w:rPr>
          <w:sz w:val="28"/>
          <w:szCs w:val="28"/>
        </w:rPr>
        <w:t xml:space="preserve">Спланировано и ведется учет обучения руководителей </w:t>
      </w:r>
      <w:r w:rsidRPr="00561192">
        <w:rPr>
          <w:sz w:val="28"/>
          <w:szCs w:val="28"/>
        </w:rPr>
        <w:br/>
        <w:t xml:space="preserve">и специалистов учреждений сети наблюдения и лабораторного контроля, </w:t>
      </w:r>
      <w:r w:rsidRPr="00561192">
        <w:rPr>
          <w:sz w:val="28"/>
          <w:szCs w:val="28"/>
        </w:rPr>
        <w:br/>
        <w:t>обучено 100% (АППГ: 100%).</w:t>
      </w:r>
    </w:p>
    <w:p w:rsidR="009B1816" w:rsidRPr="00561192" w:rsidRDefault="009B1816" w:rsidP="009B1816">
      <w:pPr>
        <w:widowControl w:val="0"/>
        <w:spacing w:line="228" w:lineRule="auto"/>
        <w:ind w:firstLine="709"/>
        <w:jc w:val="both"/>
        <w:rPr>
          <w:rFonts w:eastAsia="Courier New"/>
          <w:bCs/>
          <w:iCs/>
          <w:sz w:val="28"/>
          <w:szCs w:val="28"/>
          <w:lang w:bidi="ru-RU"/>
        </w:rPr>
      </w:pPr>
      <w:r w:rsidRPr="00561192">
        <w:rPr>
          <w:rFonts w:eastAsia="Courier New"/>
          <w:bCs/>
          <w:iCs/>
          <w:sz w:val="28"/>
          <w:szCs w:val="28"/>
          <w:lang w:bidi="ru-RU"/>
        </w:rPr>
        <w:t>Данные представляются своевременно, расхождения в отчетных материалах отсутствуют.</w:t>
      </w:r>
    </w:p>
    <w:p w:rsidR="009B1816" w:rsidRPr="003812F6" w:rsidRDefault="009B1816" w:rsidP="009B1816">
      <w:pPr>
        <w:rPr>
          <w:rFonts w:eastAsia="Courier New"/>
          <w:color w:val="FF0000"/>
          <w:sz w:val="28"/>
          <w:lang w:bidi="ru-RU"/>
        </w:rPr>
      </w:pPr>
    </w:p>
    <w:p w:rsidR="009B1816" w:rsidRPr="00561192" w:rsidRDefault="009B1816" w:rsidP="009B1816">
      <w:pPr>
        <w:pStyle w:val="5"/>
        <w:rPr>
          <w:rFonts w:eastAsia="Courier New" w:cs="Times New Roman"/>
          <w:szCs w:val="28"/>
          <w:lang w:bidi="ru-RU"/>
        </w:rPr>
      </w:pPr>
      <w:r w:rsidRPr="00561192">
        <w:rPr>
          <w:rFonts w:eastAsia="Courier New" w:cs="Times New Roman"/>
          <w:szCs w:val="28"/>
          <w:lang w:bidi="ru-RU"/>
        </w:rPr>
        <w:t xml:space="preserve">6.2.4. Состояние и готовность формирований (штатных специализированных пожарно-спасательных частей, нештатных постов радиационного, химического и биологического наблюдения, аэромобильных группировок) </w:t>
      </w:r>
      <w:r w:rsidRPr="00561192">
        <w:rPr>
          <w:rFonts w:eastAsia="Courier New" w:cs="Times New Roman"/>
          <w:szCs w:val="28"/>
          <w:lang w:bidi="ru-RU"/>
        </w:rPr>
        <w:br/>
        <w:t>к выполнению задач по предназначению в условиях радиационного, химического и биологического заражения (загрязнения)</w:t>
      </w:r>
    </w:p>
    <w:p w:rsidR="009B1816" w:rsidRPr="003812F6" w:rsidRDefault="009B1816" w:rsidP="009B1816">
      <w:pPr>
        <w:widowControl w:val="0"/>
        <w:jc w:val="center"/>
        <w:rPr>
          <w:rFonts w:eastAsia="Courier New"/>
          <w:b/>
          <w:iCs/>
          <w:color w:val="FF0000"/>
          <w:sz w:val="28"/>
          <w:szCs w:val="28"/>
          <w:lang w:bidi="ru-RU"/>
        </w:rPr>
      </w:pPr>
    </w:p>
    <w:p w:rsidR="009B1816" w:rsidRPr="00561192" w:rsidRDefault="009B1816" w:rsidP="009B1816">
      <w:pPr>
        <w:widowControl w:val="0"/>
        <w:spacing w:line="228" w:lineRule="auto"/>
        <w:ind w:firstLine="709"/>
        <w:jc w:val="both"/>
        <w:rPr>
          <w:sz w:val="28"/>
          <w:szCs w:val="28"/>
        </w:rPr>
      </w:pPr>
      <w:r w:rsidRPr="00561192">
        <w:rPr>
          <w:sz w:val="28"/>
          <w:szCs w:val="28"/>
        </w:rPr>
        <w:t>Укомплектовано специалистами с профильным образованием 100% (АППГ: 100%).</w:t>
      </w:r>
    </w:p>
    <w:p w:rsidR="009B1816" w:rsidRPr="00561192" w:rsidRDefault="009B1816" w:rsidP="009B1816">
      <w:pPr>
        <w:widowControl w:val="0"/>
        <w:spacing w:line="228" w:lineRule="auto"/>
        <w:ind w:firstLine="709"/>
        <w:jc w:val="both"/>
        <w:rPr>
          <w:sz w:val="28"/>
          <w:szCs w:val="28"/>
        </w:rPr>
      </w:pPr>
      <w:r w:rsidRPr="00561192">
        <w:rPr>
          <w:sz w:val="28"/>
          <w:szCs w:val="28"/>
        </w:rPr>
        <w:t xml:space="preserve">100% (АППГ: 100%) личного состава прошло соответствующее обучение, приборы радиационной, химической и биологической разведки </w:t>
      </w:r>
      <w:r w:rsidRPr="00561192">
        <w:rPr>
          <w:sz w:val="28"/>
          <w:szCs w:val="28"/>
        </w:rPr>
        <w:br/>
        <w:t>и контроля готовы к применению по назначению.</w:t>
      </w:r>
    </w:p>
    <w:p w:rsidR="009B1816" w:rsidRPr="00561192" w:rsidRDefault="009B1816" w:rsidP="009B1816">
      <w:pPr>
        <w:widowControl w:val="0"/>
        <w:ind w:firstLine="709"/>
        <w:jc w:val="both"/>
        <w:rPr>
          <w:sz w:val="28"/>
          <w:szCs w:val="28"/>
        </w:rPr>
      </w:pPr>
      <w:r w:rsidRPr="00561192">
        <w:rPr>
          <w:sz w:val="28"/>
          <w:szCs w:val="28"/>
        </w:rPr>
        <w:t xml:space="preserve">Дозиметрический контроль личного состава оперативных групп организован, запас индивидуальных дозиметров создан на 50% </w:t>
      </w:r>
      <w:r w:rsidRPr="00561192">
        <w:rPr>
          <w:sz w:val="28"/>
          <w:szCs w:val="28"/>
        </w:rPr>
        <w:br/>
        <w:t>(АППГ: 50%) личного состава оперативных групп, учет выдачи дозиметров ведется, у 100 % (АППГ: 100 %) личного состава оперативных групп имеются карточки учета доз радиоактивного облучения.</w:t>
      </w:r>
    </w:p>
    <w:p w:rsidR="009B1816" w:rsidRPr="00561192" w:rsidRDefault="009B1816" w:rsidP="009B1816">
      <w:pPr>
        <w:widowControl w:val="0"/>
        <w:ind w:firstLine="709"/>
        <w:jc w:val="both"/>
        <w:rPr>
          <w:sz w:val="28"/>
          <w:szCs w:val="28"/>
        </w:rPr>
      </w:pPr>
      <w:r w:rsidRPr="00561192">
        <w:rPr>
          <w:sz w:val="28"/>
          <w:szCs w:val="28"/>
        </w:rPr>
        <w:t xml:space="preserve">Места выставления постов радиационного, химического и биологического </w:t>
      </w:r>
      <w:r w:rsidRPr="00561192">
        <w:rPr>
          <w:sz w:val="28"/>
          <w:szCs w:val="28"/>
        </w:rPr>
        <w:lastRenderedPageBreak/>
        <w:t>(далее – РХБ) наблюдения определены, необходимое оборудование имеется, журналы наблюдения ведутся, порядок представления информации и оповещения определен.</w:t>
      </w:r>
    </w:p>
    <w:p w:rsidR="009B1816" w:rsidRPr="00561192" w:rsidRDefault="009B1816" w:rsidP="009B1816">
      <w:pPr>
        <w:pStyle w:val="5"/>
        <w:rPr>
          <w:rFonts w:eastAsia="Courier New" w:cs="Times New Roman"/>
          <w:szCs w:val="28"/>
          <w:lang w:bidi="ru-RU"/>
        </w:rPr>
      </w:pPr>
      <w:r w:rsidRPr="00561192">
        <w:rPr>
          <w:rFonts w:eastAsia="Courier New" w:cs="Times New Roman"/>
          <w:szCs w:val="28"/>
          <w:lang w:bidi="ru-RU"/>
        </w:rPr>
        <w:t>6.2.5. Осуществление методического руководства по организации первоочередного жизнеобеспечения населения</w:t>
      </w:r>
    </w:p>
    <w:p w:rsidR="009B1816" w:rsidRPr="003812F6" w:rsidRDefault="009B1816" w:rsidP="009B1816">
      <w:pPr>
        <w:widowControl w:val="0"/>
        <w:ind w:firstLine="709"/>
        <w:jc w:val="both"/>
        <w:rPr>
          <w:rFonts w:eastAsia="Courier New"/>
          <w:bCs/>
          <w:iCs/>
          <w:color w:val="FF0000"/>
          <w:sz w:val="28"/>
          <w:szCs w:val="28"/>
          <w:lang w:bidi="ru-RU"/>
        </w:rPr>
      </w:pPr>
    </w:p>
    <w:p w:rsidR="009B1816" w:rsidRPr="00561192" w:rsidRDefault="009B1816" w:rsidP="009B1816">
      <w:pPr>
        <w:widowControl w:val="0"/>
        <w:ind w:firstLine="709"/>
        <w:jc w:val="both"/>
        <w:rPr>
          <w:sz w:val="28"/>
          <w:szCs w:val="28"/>
        </w:rPr>
      </w:pPr>
      <w:r w:rsidRPr="00561192">
        <w:rPr>
          <w:sz w:val="28"/>
          <w:szCs w:val="28"/>
        </w:rPr>
        <w:t xml:space="preserve">Организован контроль за учетом перечней пунктов временного размещения (далее – ПВР), утвержденных соответствующими решениями органов местного самоуправления. </w:t>
      </w:r>
    </w:p>
    <w:p w:rsidR="009B1816" w:rsidRPr="00561192" w:rsidRDefault="009B1816" w:rsidP="009B1816">
      <w:pPr>
        <w:widowControl w:val="0"/>
        <w:ind w:firstLine="709"/>
        <w:jc w:val="both"/>
        <w:rPr>
          <w:sz w:val="28"/>
          <w:szCs w:val="28"/>
        </w:rPr>
      </w:pPr>
      <w:r w:rsidRPr="00561192">
        <w:rPr>
          <w:sz w:val="28"/>
          <w:szCs w:val="28"/>
        </w:rPr>
        <w:t>Контроль за проведением регулярных проверок готовности ПВР организован, проводятся ежегодные проверки готовности 100% (АППГ: 100%) ПВР с представлением отчетных документов.</w:t>
      </w:r>
    </w:p>
    <w:p w:rsidR="009B1816" w:rsidRPr="00561192" w:rsidRDefault="009B1816" w:rsidP="009B1816">
      <w:pPr>
        <w:ind w:firstLine="709"/>
        <w:jc w:val="both"/>
        <w:rPr>
          <w:sz w:val="28"/>
          <w:szCs w:val="28"/>
        </w:rPr>
      </w:pPr>
      <w:r w:rsidRPr="00561192">
        <w:rPr>
          <w:sz w:val="28"/>
          <w:szCs w:val="28"/>
        </w:rPr>
        <w:t>Готовность ПВР и пунктов обогрева (далее – ПО) к действиям по предназначению:</w:t>
      </w:r>
    </w:p>
    <w:p w:rsidR="009B1816" w:rsidRPr="00561192" w:rsidRDefault="009B1816" w:rsidP="009B1816">
      <w:pPr>
        <w:ind w:firstLine="709"/>
        <w:jc w:val="both"/>
        <w:rPr>
          <w:sz w:val="28"/>
          <w:szCs w:val="28"/>
        </w:rPr>
      </w:pPr>
      <w:r w:rsidRPr="00561192">
        <w:rPr>
          <w:sz w:val="28"/>
          <w:szCs w:val="28"/>
        </w:rPr>
        <w:t xml:space="preserve">количество ПВР - 922, ПО - 121 (100% от необходимого количества) (АППГ: 100 %), из них готовых к развертыванию ПВР - 922, ПО - 121 (100%) </w:t>
      </w:r>
      <w:r w:rsidRPr="00561192">
        <w:rPr>
          <w:sz w:val="28"/>
          <w:szCs w:val="28"/>
        </w:rPr>
        <w:br/>
        <w:t>(АППГ: 100%);</w:t>
      </w:r>
    </w:p>
    <w:p w:rsidR="009B1816" w:rsidRPr="00561192" w:rsidRDefault="009B1816" w:rsidP="009B1816">
      <w:pPr>
        <w:ind w:firstLine="709"/>
        <w:jc w:val="both"/>
        <w:rPr>
          <w:sz w:val="28"/>
          <w:szCs w:val="28"/>
        </w:rPr>
      </w:pPr>
      <w:r w:rsidRPr="00561192">
        <w:rPr>
          <w:sz w:val="28"/>
          <w:szCs w:val="28"/>
        </w:rPr>
        <w:t xml:space="preserve">количество проведенных проверок и тренировок по развертыванию </w:t>
      </w:r>
      <w:r w:rsidRPr="00561192">
        <w:rPr>
          <w:sz w:val="28"/>
          <w:szCs w:val="28"/>
        </w:rPr>
        <w:br/>
        <w:t>ПВР/ПО 4 (АППГ: 4).</w:t>
      </w:r>
    </w:p>
    <w:p w:rsidR="009B1816" w:rsidRPr="00561192" w:rsidRDefault="009B1816" w:rsidP="009B1816">
      <w:pPr>
        <w:widowControl w:val="0"/>
        <w:ind w:firstLine="709"/>
        <w:jc w:val="both"/>
        <w:rPr>
          <w:sz w:val="28"/>
          <w:szCs w:val="28"/>
        </w:rPr>
      </w:pPr>
      <w:r w:rsidRPr="00561192">
        <w:rPr>
          <w:sz w:val="28"/>
          <w:szCs w:val="28"/>
        </w:rPr>
        <w:t>Рассмотрение по организации первоочередного жизнеобеспечения населения на КЧС и ОПБ проводится ежегодно, отчетные материалы в наличии, контроль организован.</w:t>
      </w:r>
    </w:p>
    <w:p w:rsidR="009B1816" w:rsidRPr="00561192" w:rsidRDefault="009B1816" w:rsidP="009B1816">
      <w:pPr>
        <w:widowControl w:val="0"/>
        <w:ind w:firstLine="709"/>
        <w:jc w:val="both"/>
        <w:rPr>
          <w:sz w:val="28"/>
          <w:szCs w:val="28"/>
        </w:rPr>
      </w:pPr>
      <w:r w:rsidRPr="00561192">
        <w:rPr>
          <w:sz w:val="28"/>
          <w:szCs w:val="28"/>
        </w:rPr>
        <w:t xml:space="preserve">Методическое руководство и контроль организованы, практическое развертывание ПВР в ходе учений и тренировок осуществляется </w:t>
      </w:r>
      <w:r w:rsidRPr="00561192">
        <w:rPr>
          <w:sz w:val="28"/>
          <w:szCs w:val="28"/>
        </w:rPr>
        <w:br/>
        <w:t>2 раза (АППГ: 2) в год с представлением отчетных документов.</w:t>
      </w:r>
    </w:p>
    <w:p w:rsidR="009B1816" w:rsidRPr="00561192" w:rsidRDefault="009B1816" w:rsidP="009B1816">
      <w:pPr>
        <w:widowControl w:val="0"/>
        <w:ind w:firstLine="709"/>
        <w:jc w:val="both"/>
        <w:rPr>
          <w:sz w:val="28"/>
          <w:szCs w:val="28"/>
        </w:rPr>
      </w:pPr>
      <w:r w:rsidRPr="00561192">
        <w:rPr>
          <w:sz w:val="28"/>
          <w:szCs w:val="28"/>
        </w:rPr>
        <w:t>Данные представляются своевременно (исх. от 2</w:t>
      </w:r>
      <w:r>
        <w:rPr>
          <w:sz w:val="28"/>
          <w:szCs w:val="28"/>
        </w:rPr>
        <w:t>6</w:t>
      </w:r>
      <w:r w:rsidRPr="00561192">
        <w:rPr>
          <w:sz w:val="28"/>
          <w:szCs w:val="28"/>
        </w:rPr>
        <w:t>.0</w:t>
      </w:r>
      <w:r>
        <w:rPr>
          <w:sz w:val="28"/>
          <w:szCs w:val="28"/>
        </w:rPr>
        <w:t>1</w:t>
      </w:r>
      <w:r w:rsidRPr="00561192">
        <w:rPr>
          <w:sz w:val="28"/>
          <w:szCs w:val="28"/>
        </w:rPr>
        <w:t>.202</w:t>
      </w:r>
      <w:r>
        <w:rPr>
          <w:sz w:val="28"/>
          <w:szCs w:val="28"/>
        </w:rPr>
        <w:t>1</w:t>
      </w:r>
      <w:r w:rsidRPr="00561192">
        <w:rPr>
          <w:sz w:val="28"/>
          <w:szCs w:val="28"/>
        </w:rPr>
        <w:t xml:space="preserve"> № </w:t>
      </w:r>
      <w:r>
        <w:rPr>
          <w:sz w:val="28"/>
          <w:szCs w:val="28"/>
        </w:rPr>
        <w:t>М-134-1048</w:t>
      </w:r>
      <w:r w:rsidRPr="00561192">
        <w:rPr>
          <w:sz w:val="28"/>
          <w:szCs w:val="28"/>
        </w:rPr>
        <w:t>), расхождения в отчетных материалах и фактическом наличии ПВР отсутствуют.</w:t>
      </w:r>
    </w:p>
    <w:p w:rsidR="009B1816" w:rsidRPr="003812F6" w:rsidRDefault="009B1816" w:rsidP="009B1816">
      <w:pPr>
        <w:widowControl w:val="0"/>
        <w:jc w:val="both"/>
        <w:rPr>
          <w:rFonts w:eastAsia="Courier New"/>
          <w:bCs/>
          <w:iCs/>
          <w:color w:val="FF0000"/>
          <w:sz w:val="28"/>
          <w:szCs w:val="28"/>
          <w:lang w:bidi="ru-RU"/>
        </w:rPr>
      </w:pPr>
    </w:p>
    <w:p w:rsidR="009B1816" w:rsidRPr="00561192" w:rsidRDefault="009B1816" w:rsidP="009B1816">
      <w:pPr>
        <w:pStyle w:val="5"/>
        <w:rPr>
          <w:rFonts w:eastAsia="Courier New" w:cs="Times New Roman"/>
          <w:szCs w:val="28"/>
          <w:lang w:bidi="ru-RU"/>
        </w:rPr>
      </w:pPr>
      <w:r w:rsidRPr="00561192">
        <w:rPr>
          <w:rFonts w:eastAsia="Courier New" w:cs="Times New Roman"/>
          <w:szCs w:val="28"/>
          <w:lang w:bidi="ru-RU"/>
        </w:rPr>
        <w:t>6.2.6. Осуществление методического руководства по созданию, хранению, использованию и восполнению резервов материальных ресурсов субъекта Российской Федерации для ликвидации чрезвычайных ситуаций</w:t>
      </w:r>
    </w:p>
    <w:p w:rsidR="009B1816" w:rsidRPr="003812F6" w:rsidRDefault="009B1816" w:rsidP="009B1816">
      <w:pPr>
        <w:widowControl w:val="0"/>
        <w:jc w:val="center"/>
        <w:rPr>
          <w:rFonts w:eastAsia="Courier New"/>
          <w:b/>
          <w:bCs/>
          <w:iCs/>
          <w:color w:val="FF0000"/>
          <w:sz w:val="28"/>
          <w:szCs w:val="28"/>
          <w:lang w:bidi="ru-RU"/>
        </w:rPr>
      </w:pPr>
    </w:p>
    <w:p w:rsidR="009B1816" w:rsidRPr="00561192" w:rsidRDefault="009B1816" w:rsidP="009B1816">
      <w:pPr>
        <w:widowControl w:val="0"/>
        <w:ind w:right="-2" w:firstLine="709"/>
        <w:jc w:val="both"/>
        <w:rPr>
          <w:sz w:val="28"/>
          <w:szCs w:val="28"/>
        </w:rPr>
      </w:pPr>
      <w:r w:rsidRPr="00561192">
        <w:rPr>
          <w:sz w:val="28"/>
          <w:szCs w:val="28"/>
        </w:rPr>
        <w:t>В органы государственной власти субъекта Российской Федерации и органы местного самоуправления направлены методические материалы по созданию, хранению, использованию и восполнению резервов материальных ресурсов для ликвидации ЧС (исх. от 20.08.2020 № 7407-3-2-2).</w:t>
      </w:r>
    </w:p>
    <w:p w:rsidR="009B1816" w:rsidRPr="00561192" w:rsidRDefault="009B1816" w:rsidP="009B1816">
      <w:pPr>
        <w:ind w:right="-2" w:firstLine="709"/>
        <w:jc w:val="both"/>
        <w:rPr>
          <w:sz w:val="28"/>
          <w:szCs w:val="28"/>
        </w:rPr>
      </w:pPr>
      <w:r w:rsidRPr="00561192">
        <w:rPr>
          <w:sz w:val="28"/>
          <w:szCs w:val="28"/>
        </w:rPr>
        <w:t>Осуществляется методическое руководство и контроль за созданием резервов материальных ресурсов согласно номенклатуре и объемов:</w:t>
      </w:r>
    </w:p>
    <w:p w:rsidR="009B1816" w:rsidRPr="008C152C" w:rsidRDefault="009B1816" w:rsidP="009B1816">
      <w:pPr>
        <w:ind w:right="-2" w:firstLine="709"/>
        <w:jc w:val="both"/>
        <w:rPr>
          <w:sz w:val="28"/>
          <w:szCs w:val="28"/>
        </w:rPr>
      </w:pPr>
      <w:r w:rsidRPr="008C152C">
        <w:rPr>
          <w:sz w:val="28"/>
          <w:szCs w:val="28"/>
        </w:rPr>
        <w:t xml:space="preserve">создан резервный фонд правительства Воронежской области </w:t>
      </w:r>
      <w:r w:rsidRPr="008C152C">
        <w:rPr>
          <w:sz w:val="28"/>
          <w:szCs w:val="28"/>
        </w:rPr>
        <w:br/>
        <w:t>в сумме 559,0 млн. руб. (АППГ: 537,5 млн. руб.), выделено 47,0 млн. 0 тыс. руб. (АППГ: 19 млн. 050 тыс. руб.);</w:t>
      </w:r>
    </w:p>
    <w:p w:rsidR="009B1816" w:rsidRPr="008C152C" w:rsidRDefault="009B1816" w:rsidP="009B1816">
      <w:pPr>
        <w:ind w:right="-2" w:firstLine="709"/>
        <w:jc w:val="both"/>
        <w:rPr>
          <w:sz w:val="28"/>
          <w:szCs w:val="28"/>
        </w:rPr>
      </w:pPr>
      <w:r w:rsidRPr="008C152C">
        <w:rPr>
          <w:sz w:val="28"/>
          <w:szCs w:val="28"/>
        </w:rPr>
        <w:t>финансовые резервы муниципальных образований созданы решениями собраний депутатов муниципальных образований и составляют 69,811 млн. руб.</w:t>
      </w:r>
    </w:p>
    <w:p w:rsidR="009B1816" w:rsidRPr="008C152C" w:rsidRDefault="009B1816" w:rsidP="009B1816">
      <w:pPr>
        <w:ind w:right="-2" w:firstLine="709"/>
        <w:jc w:val="both"/>
        <w:rPr>
          <w:sz w:val="28"/>
          <w:szCs w:val="28"/>
        </w:rPr>
      </w:pPr>
      <w:r w:rsidRPr="008C152C">
        <w:rPr>
          <w:sz w:val="28"/>
          <w:szCs w:val="28"/>
        </w:rPr>
        <w:t>Доля резервов финансовых ресурсов, приходящихся на душу населения:</w:t>
      </w:r>
    </w:p>
    <w:p w:rsidR="009B1816" w:rsidRPr="008C152C" w:rsidRDefault="009B1816" w:rsidP="009B1816">
      <w:pPr>
        <w:ind w:right="-2" w:firstLine="709"/>
        <w:jc w:val="both"/>
        <w:rPr>
          <w:sz w:val="28"/>
          <w:szCs w:val="28"/>
        </w:rPr>
      </w:pPr>
      <w:r w:rsidRPr="008C152C">
        <w:rPr>
          <w:sz w:val="28"/>
          <w:szCs w:val="28"/>
        </w:rPr>
        <w:lastRenderedPageBreak/>
        <w:t>областной резерв 240,5 руб./чел. (АППГ: 230,98 руб./чел.);</w:t>
      </w:r>
    </w:p>
    <w:p w:rsidR="009B1816" w:rsidRPr="008C152C" w:rsidRDefault="009B1816" w:rsidP="009B1816">
      <w:pPr>
        <w:ind w:right="-2" w:firstLine="709"/>
        <w:jc w:val="both"/>
        <w:rPr>
          <w:sz w:val="28"/>
          <w:szCs w:val="28"/>
        </w:rPr>
      </w:pPr>
      <w:r w:rsidRPr="008C152C">
        <w:rPr>
          <w:sz w:val="28"/>
          <w:szCs w:val="28"/>
        </w:rPr>
        <w:t>резерв муниципальных образований 30,1 руб./чел. (АППГ: 30,1 руб./чел.).</w:t>
      </w:r>
    </w:p>
    <w:p w:rsidR="009B1816" w:rsidRPr="008C152C" w:rsidRDefault="009B1816" w:rsidP="009B1816">
      <w:pPr>
        <w:ind w:right="-2" w:firstLine="709"/>
        <w:jc w:val="both"/>
        <w:rPr>
          <w:sz w:val="28"/>
          <w:szCs w:val="28"/>
        </w:rPr>
      </w:pPr>
      <w:r w:rsidRPr="008C152C">
        <w:rPr>
          <w:sz w:val="28"/>
          <w:szCs w:val="28"/>
        </w:rPr>
        <w:t xml:space="preserve">Материальный резерв субъекта Российской Федерации составляет </w:t>
      </w:r>
      <w:r w:rsidRPr="008C152C">
        <w:rPr>
          <w:sz w:val="28"/>
          <w:szCs w:val="28"/>
        </w:rPr>
        <w:br/>
        <w:t>66,672 руб. (АППГ: 66,3 руб.).</w:t>
      </w:r>
    </w:p>
    <w:p w:rsidR="009B1816" w:rsidRPr="008C152C" w:rsidRDefault="009B1816" w:rsidP="009B1816">
      <w:pPr>
        <w:ind w:right="-2" w:firstLine="709"/>
        <w:jc w:val="both"/>
        <w:rPr>
          <w:sz w:val="28"/>
          <w:szCs w:val="28"/>
        </w:rPr>
      </w:pPr>
      <w:r w:rsidRPr="008C152C">
        <w:rPr>
          <w:sz w:val="28"/>
          <w:szCs w:val="28"/>
        </w:rPr>
        <w:t>Материальный резерв муниципальных образований составляет 49,865 руб. (АППГ: 49,865 руб.).</w:t>
      </w:r>
    </w:p>
    <w:p w:rsidR="009B1816" w:rsidRPr="008C152C" w:rsidRDefault="009B1816" w:rsidP="009B1816">
      <w:pPr>
        <w:ind w:right="-2" w:firstLine="709"/>
        <w:jc w:val="both"/>
        <w:rPr>
          <w:sz w:val="28"/>
          <w:szCs w:val="28"/>
        </w:rPr>
      </w:pPr>
      <w:r w:rsidRPr="008C152C">
        <w:rPr>
          <w:sz w:val="28"/>
          <w:szCs w:val="28"/>
        </w:rPr>
        <w:t>Доля резервов материальных ресурсов, приходящихся на душу населения:</w:t>
      </w:r>
    </w:p>
    <w:p w:rsidR="009B1816" w:rsidRPr="008C152C" w:rsidRDefault="009B1816" w:rsidP="009B1816">
      <w:pPr>
        <w:ind w:right="-2" w:firstLine="709"/>
        <w:jc w:val="both"/>
        <w:rPr>
          <w:sz w:val="28"/>
          <w:szCs w:val="28"/>
        </w:rPr>
      </w:pPr>
      <w:r w:rsidRPr="008C152C">
        <w:rPr>
          <w:sz w:val="28"/>
          <w:szCs w:val="28"/>
        </w:rPr>
        <w:t>областной резерв 28,7 руб./чел. (АППГ: 28,36 руб./чел.);</w:t>
      </w:r>
    </w:p>
    <w:p w:rsidR="009B1816" w:rsidRPr="008C152C" w:rsidRDefault="009B1816" w:rsidP="009B1816">
      <w:pPr>
        <w:widowControl w:val="0"/>
        <w:ind w:right="-2" w:firstLine="709"/>
        <w:jc w:val="both"/>
        <w:rPr>
          <w:sz w:val="28"/>
          <w:szCs w:val="28"/>
        </w:rPr>
      </w:pPr>
      <w:r w:rsidRPr="008C152C">
        <w:rPr>
          <w:sz w:val="28"/>
          <w:szCs w:val="28"/>
        </w:rPr>
        <w:t>резерв муниципальных образований 21,35 руб./чел. (АППГ: 21,35 руб./чел.).</w:t>
      </w:r>
    </w:p>
    <w:p w:rsidR="009B1816" w:rsidRPr="008C152C" w:rsidRDefault="009B1816" w:rsidP="009B1816">
      <w:pPr>
        <w:widowControl w:val="0"/>
        <w:ind w:right="-2" w:firstLine="709"/>
        <w:jc w:val="both"/>
        <w:rPr>
          <w:sz w:val="28"/>
          <w:szCs w:val="28"/>
        </w:rPr>
      </w:pPr>
      <w:r w:rsidRPr="008C152C">
        <w:rPr>
          <w:sz w:val="28"/>
          <w:szCs w:val="28"/>
        </w:rPr>
        <w:t>Представление донесений осуществляется в установленные сроки (исх. от 01.04.2021 № М-134-1116), расхождения в отчетных данных и реальном наличии резервов отсутствуют.</w:t>
      </w:r>
    </w:p>
    <w:p w:rsidR="009B1816" w:rsidRPr="008C152C" w:rsidRDefault="009B1816" w:rsidP="009B1816">
      <w:pPr>
        <w:pStyle w:val="4"/>
        <w:rPr>
          <w:rFonts w:eastAsia="Courier New" w:cs="Times New Roman"/>
          <w:szCs w:val="28"/>
          <w:lang w:bidi="ru-RU"/>
        </w:rPr>
      </w:pPr>
    </w:p>
    <w:p w:rsidR="009B1816" w:rsidRPr="008C152C" w:rsidRDefault="009B1816" w:rsidP="009B1816">
      <w:pPr>
        <w:pStyle w:val="4"/>
        <w:rPr>
          <w:rFonts w:eastAsia="Courier New" w:cs="Times New Roman"/>
          <w:szCs w:val="28"/>
          <w:lang w:bidi="ru-RU"/>
        </w:rPr>
      </w:pPr>
      <w:r w:rsidRPr="008C152C">
        <w:rPr>
          <w:rFonts w:eastAsia="Courier New" w:cs="Times New Roman"/>
          <w:szCs w:val="28"/>
          <w:lang w:bidi="ru-RU"/>
        </w:rPr>
        <w:t>6.3. Организация и выполнение мероприятий по подготовке всех групп населения в области гражданской обороны и защиты населения</w:t>
      </w:r>
    </w:p>
    <w:p w:rsidR="009B1816" w:rsidRPr="008C152C" w:rsidRDefault="009B1816" w:rsidP="009B1816">
      <w:pPr>
        <w:jc w:val="center"/>
        <w:rPr>
          <w:rFonts w:eastAsia="Courier New"/>
          <w:b/>
          <w:iCs/>
          <w:sz w:val="28"/>
          <w:szCs w:val="28"/>
          <w:lang w:bidi="ru-RU"/>
        </w:rPr>
      </w:pPr>
    </w:p>
    <w:p w:rsidR="009B1816" w:rsidRPr="008C152C" w:rsidRDefault="009B1816" w:rsidP="009B1816">
      <w:pPr>
        <w:pStyle w:val="5"/>
        <w:rPr>
          <w:rFonts w:eastAsia="Courier New" w:cs="Times New Roman"/>
          <w:szCs w:val="28"/>
          <w:lang w:bidi="ru-RU"/>
        </w:rPr>
      </w:pPr>
      <w:r w:rsidRPr="008C152C">
        <w:rPr>
          <w:rFonts w:eastAsia="Courier New" w:cs="Times New Roman"/>
          <w:szCs w:val="28"/>
          <w:lang w:bidi="ru-RU"/>
        </w:rPr>
        <w:t xml:space="preserve">6.3.1. </w:t>
      </w:r>
      <w:r w:rsidRPr="008C152C">
        <w:rPr>
          <w:rFonts w:cs="Times New Roman"/>
          <w:szCs w:val="28"/>
        </w:rPr>
        <w:t xml:space="preserve">Осуществление методического руководства и контроля </w:t>
      </w:r>
      <w:r w:rsidRPr="008C152C">
        <w:rPr>
          <w:rFonts w:cs="Times New Roman"/>
          <w:szCs w:val="28"/>
        </w:rPr>
        <w:br/>
        <w:t>за организацией подготовки всех групп населения в области гражданской обороны и защиты населения и территорий от чрезвычайных ситуаций</w:t>
      </w:r>
    </w:p>
    <w:p w:rsidR="009B1816" w:rsidRPr="008C152C" w:rsidRDefault="009B1816" w:rsidP="009B1816">
      <w:pPr>
        <w:jc w:val="center"/>
        <w:rPr>
          <w:i/>
          <w:sz w:val="28"/>
          <w:szCs w:val="28"/>
        </w:rPr>
      </w:pPr>
    </w:p>
    <w:p w:rsidR="009B1816" w:rsidRPr="00A15F61" w:rsidRDefault="009B1816" w:rsidP="009B1816">
      <w:pPr>
        <w:ind w:firstLine="709"/>
        <w:jc w:val="both"/>
        <w:rPr>
          <w:sz w:val="28"/>
          <w:szCs w:val="28"/>
        </w:rPr>
      </w:pPr>
      <w:r w:rsidRPr="00A15F61">
        <w:rPr>
          <w:sz w:val="28"/>
          <w:szCs w:val="28"/>
        </w:rPr>
        <w:t>Ежегодный сбор сведений об осуществлении деятельности организаций (организации, осуществляющи</w:t>
      </w:r>
      <w:r>
        <w:rPr>
          <w:sz w:val="28"/>
          <w:szCs w:val="28"/>
        </w:rPr>
        <w:t xml:space="preserve">е образовательную деятельность по </w:t>
      </w:r>
      <w:r w:rsidRPr="00A15F61">
        <w:rPr>
          <w:sz w:val="28"/>
          <w:szCs w:val="28"/>
        </w:rPr>
        <w:t xml:space="preserve">дополнительным образовательным программам в области гражданской обороны и защиты от чрезвычайных ситуаций (учебно-методические центры субъектов Российской Федерации, курсы гражданской обороны муниципальных образований, при наличии), и организации, осуществляющие оказание населению консультационных услуг (учебно-консультационные пункты муниципальных образований), осуществляющих подготовку в области гражданской обороны и защиты населения и территорий от чрезвычайных ситуаций </w:t>
      </w:r>
      <w:r w:rsidRPr="00A15F61">
        <w:rPr>
          <w:rFonts w:eastAsia="Courier New"/>
          <w:spacing w:val="-4"/>
          <w:sz w:val="28"/>
          <w:szCs w:val="28"/>
          <w:lang w:bidi="ru-RU"/>
        </w:rPr>
        <w:t xml:space="preserve">(далее – </w:t>
      </w:r>
      <w:r w:rsidRPr="00A15F61">
        <w:rPr>
          <w:rFonts w:eastAsia="Courier New"/>
          <w:iCs/>
          <w:spacing w:val="-4"/>
          <w:sz w:val="28"/>
          <w:szCs w:val="28"/>
          <w:lang w:bidi="ru-RU"/>
        </w:rPr>
        <w:t>ГО и ЗНТ ЧС)</w:t>
      </w:r>
      <w:r w:rsidRPr="00A15F61">
        <w:rPr>
          <w:sz w:val="28"/>
          <w:szCs w:val="28"/>
        </w:rPr>
        <w:t>, находящихся в ведении органов государственной власти субъектов Российской Федерации и органов местного самоуправления, в соответствии с требованиями нормативных правовых актов Российской Федерации организован</w:t>
      </w:r>
      <w:r>
        <w:rPr>
          <w:sz w:val="28"/>
          <w:szCs w:val="28"/>
        </w:rPr>
        <w:t xml:space="preserve"> </w:t>
      </w:r>
      <w:r w:rsidRPr="00A15F61">
        <w:rPr>
          <w:sz w:val="28"/>
          <w:szCs w:val="28"/>
        </w:rPr>
        <w:t>(план комплектования слушателями УМЦ ГО ЧС Воронежской области на 2021 год утвержден Губернатором Воронежской области А.В. Гусевым от 21.12.2020 № 06-12/306, подготовлено в 2020 году 1 656 401 человек, в 1 квартале 2021 года 431,140 чел.)</w:t>
      </w:r>
      <w:r>
        <w:rPr>
          <w:sz w:val="28"/>
          <w:szCs w:val="28"/>
        </w:rPr>
        <w:t>.</w:t>
      </w:r>
    </w:p>
    <w:p w:rsidR="009B1816" w:rsidRPr="00A15F61" w:rsidRDefault="009B1816" w:rsidP="009B1816">
      <w:pPr>
        <w:ind w:firstLine="709"/>
        <w:jc w:val="both"/>
        <w:rPr>
          <w:color w:val="00B050"/>
          <w:sz w:val="28"/>
          <w:szCs w:val="28"/>
        </w:rPr>
      </w:pPr>
      <w:r w:rsidRPr="00A15F61">
        <w:rPr>
          <w:sz w:val="28"/>
          <w:szCs w:val="28"/>
        </w:rPr>
        <w:t>Учет обучения должностных лиц</w:t>
      </w:r>
      <w:r>
        <w:rPr>
          <w:sz w:val="28"/>
          <w:szCs w:val="28"/>
        </w:rPr>
        <w:t xml:space="preserve"> органов государственной власти Воронежской области </w:t>
      </w:r>
      <w:r w:rsidRPr="00A15F61">
        <w:rPr>
          <w:sz w:val="28"/>
          <w:szCs w:val="28"/>
        </w:rPr>
        <w:t>и органов местного самоуправления ведется</w:t>
      </w:r>
      <w:r>
        <w:rPr>
          <w:sz w:val="28"/>
          <w:szCs w:val="28"/>
        </w:rPr>
        <w:t xml:space="preserve">, организовано ведение реестров </w:t>
      </w:r>
      <w:r w:rsidRPr="00A15F61">
        <w:rPr>
          <w:sz w:val="28"/>
          <w:szCs w:val="28"/>
        </w:rPr>
        <w:t>обучаемых. Периодичность обучения соблюдается.</w:t>
      </w:r>
    </w:p>
    <w:p w:rsidR="009B1816" w:rsidRDefault="009B1816" w:rsidP="009B1816">
      <w:pPr>
        <w:ind w:firstLine="709"/>
        <w:jc w:val="both"/>
        <w:rPr>
          <w:sz w:val="28"/>
          <w:szCs w:val="28"/>
        </w:rPr>
      </w:pPr>
      <w:r w:rsidRPr="00A15F61">
        <w:rPr>
          <w:sz w:val="28"/>
          <w:szCs w:val="28"/>
        </w:rPr>
        <w:t xml:space="preserve">Донесения и данные в отчетных материалах об организации и итогах подготовки населения в области ГО и ЗНТ ЧС, в том числе подготовки молодежи по </w:t>
      </w:r>
      <w:r w:rsidRPr="00A15F61">
        <w:rPr>
          <w:rFonts w:eastAsia="Courier New"/>
          <w:iCs/>
          <w:sz w:val="28"/>
          <w:szCs w:val="28"/>
          <w:lang w:bidi="ru-RU"/>
        </w:rPr>
        <w:t>основам безопасности жизнедеятельности (далее – ОБЖ)</w:t>
      </w:r>
      <w:r w:rsidRPr="00A15F61">
        <w:rPr>
          <w:sz w:val="28"/>
          <w:szCs w:val="28"/>
        </w:rPr>
        <w:t xml:space="preserve">, представляются в МЧС России своевременно, расхождения в отчетных материалах отсутствуют </w:t>
      </w:r>
      <w:r w:rsidRPr="00A15F61">
        <w:rPr>
          <w:sz w:val="28"/>
          <w:szCs w:val="28"/>
        </w:rPr>
        <w:lastRenderedPageBreak/>
        <w:t>(отчет 1/ОБУЧ-К, 1/ДЕТИ (исх. от 10.03</w:t>
      </w:r>
      <w:r>
        <w:rPr>
          <w:sz w:val="28"/>
          <w:szCs w:val="28"/>
        </w:rPr>
        <w:t xml:space="preserve">.2021 № М-134-791,  </w:t>
      </w:r>
      <w:r w:rsidRPr="00A15F61">
        <w:rPr>
          <w:sz w:val="28"/>
          <w:szCs w:val="28"/>
        </w:rPr>
        <w:t>исх. от 25.03.2021 № М-134-1026).</w:t>
      </w:r>
    </w:p>
    <w:p w:rsidR="009B1816" w:rsidRPr="003812F6" w:rsidRDefault="009B1816" w:rsidP="009B1816">
      <w:pPr>
        <w:jc w:val="both"/>
        <w:rPr>
          <w:rFonts w:eastAsia="Courier New"/>
          <w:color w:val="FF0000"/>
          <w:sz w:val="28"/>
          <w:szCs w:val="28"/>
          <w:lang w:bidi="ru-RU"/>
        </w:rPr>
      </w:pPr>
    </w:p>
    <w:p w:rsidR="009B1816" w:rsidRPr="008C152C" w:rsidRDefault="009B1816" w:rsidP="009B1816">
      <w:pPr>
        <w:pStyle w:val="5"/>
        <w:rPr>
          <w:rFonts w:eastAsia="Courier New" w:cs="Times New Roman"/>
          <w:szCs w:val="28"/>
          <w:lang w:bidi="ru-RU"/>
        </w:rPr>
      </w:pPr>
      <w:r w:rsidRPr="008C152C">
        <w:rPr>
          <w:rFonts w:eastAsia="Courier New" w:cs="Times New Roman"/>
          <w:szCs w:val="28"/>
          <w:lang w:bidi="ru-RU"/>
        </w:rPr>
        <w:t xml:space="preserve">6.3.2. </w:t>
      </w:r>
      <w:r w:rsidRPr="008C152C">
        <w:rPr>
          <w:rFonts w:cs="Times New Roman"/>
          <w:szCs w:val="28"/>
        </w:rPr>
        <w:t>Осуществление методического руководства и контроля при подготовке молодежи по основам безопасности жизнедеятельности</w:t>
      </w:r>
    </w:p>
    <w:p w:rsidR="009B1816" w:rsidRPr="003812F6" w:rsidRDefault="009B1816" w:rsidP="009B1816">
      <w:pPr>
        <w:ind w:firstLine="709"/>
        <w:jc w:val="both"/>
        <w:rPr>
          <w:rFonts w:eastAsia="Courier New"/>
          <w:color w:val="FF0000"/>
          <w:sz w:val="28"/>
          <w:szCs w:val="28"/>
          <w:lang w:bidi="ru-RU"/>
        </w:rPr>
      </w:pPr>
    </w:p>
    <w:p w:rsidR="009B1816" w:rsidRPr="00A15F61" w:rsidRDefault="009B1816" w:rsidP="009B1816">
      <w:pPr>
        <w:ind w:firstLine="709"/>
        <w:jc w:val="both"/>
        <w:rPr>
          <w:rFonts w:eastAsia="Courier New"/>
          <w:i/>
          <w:sz w:val="28"/>
          <w:szCs w:val="28"/>
          <w:lang w:bidi="ru-RU"/>
        </w:rPr>
      </w:pPr>
      <w:bookmarkStart w:id="13" w:name="_7._Организация_деятельности"/>
      <w:bookmarkEnd w:id="13"/>
      <w:r w:rsidRPr="00A15F61">
        <w:rPr>
          <w:rFonts w:eastAsia="Courier New"/>
          <w:iCs/>
          <w:sz w:val="28"/>
          <w:szCs w:val="28"/>
          <w:lang w:bidi="ru-RU"/>
        </w:rPr>
        <w:t>В орган государственной власти субъекта Российской Федерации и органы местного самоуправления направлены</w:t>
      </w:r>
      <w:r>
        <w:rPr>
          <w:rFonts w:eastAsia="Courier New"/>
          <w:iCs/>
          <w:sz w:val="28"/>
          <w:szCs w:val="28"/>
          <w:lang w:bidi="ru-RU"/>
        </w:rPr>
        <w:t xml:space="preserve"> </w:t>
      </w:r>
      <w:r w:rsidRPr="00A15F61">
        <w:rPr>
          <w:rFonts w:eastAsia="Courier New"/>
          <w:iCs/>
          <w:sz w:val="28"/>
          <w:szCs w:val="28"/>
          <w:lang w:bidi="ru-RU"/>
        </w:rPr>
        <w:t xml:space="preserve">рекомендательные письма по проведению открытых уроков ОБЖ </w:t>
      </w:r>
      <w:r w:rsidRPr="00A15F61">
        <w:rPr>
          <w:sz w:val="28"/>
          <w:szCs w:val="28"/>
        </w:rPr>
        <w:t>(исх. от 04.02.2021 № СЗ-134-40, от 08.02.2021 № ИВ-134-1175, от 03.02.2021 № ИВ-134-1041)</w:t>
      </w:r>
      <w:r w:rsidRPr="00A15F61">
        <w:rPr>
          <w:rFonts w:eastAsia="Courier New"/>
          <w:sz w:val="28"/>
          <w:szCs w:val="28"/>
          <w:lang w:bidi="ru-RU"/>
        </w:rPr>
        <w:t>, ежегодный сбор сведений по их проведению организован.</w:t>
      </w:r>
    </w:p>
    <w:p w:rsidR="009B1816" w:rsidRPr="00A15F61" w:rsidRDefault="009B1816" w:rsidP="009B1816">
      <w:pPr>
        <w:widowControl w:val="0"/>
        <w:spacing w:line="228" w:lineRule="auto"/>
        <w:ind w:firstLine="709"/>
        <w:jc w:val="both"/>
        <w:rPr>
          <w:rFonts w:eastAsia="Courier New"/>
          <w:sz w:val="28"/>
          <w:szCs w:val="28"/>
          <w:lang w:bidi="ru-RU"/>
        </w:rPr>
      </w:pPr>
      <w:r w:rsidRPr="00A15F61">
        <w:rPr>
          <w:rFonts w:eastAsia="Courier New"/>
          <w:iCs/>
          <w:sz w:val="28"/>
          <w:szCs w:val="28"/>
          <w:lang w:bidi="ru-RU"/>
        </w:rPr>
        <w:t>Межрегиональные соревнования «Школа безопасности», полевые лагеря «Юный спасатель», «Юный пожарный» и «Юный водник» совместно с органами, осуществляющими управление в сфере образования, в 1</w:t>
      </w:r>
      <w:r>
        <w:rPr>
          <w:rFonts w:eastAsia="Courier New"/>
          <w:iCs/>
          <w:sz w:val="28"/>
          <w:szCs w:val="28"/>
          <w:lang w:bidi="ru-RU"/>
        </w:rPr>
        <w:t xml:space="preserve"> квартале 2021 года не проводились</w:t>
      </w:r>
      <w:r w:rsidRPr="00A15F61">
        <w:rPr>
          <w:rFonts w:eastAsia="Courier New"/>
          <w:iCs/>
          <w:sz w:val="28"/>
          <w:szCs w:val="28"/>
          <w:lang w:bidi="ru-RU"/>
        </w:rPr>
        <w:t xml:space="preserve"> (с</w:t>
      </w:r>
      <w:r w:rsidRPr="00A15F61">
        <w:rPr>
          <w:sz w:val="28"/>
          <w:szCs w:val="28"/>
        </w:rPr>
        <w:t>планировано проведение межрегиональных соревнований детско-юношеского движения «Школа безопасности» на территории Липецкой области в июне-июле 2021 года)</w:t>
      </w:r>
      <w:r w:rsidRPr="00A15F61">
        <w:rPr>
          <w:rFonts w:eastAsia="Courier New"/>
          <w:bCs/>
          <w:iCs/>
          <w:sz w:val="28"/>
          <w:szCs w:val="28"/>
          <w:lang w:bidi="ru-RU"/>
        </w:rPr>
        <w:t xml:space="preserve"> (</w:t>
      </w:r>
      <w:r w:rsidRPr="00A15F61">
        <w:rPr>
          <w:rFonts w:eastAsia="Courier New"/>
          <w:iCs/>
          <w:sz w:val="28"/>
          <w:szCs w:val="28"/>
          <w:lang w:bidi="ru-RU"/>
        </w:rPr>
        <w:t xml:space="preserve">при условии финансирования </w:t>
      </w:r>
      <w:r>
        <w:rPr>
          <w:rFonts w:eastAsia="Courier New"/>
          <w:iCs/>
          <w:sz w:val="28"/>
          <w:szCs w:val="28"/>
          <w:lang w:bidi="ru-RU"/>
        </w:rPr>
        <w:t>Главного управления</w:t>
      </w:r>
      <w:r w:rsidRPr="00A15F61">
        <w:rPr>
          <w:rFonts w:eastAsia="Courier New"/>
          <w:iCs/>
          <w:sz w:val="28"/>
          <w:szCs w:val="28"/>
          <w:lang w:bidi="ru-RU"/>
        </w:rPr>
        <w:t xml:space="preserve"> из федерального бюджета). </w:t>
      </w:r>
    </w:p>
    <w:p w:rsidR="009B1816" w:rsidRPr="00A15F61" w:rsidRDefault="009B1816" w:rsidP="009B1816">
      <w:pPr>
        <w:widowControl w:val="0"/>
        <w:spacing w:line="228" w:lineRule="auto"/>
        <w:ind w:firstLine="709"/>
        <w:jc w:val="both"/>
        <w:rPr>
          <w:rFonts w:eastAsia="Courier New"/>
          <w:iCs/>
          <w:sz w:val="28"/>
          <w:szCs w:val="28"/>
          <w:lang w:bidi="ru-RU"/>
        </w:rPr>
      </w:pPr>
      <w:r>
        <w:rPr>
          <w:rFonts w:eastAsia="Courier New"/>
          <w:iCs/>
          <w:sz w:val="28"/>
          <w:szCs w:val="28"/>
          <w:lang w:bidi="ru-RU"/>
        </w:rPr>
        <w:t>В</w:t>
      </w:r>
      <w:r w:rsidRPr="00A15F61">
        <w:rPr>
          <w:rFonts w:eastAsia="Courier New"/>
          <w:iCs/>
          <w:sz w:val="28"/>
          <w:szCs w:val="28"/>
          <w:lang w:bidi="ru-RU"/>
        </w:rPr>
        <w:t xml:space="preserve"> </w:t>
      </w:r>
      <w:r>
        <w:rPr>
          <w:rFonts w:eastAsia="Courier New"/>
          <w:iCs/>
          <w:sz w:val="28"/>
          <w:szCs w:val="28"/>
          <w:lang w:bidi="ru-RU"/>
        </w:rPr>
        <w:t xml:space="preserve">отчетном периоде </w:t>
      </w:r>
      <w:r w:rsidRPr="00A15F61">
        <w:rPr>
          <w:rFonts w:eastAsia="Courier New"/>
          <w:iCs/>
          <w:sz w:val="28"/>
          <w:szCs w:val="28"/>
          <w:lang w:bidi="ru-RU"/>
        </w:rPr>
        <w:t>региональн</w:t>
      </w:r>
      <w:r>
        <w:rPr>
          <w:rFonts w:eastAsia="Courier New"/>
          <w:iCs/>
          <w:sz w:val="28"/>
          <w:szCs w:val="28"/>
          <w:lang w:bidi="ru-RU"/>
        </w:rPr>
        <w:t>ая</w:t>
      </w:r>
      <w:r w:rsidRPr="00A15F61">
        <w:rPr>
          <w:rFonts w:eastAsia="Courier New"/>
          <w:iCs/>
          <w:sz w:val="28"/>
          <w:szCs w:val="28"/>
          <w:lang w:bidi="ru-RU"/>
        </w:rPr>
        <w:t xml:space="preserve"> команд</w:t>
      </w:r>
      <w:r>
        <w:rPr>
          <w:rFonts w:eastAsia="Courier New"/>
          <w:iCs/>
          <w:sz w:val="28"/>
          <w:szCs w:val="28"/>
          <w:lang w:bidi="ru-RU"/>
        </w:rPr>
        <w:t>а</w:t>
      </w:r>
      <w:r w:rsidRPr="00A15F61">
        <w:rPr>
          <w:rFonts w:eastAsia="Courier New"/>
          <w:iCs/>
          <w:sz w:val="28"/>
          <w:szCs w:val="28"/>
          <w:lang w:bidi="ru-RU"/>
        </w:rPr>
        <w:t xml:space="preserve"> от </w:t>
      </w:r>
      <w:r>
        <w:rPr>
          <w:rFonts w:eastAsia="Courier New"/>
          <w:iCs/>
          <w:sz w:val="28"/>
          <w:szCs w:val="28"/>
          <w:lang w:bidi="ru-RU"/>
        </w:rPr>
        <w:t>Воронежской области</w:t>
      </w:r>
      <w:r w:rsidRPr="00A15F61">
        <w:rPr>
          <w:rFonts w:eastAsia="Courier New"/>
          <w:iCs/>
          <w:sz w:val="28"/>
          <w:szCs w:val="28"/>
          <w:lang w:bidi="ru-RU"/>
        </w:rPr>
        <w:t xml:space="preserve"> в межрегиональных соревнованиях «Школа безопасности», полевых лагерях «Юный спасатель», «Юный пожарный» и «Юный водник» </w:t>
      </w:r>
      <w:r w:rsidRPr="00A15F61">
        <w:rPr>
          <w:rFonts w:eastAsia="Courier New"/>
          <w:sz w:val="28"/>
          <w:szCs w:val="28"/>
          <w:lang w:bidi="ru-RU"/>
        </w:rPr>
        <w:t>участие не принимали</w:t>
      </w:r>
      <w:r w:rsidRPr="00A15F61">
        <w:rPr>
          <w:rFonts w:eastAsia="Courier New"/>
          <w:iCs/>
          <w:sz w:val="28"/>
          <w:szCs w:val="28"/>
          <w:lang w:bidi="ru-RU"/>
        </w:rPr>
        <w:t xml:space="preserve"> (с</w:t>
      </w:r>
      <w:r w:rsidRPr="00A15F61">
        <w:rPr>
          <w:sz w:val="28"/>
          <w:szCs w:val="28"/>
        </w:rPr>
        <w:t>планировано проведение межрегиональных соревнований детско-юношеского движения «Школа безопасности» на территории Липецкой области в июне-июле 2021 года)</w:t>
      </w:r>
      <w:r w:rsidRPr="00A15F61">
        <w:rPr>
          <w:rFonts w:eastAsia="Courier New"/>
          <w:i/>
          <w:iCs/>
          <w:sz w:val="28"/>
          <w:szCs w:val="28"/>
          <w:lang w:bidi="ru-RU"/>
        </w:rPr>
        <w:t>.</w:t>
      </w:r>
    </w:p>
    <w:p w:rsidR="009B1816" w:rsidRPr="00B040D0" w:rsidRDefault="009B1816" w:rsidP="009B1816">
      <w:pPr>
        <w:ind w:firstLine="709"/>
        <w:jc w:val="both"/>
        <w:rPr>
          <w:rFonts w:eastAsia="Courier New"/>
          <w:iCs/>
          <w:sz w:val="28"/>
          <w:szCs w:val="28"/>
          <w:lang w:bidi="ru-RU"/>
        </w:rPr>
      </w:pPr>
      <w:r w:rsidRPr="00A15F61">
        <w:rPr>
          <w:rFonts w:eastAsia="Courier New"/>
          <w:iCs/>
          <w:sz w:val="28"/>
          <w:szCs w:val="28"/>
          <w:lang w:bidi="ru-RU"/>
        </w:rPr>
        <w:t>Работа по взаимодействию с заинтересованными органами власти, детскими и молодежными общественными объединениями (движениями) в части повышения культуры безопасности жизнедеятельности подраст</w:t>
      </w:r>
      <w:r>
        <w:rPr>
          <w:rFonts w:eastAsia="Courier New"/>
          <w:iCs/>
          <w:sz w:val="28"/>
          <w:szCs w:val="28"/>
          <w:lang w:bidi="ru-RU"/>
        </w:rPr>
        <w:t xml:space="preserve">ающего поколения организована, </w:t>
      </w:r>
      <w:r w:rsidRPr="00A15F61">
        <w:rPr>
          <w:rFonts w:eastAsia="Courier New"/>
          <w:iCs/>
          <w:sz w:val="28"/>
          <w:szCs w:val="28"/>
          <w:lang w:bidi="ru-RU"/>
        </w:rPr>
        <w:t xml:space="preserve">сбор сведений осуществляется </w:t>
      </w:r>
      <w:r w:rsidRPr="00A15F61">
        <w:rPr>
          <w:sz w:val="28"/>
          <w:szCs w:val="28"/>
        </w:rPr>
        <w:t>(отчет 1/ДЕТИ ежеквартально и за год, исх. от 25.03.2021 № М-134-1026)</w:t>
      </w:r>
      <w:r w:rsidRPr="00A15F61">
        <w:rPr>
          <w:rFonts w:eastAsia="Courier New"/>
          <w:iCs/>
          <w:sz w:val="28"/>
          <w:szCs w:val="28"/>
          <w:lang w:bidi="ru-RU"/>
        </w:rPr>
        <w:t>.</w:t>
      </w:r>
    </w:p>
    <w:p w:rsidR="009B1816" w:rsidRPr="00A15F61" w:rsidRDefault="009B1816" w:rsidP="009B1816">
      <w:pPr>
        <w:ind w:firstLine="567"/>
        <w:jc w:val="right"/>
        <w:rPr>
          <w:sz w:val="28"/>
          <w:szCs w:val="28"/>
        </w:rPr>
      </w:pPr>
      <w:r w:rsidRPr="00A15F61">
        <w:rPr>
          <w:sz w:val="28"/>
          <w:szCs w:val="28"/>
        </w:rPr>
        <w:t>Таблица 6.3.2.1.</w:t>
      </w:r>
    </w:p>
    <w:p w:rsidR="009B1816" w:rsidRPr="00A15F61" w:rsidRDefault="009B1816" w:rsidP="009B1816">
      <w:pPr>
        <w:ind w:firstLine="567"/>
        <w:jc w:val="right"/>
        <w:rPr>
          <w:sz w:val="20"/>
          <w:szCs w:val="28"/>
        </w:rPr>
      </w:pPr>
    </w:p>
    <w:p w:rsidR="009B1816" w:rsidRPr="00A15F61" w:rsidRDefault="009B1816" w:rsidP="009B1816">
      <w:pPr>
        <w:spacing w:line="120" w:lineRule="atLeast"/>
        <w:jc w:val="center"/>
        <w:rPr>
          <w:rFonts w:eastAsia="Courier New"/>
          <w:iCs/>
          <w:sz w:val="28"/>
          <w:szCs w:val="28"/>
          <w:lang w:bidi="ru-RU"/>
        </w:rPr>
      </w:pPr>
      <w:r w:rsidRPr="00A15F61">
        <w:rPr>
          <w:sz w:val="28"/>
          <w:szCs w:val="28"/>
        </w:rPr>
        <w:t xml:space="preserve">Результаты </w:t>
      </w:r>
      <w:r w:rsidRPr="00A15F61">
        <w:rPr>
          <w:rFonts w:eastAsia="Courier New"/>
          <w:iCs/>
          <w:sz w:val="28"/>
          <w:szCs w:val="28"/>
          <w:lang w:bidi="ru-RU"/>
        </w:rPr>
        <w:t xml:space="preserve">взаимодействия с заинтересованными органами власти, детскими </w:t>
      </w:r>
    </w:p>
    <w:p w:rsidR="009B1816" w:rsidRPr="00A15F61" w:rsidRDefault="009B1816" w:rsidP="009B1816">
      <w:pPr>
        <w:spacing w:line="120" w:lineRule="atLeast"/>
        <w:jc w:val="center"/>
        <w:rPr>
          <w:rFonts w:eastAsia="Courier New"/>
          <w:iCs/>
          <w:sz w:val="28"/>
          <w:szCs w:val="28"/>
          <w:lang w:bidi="ru-RU"/>
        </w:rPr>
      </w:pPr>
      <w:r w:rsidRPr="00A15F61">
        <w:rPr>
          <w:rFonts w:eastAsia="Courier New"/>
          <w:iCs/>
          <w:sz w:val="28"/>
          <w:szCs w:val="28"/>
          <w:lang w:bidi="ru-RU"/>
        </w:rPr>
        <w:t xml:space="preserve">и молодежными общественными объединениями (движениями) </w:t>
      </w:r>
    </w:p>
    <w:p w:rsidR="009B1816" w:rsidRPr="00A15F61" w:rsidRDefault="009B1816" w:rsidP="009B1816">
      <w:pPr>
        <w:spacing w:line="120" w:lineRule="atLeast"/>
        <w:jc w:val="center"/>
        <w:rPr>
          <w:rFonts w:eastAsia="Courier New"/>
          <w:iCs/>
          <w:sz w:val="28"/>
          <w:szCs w:val="28"/>
          <w:lang w:bidi="ru-RU"/>
        </w:rPr>
      </w:pPr>
      <w:r w:rsidRPr="00A15F61">
        <w:rPr>
          <w:rFonts w:eastAsia="Courier New"/>
          <w:iCs/>
          <w:sz w:val="28"/>
          <w:szCs w:val="28"/>
          <w:lang w:bidi="ru-RU"/>
        </w:rPr>
        <w:t xml:space="preserve">в части повышения культуры безопасности жизнедеятельности </w:t>
      </w:r>
    </w:p>
    <w:p w:rsidR="009B1816" w:rsidRPr="00A15F61" w:rsidRDefault="009B1816" w:rsidP="009B1816">
      <w:pPr>
        <w:spacing w:line="120" w:lineRule="atLeast"/>
        <w:jc w:val="center"/>
        <w:rPr>
          <w:rFonts w:eastAsia="Courier New"/>
          <w:iCs/>
          <w:sz w:val="28"/>
          <w:szCs w:val="28"/>
          <w:lang w:bidi="ru-RU"/>
        </w:rPr>
      </w:pPr>
      <w:r w:rsidRPr="00A15F61">
        <w:rPr>
          <w:rFonts w:eastAsia="Courier New"/>
          <w:iCs/>
          <w:sz w:val="28"/>
          <w:szCs w:val="28"/>
          <w:lang w:bidi="ru-RU"/>
        </w:rPr>
        <w:t>подрастающего поколения за отчетный период</w:t>
      </w:r>
    </w:p>
    <w:p w:rsidR="009B1816" w:rsidRPr="00A02782" w:rsidRDefault="009B1816" w:rsidP="009B1816">
      <w:pPr>
        <w:shd w:val="clear" w:color="auto" w:fill="FFFFFF"/>
        <w:jc w:val="both"/>
        <w:rPr>
          <w:sz w:val="28"/>
          <w:szCs w:val="28"/>
        </w:rPr>
      </w:pPr>
    </w:p>
    <w:tbl>
      <w:tblPr>
        <w:tblStyle w:val="41"/>
        <w:tblW w:w="9810" w:type="dxa"/>
        <w:tblInd w:w="108" w:type="dxa"/>
        <w:tblLayout w:type="fixed"/>
        <w:tblLook w:val="04A0"/>
      </w:tblPr>
      <w:tblGrid>
        <w:gridCol w:w="454"/>
        <w:gridCol w:w="2381"/>
        <w:gridCol w:w="2127"/>
        <w:gridCol w:w="1871"/>
        <w:gridCol w:w="2977"/>
      </w:tblGrid>
      <w:tr w:rsidR="009B1816" w:rsidRPr="00A15F61" w:rsidTr="00062F59">
        <w:trPr>
          <w:trHeight w:val="70"/>
        </w:trPr>
        <w:tc>
          <w:tcPr>
            <w:tcW w:w="454" w:type="dxa"/>
            <w:vMerge w:val="restart"/>
            <w:vAlign w:val="center"/>
          </w:tcPr>
          <w:p w:rsidR="009B1816" w:rsidRPr="00A15F61" w:rsidRDefault="009B1816" w:rsidP="00062F59">
            <w:pPr>
              <w:ind w:left="-120" w:right="-101"/>
              <w:jc w:val="center"/>
            </w:pPr>
            <w:r w:rsidRPr="00A15F61">
              <w:t>№</w:t>
            </w:r>
          </w:p>
          <w:p w:rsidR="009B1816" w:rsidRPr="00A15F61" w:rsidRDefault="009B1816" w:rsidP="00062F59">
            <w:pPr>
              <w:spacing w:line="120" w:lineRule="atLeast"/>
              <w:ind w:left="-120" w:right="-101"/>
              <w:jc w:val="center"/>
            </w:pPr>
            <w:r w:rsidRPr="00A15F61">
              <w:t>п/п</w:t>
            </w:r>
          </w:p>
        </w:tc>
        <w:tc>
          <w:tcPr>
            <w:tcW w:w="2381" w:type="dxa"/>
            <w:vMerge w:val="restart"/>
            <w:vAlign w:val="center"/>
          </w:tcPr>
          <w:p w:rsidR="009B1816" w:rsidRPr="00A15F61" w:rsidRDefault="009B1816" w:rsidP="00062F59">
            <w:pPr>
              <w:spacing w:line="120" w:lineRule="atLeast"/>
              <w:ind w:left="-113" w:right="-103"/>
              <w:jc w:val="center"/>
            </w:pPr>
            <w:r w:rsidRPr="00A15F61">
              <w:t>Наименование органа власти, объединения</w:t>
            </w:r>
          </w:p>
          <w:p w:rsidR="009B1816" w:rsidRPr="00A15F61" w:rsidRDefault="009B1816" w:rsidP="00062F59">
            <w:pPr>
              <w:spacing w:line="120" w:lineRule="atLeast"/>
              <w:ind w:left="-113" w:right="-103"/>
              <w:jc w:val="center"/>
            </w:pPr>
            <w:r w:rsidRPr="00A15F61">
              <w:t>(движения)</w:t>
            </w:r>
          </w:p>
        </w:tc>
        <w:tc>
          <w:tcPr>
            <w:tcW w:w="3998" w:type="dxa"/>
            <w:gridSpan w:val="2"/>
            <w:vAlign w:val="center"/>
          </w:tcPr>
          <w:p w:rsidR="009B1816" w:rsidRPr="00A15F61" w:rsidRDefault="009B1816" w:rsidP="00062F59">
            <w:pPr>
              <w:spacing w:line="120" w:lineRule="atLeast"/>
              <w:ind w:left="-113" w:right="-103"/>
              <w:jc w:val="center"/>
            </w:pPr>
            <w:r w:rsidRPr="00A15F61">
              <w:t>Количество мероприятий</w:t>
            </w:r>
          </w:p>
        </w:tc>
        <w:tc>
          <w:tcPr>
            <w:tcW w:w="2977" w:type="dxa"/>
            <w:vMerge w:val="restart"/>
            <w:vAlign w:val="center"/>
          </w:tcPr>
          <w:p w:rsidR="009B1816" w:rsidRPr="00A15F61" w:rsidRDefault="009B1816" w:rsidP="00062F59">
            <w:pPr>
              <w:spacing w:line="120" w:lineRule="atLeast"/>
              <w:ind w:left="-132" w:right="-105"/>
              <w:jc w:val="center"/>
            </w:pPr>
            <w:r w:rsidRPr="00A15F61">
              <w:t xml:space="preserve">Охват населения в возрасте </w:t>
            </w:r>
            <w:r w:rsidRPr="00A15F61">
              <w:br/>
              <w:t xml:space="preserve">от 0 до 30 лет (количество / </w:t>
            </w:r>
            <w:r w:rsidRPr="00A15F61">
              <w:br/>
              <w:t>% от общего количества)</w:t>
            </w:r>
          </w:p>
        </w:tc>
      </w:tr>
      <w:tr w:rsidR="009B1816" w:rsidRPr="00A15F61" w:rsidTr="00062F59">
        <w:trPr>
          <w:trHeight w:val="185"/>
        </w:trPr>
        <w:tc>
          <w:tcPr>
            <w:tcW w:w="454" w:type="dxa"/>
            <w:vMerge/>
            <w:tcBorders>
              <w:bottom w:val="single" w:sz="4" w:space="0" w:color="auto"/>
            </w:tcBorders>
            <w:vAlign w:val="center"/>
          </w:tcPr>
          <w:p w:rsidR="009B1816" w:rsidRPr="00A15F61" w:rsidRDefault="009B1816" w:rsidP="00062F59">
            <w:pPr>
              <w:ind w:left="-120" w:right="-101"/>
              <w:jc w:val="center"/>
            </w:pPr>
          </w:p>
        </w:tc>
        <w:tc>
          <w:tcPr>
            <w:tcW w:w="2381" w:type="dxa"/>
            <w:vMerge/>
            <w:tcBorders>
              <w:bottom w:val="single" w:sz="4" w:space="0" w:color="auto"/>
            </w:tcBorders>
            <w:vAlign w:val="center"/>
          </w:tcPr>
          <w:p w:rsidR="009B1816" w:rsidRPr="00A15F61" w:rsidRDefault="009B1816" w:rsidP="00062F59">
            <w:pPr>
              <w:spacing w:line="120" w:lineRule="atLeast"/>
              <w:ind w:left="-113" w:right="-103"/>
              <w:jc w:val="center"/>
            </w:pPr>
          </w:p>
        </w:tc>
        <w:tc>
          <w:tcPr>
            <w:tcW w:w="2127" w:type="dxa"/>
            <w:tcBorders>
              <w:bottom w:val="single" w:sz="4" w:space="0" w:color="auto"/>
            </w:tcBorders>
            <w:vAlign w:val="center"/>
          </w:tcPr>
          <w:p w:rsidR="009B1816" w:rsidRPr="00A15F61" w:rsidRDefault="009B1816" w:rsidP="00062F59">
            <w:pPr>
              <w:spacing w:line="120" w:lineRule="atLeast"/>
              <w:ind w:left="-113" w:right="-103"/>
              <w:jc w:val="center"/>
            </w:pPr>
            <w:r w:rsidRPr="00A15F61">
              <w:t xml:space="preserve">Совместно </w:t>
            </w:r>
          </w:p>
          <w:p w:rsidR="009B1816" w:rsidRPr="00A15F61" w:rsidRDefault="009B1816" w:rsidP="00062F59">
            <w:pPr>
              <w:spacing w:line="120" w:lineRule="atLeast"/>
              <w:ind w:left="-113" w:right="-103"/>
              <w:jc w:val="center"/>
            </w:pPr>
            <w:r w:rsidRPr="00A15F61">
              <w:t>с ГУ МЧС России</w:t>
            </w:r>
          </w:p>
        </w:tc>
        <w:tc>
          <w:tcPr>
            <w:tcW w:w="1871" w:type="dxa"/>
            <w:tcBorders>
              <w:bottom w:val="single" w:sz="4" w:space="0" w:color="auto"/>
            </w:tcBorders>
            <w:vAlign w:val="center"/>
          </w:tcPr>
          <w:p w:rsidR="009B1816" w:rsidRPr="00A15F61" w:rsidRDefault="009B1816" w:rsidP="00062F59">
            <w:pPr>
              <w:spacing w:line="120" w:lineRule="atLeast"/>
              <w:ind w:left="-114" w:right="-101"/>
              <w:jc w:val="center"/>
            </w:pPr>
            <w:r w:rsidRPr="00A15F61">
              <w:t>Самостоятельно</w:t>
            </w:r>
          </w:p>
        </w:tc>
        <w:tc>
          <w:tcPr>
            <w:tcW w:w="2977" w:type="dxa"/>
            <w:vMerge/>
            <w:tcBorders>
              <w:bottom w:val="single" w:sz="4" w:space="0" w:color="auto"/>
            </w:tcBorders>
            <w:vAlign w:val="center"/>
          </w:tcPr>
          <w:p w:rsidR="009B1816" w:rsidRPr="00A15F61" w:rsidRDefault="009B1816" w:rsidP="00062F59">
            <w:pPr>
              <w:spacing w:line="120" w:lineRule="atLeast"/>
              <w:ind w:left="-48" w:right="-102"/>
              <w:jc w:val="center"/>
            </w:pPr>
          </w:p>
        </w:tc>
      </w:tr>
      <w:tr w:rsidR="009B1816" w:rsidRPr="00A15F61" w:rsidTr="00062F59">
        <w:tc>
          <w:tcPr>
            <w:tcW w:w="454" w:type="dxa"/>
            <w:vAlign w:val="center"/>
          </w:tcPr>
          <w:p w:rsidR="009B1816" w:rsidRPr="00A15F61" w:rsidRDefault="009B1816" w:rsidP="00062F59">
            <w:pPr>
              <w:spacing w:line="120" w:lineRule="atLeast"/>
              <w:ind w:left="-247" w:right="-132"/>
              <w:jc w:val="center"/>
            </w:pPr>
            <w:r w:rsidRPr="00A15F61">
              <w:t>1.</w:t>
            </w:r>
          </w:p>
        </w:tc>
        <w:tc>
          <w:tcPr>
            <w:tcW w:w="2381" w:type="dxa"/>
          </w:tcPr>
          <w:p w:rsidR="009B1816" w:rsidRPr="00A15F61" w:rsidRDefault="009B1816" w:rsidP="00062F59">
            <w:pPr>
              <w:spacing w:line="120" w:lineRule="atLeast"/>
              <w:jc w:val="center"/>
            </w:pPr>
            <w:r w:rsidRPr="00A15F61">
              <w:t>Департамент образования, науки и молодежной политики Воронежской области</w:t>
            </w:r>
          </w:p>
        </w:tc>
        <w:tc>
          <w:tcPr>
            <w:tcW w:w="2127" w:type="dxa"/>
          </w:tcPr>
          <w:p w:rsidR="009B1816" w:rsidRPr="00A15F61" w:rsidRDefault="009B1816" w:rsidP="00062F59">
            <w:pPr>
              <w:spacing w:line="120" w:lineRule="atLeast"/>
              <w:jc w:val="center"/>
            </w:pPr>
            <w:r w:rsidRPr="00A15F61">
              <w:t>915</w:t>
            </w:r>
          </w:p>
        </w:tc>
        <w:tc>
          <w:tcPr>
            <w:tcW w:w="1871" w:type="dxa"/>
          </w:tcPr>
          <w:p w:rsidR="009B1816" w:rsidRPr="00A15F61" w:rsidRDefault="009B1816" w:rsidP="00062F59">
            <w:pPr>
              <w:spacing w:line="120" w:lineRule="atLeast"/>
              <w:jc w:val="center"/>
            </w:pPr>
            <w:r w:rsidRPr="00A15F61">
              <w:t>252</w:t>
            </w:r>
          </w:p>
        </w:tc>
        <w:tc>
          <w:tcPr>
            <w:tcW w:w="2977" w:type="dxa"/>
          </w:tcPr>
          <w:p w:rsidR="009B1816" w:rsidRPr="00A15F61" w:rsidRDefault="009B1816" w:rsidP="00062F59">
            <w:pPr>
              <w:spacing w:line="120" w:lineRule="atLeast"/>
              <w:jc w:val="center"/>
            </w:pPr>
            <w:r w:rsidRPr="00A15F61">
              <w:t>77838/ 10,9%</w:t>
            </w:r>
          </w:p>
        </w:tc>
      </w:tr>
      <w:tr w:rsidR="009B1816" w:rsidRPr="00A15F61" w:rsidTr="00062F59">
        <w:tc>
          <w:tcPr>
            <w:tcW w:w="454" w:type="dxa"/>
            <w:vAlign w:val="center"/>
          </w:tcPr>
          <w:p w:rsidR="009B1816" w:rsidRPr="00A15F61" w:rsidRDefault="009B1816" w:rsidP="00062F59">
            <w:pPr>
              <w:spacing w:line="120" w:lineRule="atLeast"/>
              <w:ind w:left="-247" w:right="-132"/>
              <w:jc w:val="center"/>
            </w:pPr>
            <w:r w:rsidRPr="00A15F61">
              <w:t>2.</w:t>
            </w:r>
          </w:p>
        </w:tc>
        <w:tc>
          <w:tcPr>
            <w:tcW w:w="2381" w:type="dxa"/>
          </w:tcPr>
          <w:p w:rsidR="009B1816" w:rsidRPr="00A15F61" w:rsidRDefault="009B1816" w:rsidP="00062F59">
            <w:pPr>
              <w:spacing w:line="120" w:lineRule="atLeast"/>
              <w:jc w:val="center"/>
            </w:pPr>
            <w:r w:rsidRPr="00A15F61">
              <w:t>Воронежское региональное отделение ВОСВОД</w:t>
            </w:r>
          </w:p>
        </w:tc>
        <w:tc>
          <w:tcPr>
            <w:tcW w:w="2127" w:type="dxa"/>
          </w:tcPr>
          <w:p w:rsidR="009B1816" w:rsidRPr="00A15F61" w:rsidRDefault="009B1816" w:rsidP="00062F59">
            <w:pPr>
              <w:spacing w:line="120" w:lineRule="atLeast"/>
              <w:jc w:val="center"/>
            </w:pPr>
            <w:r w:rsidRPr="00A15F61">
              <w:t>1</w:t>
            </w:r>
          </w:p>
        </w:tc>
        <w:tc>
          <w:tcPr>
            <w:tcW w:w="1871" w:type="dxa"/>
          </w:tcPr>
          <w:p w:rsidR="009B1816" w:rsidRPr="00A15F61" w:rsidRDefault="009B1816" w:rsidP="00062F59">
            <w:pPr>
              <w:spacing w:line="120" w:lineRule="atLeast"/>
              <w:jc w:val="center"/>
            </w:pPr>
            <w:r w:rsidRPr="00A15F61">
              <w:t>50</w:t>
            </w:r>
          </w:p>
        </w:tc>
        <w:tc>
          <w:tcPr>
            <w:tcW w:w="2977" w:type="dxa"/>
          </w:tcPr>
          <w:p w:rsidR="009B1816" w:rsidRPr="00A15F61" w:rsidRDefault="009B1816" w:rsidP="00062F59">
            <w:pPr>
              <w:spacing w:line="120" w:lineRule="atLeast"/>
              <w:jc w:val="center"/>
            </w:pPr>
            <w:r w:rsidRPr="00A15F61">
              <w:t>602/0,1%</w:t>
            </w:r>
          </w:p>
        </w:tc>
      </w:tr>
      <w:tr w:rsidR="009B1816" w:rsidRPr="00A15F61" w:rsidTr="00062F59">
        <w:tc>
          <w:tcPr>
            <w:tcW w:w="454" w:type="dxa"/>
            <w:vAlign w:val="center"/>
          </w:tcPr>
          <w:p w:rsidR="009B1816" w:rsidRPr="00A15F61" w:rsidRDefault="009B1816" w:rsidP="00062F59">
            <w:pPr>
              <w:spacing w:line="120" w:lineRule="atLeast"/>
              <w:ind w:left="-247" w:right="-132"/>
              <w:jc w:val="center"/>
            </w:pPr>
            <w:r w:rsidRPr="00A15F61">
              <w:t>3.</w:t>
            </w:r>
          </w:p>
        </w:tc>
        <w:tc>
          <w:tcPr>
            <w:tcW w:w="2381" w:type="dxa"/>
          </w:tcPr>
          <w:p w:rsidR="009B1816" w:rsidRPr="00A15F61" w:rsidRDefault="009B1816" w:rsidP="00062F59">
            <w:pPr>
              <w:spacing w:line="120" w:lineRule="atLeast"/>
              <w:jc w:val="center"/>
            </w:pPr>
            <w:r w:rsidRPr="00A15F61">
              <w:t xml:space="preserve">Волонтерское объединение </w:t>
            </w:r>
            <w:r w:rsidRPr="00A15F61">
              <w:lastRenderedPageBreak/>
              <w:t>Верхнехавского района</w:t>
            </w:r>
          </w:p>
        </w:tc>
        <w:tc>
          <w:tcPr>
            <w:tcW w:w="2127" w:type="dxa"/>
          </w:tcPr>
          <w:p w:rsidR="009B1816" w:rsidRPr="00A15F61" w:rsidRDefault="009B1816" w:rsidP="00062F59">
            <w:pPr>
              <w:spacing w:line="120" w:lineRule="atLeast"/>
              <w:jc w:val="center"/>
            </w:pPr>
            <w:r w:rsidRPr="00A15F61">
              <w:lastRenderedPageBreak/>
              <w:t>56</w:t>
            </w:r>
          </w:p>
        </w:tc>
        <w:tc>
          <w:tcPr>
            <w:tcW w:w="1871" w:type="dxa"/>
          </w:tcPr>
          <w:p w:rsidR="009B1816" w:rsidRPr="00A15F61" w:rsidRDefault="009B1816" w:rsidP="00062F59">
            <w:pPr>
              <w:spacing w:line="120" w:lineRule="atLeast"/>
              <w:jc w:val="center"/>
            </w:pPr>
            <w:r w:rsidRPr="00A15F61">
              <w:t>39</w:t>
            </w:r>
          </w:p>
        </w:tc>
        <w:tc>
          <w:tcPr>
            <w:tcW w:w="2977" w:type="dxa"/>
          </w:tcPr>
          <w:p w:rsidR="009B1816" w:rsidRPr="00A15F61" w:rsidRDefault="009B1816" w:rsidP="00062F59">
            <w:pPr>
              <w:spacing w:line="120" w:lineRule="atLeast"/>
              <w:jc w:val="center"/>
            </w:pPr>
            <w:r w:rsidRPr="00A15F61">
              <w:t>191/0,03</w:t>
            </w:r>
          </w:p>
        </w:tc>
      </w:tr>
    </w:tbl>
    <w:p w:rsidR="009B1816" w:rsidRPr="00A02782" w:rsidRDefault="009B1816" w:rsidP="009B1816">
      <w:pPr>
        <w:jc w:val="both"/>
        <w:rPr>
          <w:sz w:val="36"/>
          <w:szCs w:val="36"/>
        </w:rPr>
      </w:pPr>
    </w:p>
    <w:p w:rsidR="009B1816" w:rsidRPr="00A15F61" w:rsidRDefault="009B1816" w:rsidP="009B1816">
      <w:pPr>
        <w:ind w:firstLine="709"/>
        <w:jc w:val="both"/>
        <w:rPr>
          <w:sz w:val="28"/>
          <w:szCs w:val="28"/>
        </w:rPr>
      </w:pPr>
      <w:r w:rsidRPr="00A15F61">
        <w:rPr>
          <w:sz w:val="28"/>
          <w:szCs w:val="28"/>
        </w:rPr>
        <w:t xml:space="preserve">Выводы: </w:t>
      </w:r>
      <w:r>
        <w:rPr>
          <w:sz w:val="28"/>
          <w:szCs w:val="28"/>
        </w:rPr>
        <w:t>о</w:t>
      </w:r>
      <w:r w:rsidRPr="00A15F61">
        <w:rPr>
          <w:sz w:val="28"/>
          <w:szCs w:val="28"/>
        </w:rPr>
        <w:t xml:space="preserve">хват </w:t>
      </w:r>
      <w:r w:rsidRPr="00A15F61">
        <w:rPr>
          <w:color w:val="000000" w:themeColor="text1"/>
          <w:sz w:val="28"/>
          <w:szCs w:val="28"/>
        </w:rPr>
        <w:t>населения в возрасте от 0 до 30 лет составил 78631/11,03% (АППГ: 200704/28,1 %).</w:t>
      </w:r>
    </w:p>
    <w:p w:rsidR="009B1816" w:rsidRPr="003812F6" w:rsidRDefault="009B1816" w:rsidP="009B1816">
      <w:pPr>
        <w:rPr>
          <w:color w:val="FF0000"/>
        </w:rPr>
      </w:pPr>
    </w:p>
    <w:p w:rsidR="009B1816" w:rsidRPr="00F63C8D" w:rsidRDefault="009B1816" w:rsidP="009B1816">
      <w:pPr>
        <w:pStyle w:val="3"/>
        <w:rPr>
          <w:rFonts w:cs="Times New Roman"/>
          <w:sz w:val="36"/>
          <w:szCs w:val="28"/>
        </w:rPr>
      </w:pPr>
      <w:r w:rsidRPr="00F63C8D">
        <w:rPr>
          <w:rFonts w:cs="Times New Roman"/>
        </w:rPr>
        <w:t xml:space="preserve">7. </w:t>
      </w:r>
      <w:r w:rsidRPr="00F63C8D">
        <w:rPr>
          <w:szCs w:val="28"/>
        </w:rPr>
        <w:t>Организация деятельности аварийно-спасательных служб (формирований) на территории субъекта Российской Федерации</w:t>
      </w:r>
    </w:p>
    <w:p w:rsidR="009B1816" w:rsidRPr="00F63C8D" w:rsidRDefault="009B1816" w:rsidP="009B1816">
      <w:pPr>
        <w:jc w:val="center"/>
        <w:rPr>
          <w:b/>
          <w:sz w:val="22"/>
          <w:szCs w:val="28"/>
        </w:rPr>
      </w:pPr>
    </w:p>
    <w:p w:rsidR="009B1816" w:rsidRPr="00F63C8D" w:rsidRDefault="009B1816" w:rsidP="009B1816">
      <w:pPr>
        <w:pStyle w:val="4"/>
      </w:pPr>
      <w:r w:rsidRPr="00F63C8D">
        <w:rPr>
          <w:rFonts w:cs="Times New Roman"/>
        </w:rPr>
        <w:t>7</w:t>
      </w:r>
      <w:r w:rsidRPr="00F63C8D">
        <w:t>.1. Состояние несения дежурства и подготовки в аварийно-спасательных службах (формированиях), осуществляющих деятельность на территории субъекта Российской Федерации</w:t>
      </w:r>
    </w:p>
    <w:p w:rsidR="009B1816" w:rsidRPr="003812F6" w:rsidRDefault="009B1816" w:rsidP="009B1816">
      <w:pPr>
        <w:suppressAutoHyphens/>
        <w:jc w:val="center"/>
        <w:rPr>
          <w:b/>
          <w:i/>
          <w:color w:val="FF0000"/>
          <w:sz w:val="22"/>
          <w:szCs w:val="28"/>
        </w:rPr>
      </w:pPr>
    </w:p>
    <w:p w:rsidR="009B1816" w:rsidRDefault="009B1816" w:rsidP="009B1816">
      <w:pPr>
        <w:ind w:right="-57" w:firstLine="709"/>
        <w:jc w:val="both"/>
        <w:rPr>
          <w:sz w:val="28"/>
          <w:szCs w:val="28"/>
        </w:rPr>
      </w:pPr>
      <w:r w:rsidRPr="00392C8D">
        <w:rPr>
          <w:sz w:val="28"/>
          <w:szCs w:val="28"/>
        </w:rPr>
        <w:t xml:space="preserve">Всего на территории Воронежской области создано и аттестовано 6 профессиональных аварийно-спасательных формирований, из </w:t>
      </w:r>
      <w:r>
        <w:rPr>
          <w:sz w:val="28"/>
          <w:szCs w:val="28"/>
        </w:rPr>
        <w:t>них созданных МЧС России – 0, органами исполнительной власти – 1, органами местного самоуправления – 5.</w:t>
      </w:r>
    </w:p>
    <w:p w:rsidR="009B1816" w:rsidRDefault="009B1816" w:rsidP="009B1816">
      <w:pPr>
        <w:ind w:firstLine="709"/>
        <w:jc w:val="both"/>
        <w:rPr>
          <w:sz w:val="28"/>
          <w:szCs w:val="28"/>
        </w:rPr>
      </w:pPr>
      <w:r>
        <w:rPr>
          <w:sz w:val="28"/>
          <w:szCs w:val="28"/>
        </w:rPr>
        <w:t>Наименование профессиональных АСФ:</w:t>
      </w:r>
    </w:p>
    <w:p w:rsidR="009B1816" w:rsidRDefault="009B1816" w:rsidP="009B1816">
      <w:pPr>
        <w:ind w:firstLine="709"/>
        <w:jc w:val="both"/>
        <w:rPr>
          <w:sz w:val="28"/>
          <w:szCs w:val="28"/>
        </w:rPr>
      </w:pPr>
      <w:r>
        <w:rPr>
          <w:sz w:val="28"/>
          <w:szCs w:val="28"/>
        </w:rPr>
        <w:t xml:space="preserve">- аварийно-спасательная служба Воронежской области КУ ВО «Гражданская оборона, защита населения и пожарная безопасность Воронежской области» численностью 124 чел., на вооружении находится 20 ед. тех. Количество спасателей составляет 96 чел., из них: спасатель – 24 чел., спасатель 3 класса – 23 чел., спасатель 2 класса – 24 чел., спасатель 1 класса – 25 чел. Дополнительные специальности: водолаз – 26 чел., взрывник – 42 чел., газоспасатель – 26 чел., медик – 6 чел., кинолог – 7 человек, водитель – 72 чел.; </w:t>
      </w:r>
    </w:p>
    <w:p w:rsidR="009B1816" w:rsidRDefault="009B1816" w:rsidP="009B1816">
      <w:pPr>
        <w:ind w:firstLine="709"/>
        <w:jc w:val="both"/>
        <w:rPr>
          <w:sz w:val="28"/>
          <w:szCs w:val="28"/>
        </w:rPr>
      </w:pPr>
      <w:r>
        <w:rPr>
          <w:sz w:val="28"/>
          <w:szCs w:val="28"/>
        </w:rPr>
        <w:t>- поисково-спасательный отряд МКУ «Управление по делам ГО ЧС администрации г.о.г. Воронеж» численностью 78 чел., на вооружении находится 6 ед. тех. Количество спасателей составляет 70 чел., из них: спасатель – 4 чел., спасатель 3 класса – 11 чел., спасатель 2 класса – 40 чел., спасатель 1 класса – 15 чел. Дополнительные специальности: водолаз – 5 чел., медик – 1 чел., кинолог – 5 человек, водитель – 42 чел.;</w:t>
      </w:r>
    </w:p>
    <w:p w:rsidR="009B1816" w:rsidRDefault="009B1816" w:rsidP="009B1816">
      <w:pPr>
        <w:ind w:firstLine="709"/>
        <w:jc w:val="both"/>
        <w:rPr>
          <w:sz w:val="28"/>
          <w:szCs w:val="28"/>
        </w:rPr>
      </w:pPr>
      <w:r>
        <w:rPr>
          <w:sz w:val="28"/>
          <w:szCs w:val="28"/>
        </w:rPr>
        <w:t>- поисково-спасательный отряд МКУ «Гражданская защита» городского поселения г. Лиски Лискинского муниципального района численностью 12 чел., на вооружении находится 3 ед. тех. Количество спасателей составляет 9 чел., из них: спасатель – 5 чел., спасатель 3 класса – 2 чел., спасатель 2 класса – 2 чел. Дополнительные специальности: водолаз – 3 чел., взрывник – 3 чел., водитель – 8 чел.;</w:t>
      </w:r>
    </w:p>
    <w:p w:rsidR="009B1816" w:rsidRDefault="009B1816" w:rsidP="009B1816">
      <w:pPr>
        <w:ind w:firstLine="709"/>
        <w:jc w:val="both"/>
        <w:rPr>
          <w:sz w:val="28"/>
          <w:szCs w:val="28"/>
        </w:rPr>
      </w:pPr>
      <w:r>
        <w:rPr>
          <w:sz w:val="28"/>
          <w:szCs w:val="28"/>
        </w:rPr>
        <w:t>- поисково-спасательный отряд МБУ Борисоглебского городского округа «Объединенная служба спасения и обеспечения пожарной безопасности» численностью 11 чел., на вооружении находится 2 ед. тех. Количество спасателей составляет 10 чел., из них: спасатель – 2 чел., спасатель 3 класса – 3 чел., спасатель 2 класса – 5 чел. Дополнительные специальности: водитель – 10 чел.;</w:t>
      </w:r>
    </w:p>
    <w:p w:rsidR="009B1816" w:rsidRDefault="009B1816" w:rsidP="009B1816">
      <w:pPr>
        <w:ind w:firstLine="709"/>
        <w:jc w:val="both"/>
        <w:rPr>
          <w:sz w:val="28"/>
          <w:szCs w:val="28"/>
        </w:rPr>
      </w:pPr>
      <w:r>
        <w:rPr>
          <w:sz w:val="28"/>
          <w:szCs w:val="28"/>
        </w:rPr>
        <w:t xml:space="preserve">- АСФ МБУ г.о.г. Нововоронеж «Аварийно-спасательный центр» численностью 13 чел., на вооружении находится 5 ед. тех. Количество спасателей </w:t>
      </w:r>
      <w:r>
        <w:rPr>
          <w:sz w:val="28"/>
          <w:szCs w:val="28"/>
        </w:rPr>
        <w:lastRenderedPageBreak/>
        <w:t>составляет 12 чел., из них: спасатель – 12 чел. Дополнительные специальности: водитель – 12 чел.;</w:t>
      </w:r>
    </w:p>
    <w:p w:rsidR="009B1816" w:rsidRDefault="009B1816" w:rsidP="009B1816">
      <w:pPr>
        <w:ind w:firstLine="709"/>
        <w:jc w:val="both"/>
        <w:rPr>
          <w:sz w:val="28"/>
          <w:szCs w:val="28"/>
        </w:rPr>
      </w:pPr>
      <w:r>
        <w:rPr>
          <w:sz w:val="28"/>
          <w:szCs w:val="28"/>
        </w:rPr>
        <w:t>- аварийно-спасательный отряд МКУ г.п. Россошь «Центр по гражданской обороне и защите от чрезвычайных ситуаций» численностью 17 чел., на вооружении находится 2 ед. тех. Количество спасателей составляет 13 чел., из них: спасатель – 13 чел. Дополнительные специальности: водитель – 12 чел.;</w:t>
      </w:r>
    </w:p>
    <w:p w:rsidR="009B1816" w:rsidRDefault="009B1816" w:rsidP="009B1816">
      <w:pPr>
        <w:ind w:firstLine="709"/>
        <w:jc w:val="both"/>
        <w:rPr>
          <w:sz w:val="28"/>
          <w:szCs w:val="28"/>
        </w:rPr>
      </w:pPr>
      <w:r w:rsidRPr="00392C8D">
        <w:rPr>
          <w:sz w:val="28"/>
          <w:szCs w:val="28"/>
        </w:rPr>
        <w:t xml:space="preserve">Все указанные аварийно-спасательные формирования прошли аттестацию в установленные сроки и имеют Свидетельство об аттестации на право ведения аварийно-спасательных работ. </w:t>
      </w:r>
    </w:p>
    <w:p w:rsidR="009B1816" w:rsidRDefault="009B1816" w:rsidP="009B1816">
      <w:pPr>
        <w:ind w:firstLine="709"/>
        <w:jc w:val="both"/>
        <w:rPr>
          <w:sz w:val="28"/>
          <w:szCs w:val="28"/>
        </w:rPr>
      </w:pPr>
      <w:r>
        <w:rPr>
          <w:sz w:val="28"/>
          <w:szCs w:val="28"/>
        </w:rPr>
        <w:t>Также все указанные формирования укомплектованы необходимой техникой и вооружением согласно табелям оснащенности.</w:t>
      </w:r>
    </w:p>
    <w:p w:rsidR="009B1816" w:rsidRPr="00081E0C" w:rsidRDefault="009B1816" w:rsidP="009B1816">
      <w:pPr>
        <w:ind w:right="-57" w:firstLine="709"/>
        <w:jc w:val="both"/>
        <w:rPr>
          <w:sz w:val="28"/>
          <w:szCs w:val="28"/>
        </w:rPr>
      </w:pPr>
      <w:r w:rsidRPr="00081E0C">
        <w:rPr>
          <w:sz w:val="28"/>
          <w:szCs w:val="28"/>
        </w:rPr>
        <w:t>Во всех профессиональных АСФ организовано круглосуточное дежурство согласно разработанны</w:t>
      </w:r>
      <w:r>
        <w:rPr>
          <w:sz w:val="28"/>
          <w:szCs w:val="28"/>
        </w:rPr>
        <w:t>м</w:t>
      </w:r>
      <w:r w:rsidRPr="00081E0C">
        <w:rPr>
          <w:sz w:val="28"/>
          <w:szCs w:val="28"/>
        </w:rPr>
        <w:t xml:space="preserve"> график</w:t>
      </w:r>
      <w:r>
        <w:rPr>
          <w:sz w:val="28"/>
          <w:szCs w:val="28"/>
        </w:rPr>
        <w:t>ам</w:t>
      </w:r>
      <w:r w:rsidRPr="00081E0C">
        <w:rPr>
          <w:sz w:val="28"/>
          <w:szCs w:val="28"/>
        </w:rPr>
        <w:t>. Разработаны журналы учета выездов.</w:t>
      </w:r>
    </w:p>
    <w:p w:rsidR="009B1816" w:rsidRDefault="009B1816" w:rsidP="009B1816">
      <w:pPr>
        <w:ind w:right="-57" w:firstLine="709"/>
        <w:jc w:val="both"/>
        <w:rPr>
          <w:sz w:val="28"/>
          <w:szCs w:val="28"/>
        </w:rPr>
      </w:pPr>
      <w:r w:rsidRPr="00081E0C">
        <w:rPr>
          <w:sz w:val="28"/>
          <w:szCs w:val="28"/>
        </w:rPr>
        <w:t>Оповещение личного состава проводиться согласно разработанным схемам оповещения. Процент оповещения личного состава составляет 100 %.</w:t>
      </w:r>
    </w:p>
    <w:p w:rsidR="009B1816" w:rsidRPr="00081E0C" w:rsidRDefault="009B1816" w:rsidP="009B1816">
      <w:pPr>
        <w:ind w:right="-57" w:firstLine="709"/>
        <w:jc w:val="both"/>
        <w:rPr>
          <w:sz w:val="28"/>
          <w:szCs w:val="28"/>
        </w:rPr>
      </w:pPr>
      <w:r>
        <w:rPr>
          <w:sz w:val="28"/>
          <w:szCs w:val="28"/>
        </w:rPr>
        <w:t>Учет выездов дежурных смен организован.</w:t>
      </w:r>
    </w:p>
    <w:p w:rsidR="009B1816" w:rsidRDefault="009B1816" w:rsidP="009B1816">
      <w:pPr>
        <w:ind w:firstLine="709"/>
        <w:jc w:val="both"/>
        <w:rPr>
          <w:sz w:val="28"/>
          <w:szCs w:val="28"/>
        </w:rPr>
      </w:pPr>
      <w:r>
        <w:rPr>
          <w:sz w:val="28"/>
          <w:szCs w:val="28"/>
        </w:rPr>
        <w:t>Всего за 1 квартал 2021 года профессиональными АСФ осуществили 1380 выездов (АППГ – 1255, увеличение на 9,9 %), спасено 41 человек (АППГ – 37, увеличение на 10,8 %), в том числе детей 4 (АППГ – 1, увеличение в 4 раза).</w:t>
      </w:r>
    </w:p>
    <w:p w:rsidR="009B1816" w:rsidRDefault="009B1816" w:rsidP="009B1816">
      <w:pPr>
        <w:ind w:firstLine="709"/>
        <w:jc w:val="both"/>
        <w:rPr>
          <w:sz w:val="28"/>
          <w:szCs w:val="28"/>
        </w:rPr>
      </w:pPr>
    </w:p>
    <w:tbl>
      <w:tblPr>
        <w:tblStyle w:val="af"/>
        <w:tblW w:w="9923" w:type="dxa"/>
        <w:tblInd w:w="108" w:type="dxa"/>
        <w:tblLayout w:type="fixed"/>
        <w:tblLook w:val="04A0"/>
      </w:tblPr>
      <w:tblGrid>
        <w:gridCol w:w="1134"/>
        <w:gridCol w:w="542"/>
        <w:gridCol w:w="592"/>
        <w:gridCol w:w="567"/>
        <w:gridCol w:w="567"/>
        <w:gridCol w:w="672"/>
        <w:gridCol w:w="604"/>
        <w:gridCol w:w="641"/>
        <w:gridCol w:w="616"/>
        <w:gridCol w:w="630"/>
        <w:gridCol w:w="546"/>
        <w:gridCol w:w="602"/>
        <w:gridCol w:w="588"/>
        <w:gridCol w:w="602"/>
        <w:gridCol w:w="588"/>
        <w:gridCol w:w="432"/>
      </w:tblGrid>
      <w:tr w:rsidR="009B1816" w:rsidRPr="00F35DC2" w:rsidTr="00062F59">
        <w:tc>
          <w:tcPr>
            <w:tcW w:w="1134" w:type="dxa"/>
            <w:vMerge w:val="restart"/>
            <w:vAlign w:val="center"/>
          </w:tcPr>
          <w:p w:rsidR="009B1816" w:rsidRPr="00F35DC2" w:rsidRDefault="009B1816" w:rsidP="00062F59">
            <w:pPr>
              <w:jc w:val="center"/>
              <w:rPr>
                <w:sz w:val="20"/>
                <w:szCs w:val="20"/>
              </w:rPr>
            </w:pPr>
            <w:r w:rsidRPr="00F35DC2">
              <w:rPr>
                <w:sz w:val="20"/>
                <w:szCs w:val="20"/>
              </w:rPr>
              <w:t>Наименование АСС (АСФ)</w:t>
            </w:r>
          </w:p>
        </w:tc>
        <w:tc>
          <w:tcPr>
            <w:tcW w:w="1701" w:type="dxa"/>
            <w:gridSpan w:val="3"/>
            <w:vAlign w:val="center"/>
          </w:tcPr>
          <w:p w:rsidR="009B1816" w:rsidRPr="00F35DC2" w:rsidRDefault="009B1816" w:rsidP="00062F59">
            <w:pPr>
              <w:jc w:val="center"/>
              <w:rPr>
                <w:sz w:val="20"/>
                <w:szCs w:val="20"/>
              </w:rPr>
            </w:pPr>
            <w:r w:rsidRPr="00F35DC2">
              <w:rPr>
                <w:sz w:val="20"/>
                <w:szCs w:val="20"/>
              </w:rPr>
              <w:t>Реагирование на ДТП</w:t>
            </w:r>
          </w:p>
        </w:tc>
        <w:tc>
          <w:tcPr>
            <w:tcW w:w="1843" w:type="dxa"/>
            <w:gridSpan w:val="3"/>
            <w:vAlign w:val="center"/>
          </w:tcPr>
          <w:p w:rsidR="009B1816" w:rsidRPr="00F35DC2" w:rsidRDefault="009B1816" w:rsidP="00062F59">
            <w:pPr>
              <w:jc w:val="center"/>
              <w:rPr>
                <w:sz w:val="20"/>
                <w:szCs w:val="20"/>
              </w:rPr>
            </w:pPr>
            <w:r w:rsidRPr="00F35DC2">
              <w:rPr>
                <w:sz w:val="20"/>
                <w:szCs w:val="20"/>
              </w:rPr>
              <w:t>Реагирование на пожары</w:t>
            </w:r>
          </w:p>
        </w:tc>
        <w:tc>
          <w:tcPr>
            <w:tcW w:w="1887" w:type="dxa"/>
            <w:gridSpan w:val="3"/>
            <w:vAlign w:val="center"/>
          </w:tcPr>
          <w:p w:rsidR="009B1816" w:rsidRPr="00F35DC2" w:rsidRDefault="009B1816" w:rsidP="00062F59">
            <w:pPr>
              <w:jc w:val="center"/>
              <w:rPr>
                <w:sz w:val="20"/>
                <w:szCs w:val="20"/>
              </w:rPr>
            </w:pPr>
            <w:r w:rsidRPr="00F35DC2">
              <w:rPr>
                <w:sz w:val="20"/>
                <w:szCs w:val="20"/>
              </w:rPr>
              <w:t>Спасение на воде</w:t>
            </w:r>
            <w:r>
              <w:rPr>
                <w:sz w:val="20"/>
                <w:szCs w:val="20"/>
              </w:rPr>
              <w:t>, патрулирование водных объектов</w:t>
            </w:r>
          </w:p>
        </w:tc>
        <w:tc>
          <w:tcPr>
            <w:tcW w:w="1736" w:type="dxa"/>
            <w:gridSpan w:val="3"/>
            <w:vAlign w:val="center"/>
          </w:tcPr>
          <w:p w:rsidR="009B1816" w:rsidRPr="00F35DC2" w:rsidRDefault="009B1816" w:rsidP="00062F59">
            <w:pPr>
              <w:jc w:val="center"/>
              <w:rPr>
                <w:sz w:val="20"/>
                <w:szCs w:val="20"/>
              </w:rPr>
            </w:pPr>
            <w:r w:rsidRPr="00F35DC2">
              <w:rPr>
                <w:sz w:val="20"/>
                <w:szCs w:val="20"/>
              </w:rPr>
              <w:t>Учения и тренировки</w:t>
            </w:r>
          </w:p>
        </w:tc>
        <w:tc>
          <w:tcPr>
            <w:tcW w:w="1622" w:type="dxa"/>
            <w:gridSpan w:val="3"/>
            <w:vAlign w:val="center"/>
          </w:tcPr>
          <w:p w:rsidR="009B1816" w:rsidRDefault="009B1816" w:rsidP="00062F59">
            <w:pPr>
              <w:jc w:val="center"/>
              <w:rPr>
                <w:sz w:val="20"/>
                <w:szCs w:val="20"/>
              </w:rPr>
            </w:pPr>
            <w:r w:rsidRPr="00F35DC2">
              <w:rPr>
                <w:sz w:val="20"/>
                <w:szCs w:val="20"/>
              </w:rPr>
              <w:t>Прочие</w:t>
            </w:r>
          </w:p>
          <w:p w:rsidR="009B1816" w:rsidRPr="00F35DC2" w:rsidRDefault="009B1816" w:rsidP="00062F59">
            <w:pPr>
              <w:jc w:val="center"/>
              <w:rPr>
                <w:sz w:val="20"/>
                <w:szCs w:val="20"/>
              </w:rPr>
            </w:pPr>
            <w:r>
              <w:rPr>
                <w:sz w:val="20"/>
                <w:szCs w:val="20"/>
              </w:rPr>
              <w:t>(оказание помощи, обследование, дежурство)</w:t>
            </w:r>
          </w:p>
        </w:tc>
      </w:tr>
      <w:tr w:rsidR="009B1816" w:rsidRPr="00F35DC2" w:rsidTr="00062F59">
        <w:tc>
          <w:tcPr>
            <w:tcW w:w="1134" w:type="dxa"/>
            <w:vMerge/>
            <w:vAlign w:val="center"/>
          </w:tcPr>
          <w:p w:rsidR="009B1816" w:rsidRPr="00F35DC2" w:rsidRDefault="009B1816" w:rsidP="00062F59">
            <w:pPr>
              <w:jc w:val="center"/>
              <w:rPr>
                <w:sz w:val="20"/>
                <w:szCs w:val="20"/>
              </w:rPr>
            </w:pPr>
          </w:p>
        </w:tc>
        <w:tc>
          <w:tcPr>
            <w:tcW w:w="542" w:type="dxa"/>
            <w:vAlign w:val="center"/>
          </w:tcPr>
          <w:p w:rsidR="009B1816" w:rsidRPr="00D200FE" w:rsidRDefault="009B1816" w:rsidP="00062F59">
            <w:pPr>
              <w:jc w:val="center"/>
              <w:rPr>
                <w:sz w:val="16"/>
                <w:szCs w:val="16"/>
              </w:rPr>
            </w:pPr>
            <w:r>
              <w:rPr>
                <w:sz w:val="16"/>
                <w:szCs w:val="16"/>
              </w:rPr>
              <w:t>2021</w:t>
            </w:r>
          </w:p>
        </w:tc>
        <w:tc>
          <w:tcPr>
            <w:tcW w:w="592" w:type="dxa"/>
            <w:vAlign w:val="center"/>
          </w:tcPr>
          <w:p w:rsidR="009B1816" w:rsidRPr="00D200FE" w:rsidRDefault="009B1816" w:rsidP="00062F59">
            <w:pPr>
              <w:jc w:val="center"/>
              <w:rPr>
                <w:sz w:val="16"/>
                <w:szCs w:val="16"/>
              </w:rPr>
            </w:pPr>
            <w:r>
              <w:rPr>
                <w:sz w:val="16"/>
                <w:szCs w:val="16"/>
              </w:rPr>
              <w:t>2020</w:t>
            </w:r>
          </w:p>
        </w:tc>
        <w:tc>
          <w:tcPr>
            <w:tcW w:w="567" w:type="dxa"/>
            <w:vAlign w:val="center"/>
          </w:tcPr>
          <w:p w:rsidR="009B1816" w:rsidRPr="00D200FE" w:rsidRDefault="009B1816" w:rsidP="00062F59">
            <w:pPr>
              <w:jc w:val="center"/>
              <w:rPr>
                <w:sz w:val="16"/>
                <w:szCs w:val="16"/>
              </w:rPr>
            </w:pPr>
            <w:r w:rsidRPr="00D200FE">
              <w:rPr>
                <w:sz w:val="16"/>
                <w:szCs w:val="16"/>
              </w:rPr>
              <w:t>+-%</w:t>
            </w:r>
          </w:p>
        </w:tc>
        <w:tc>
          <w:tcPr>
            <w:tcW w:w="567" w:type="dxa"/>
            <w:vAlign w:val="center"/>
          </w:tcPr>
          <w:p w:rsidR="009B1816" w:rsidRPr="00D200FE" w:rsidRDefault="009B1816" w:rsidP="00062F59">
            <w:pPr>
              <w:jc w:val="center"/>
              <w:rPr>
                <w:sz w:val="16"/>
                <w:szCs w:val="16"/>
              </w:rPr>
            </w:pPr>
            <w:r>
              <w:rPr>
                <w:sz w:val="16"/>
                <w:szCs w:val="16"/>
              </w:rPr>
              <w:t>2021</w:t>
            </w:r>
          </w:p>
        </w:tc>
        <w:tc>
          <w:tcPr>
            <w:tcW w:w="672" w:type="dxa"/>
            <w:vAlign w:val="center"/>
          </w:tcPr>
          <w:p w:rsidR="009B1816" w:rsidRPr="00D200FE" w:rsidRDefault="009B1816" w:rsidP="00062F59">
            <w:pPr>
              <w:jc w:val="center"/>
              <w:rPr>
                <w:sz w:val="16"/>
                <w:szCs w:val="16"/>
              </w:rPr>
            </w:pPr>
            <w:r>
              <w:rPr>
                <w:sz w:val="16"/>
                <w:szCs w:val="16"/>
              </w:rPr>
              <w:t>2020</w:t>
            </w:r>
          </w:p>
        </w:tc>
        <w:tc>
          <w:tcPr>
            <w:tcW w:w="604" w:type="dxa"/>
            <w:vAlign w:val="center"/>
          </w:tcPr>
          <w:p w:rsidR="009B1816" w:rsidRPr="00D200FE" w:rsidRDefault="009B1816" w:rsidP="00062F59">
            <w:pPr>
              <w:jc w:val="center"/>
              <w:rPr>
                <w:sz w:val="16"/>
                <w:szCs w:val="16"/>
              </w:rPr>
            </w:pPr>
            <w:r w:rsidRPr="00D200FE">
              <w:rPr>
                <w:sz w:val="16"/>
                <w:szCs w:val="16"/>
              </w:rPr>
              <w:t>+-%</w:t>
            </w:r>
          </w:p>
        </w:tc>
        <w:tc>
          <w:tcPr>
            <w:tcW w:w="641" w:type="dxa"/>
            <w:vAlign w:val="center"/>
          </w:tcPr>
          <w:p w:rsidR="009B1816" w:rsidRPr="00D200FE" w:rsidRDefault="009B1816" w:rsidP="00062F59">
            <w:pPr>
              <w:jc w:val="center"/>
              <w:rPr>
                <w:sz w:val="16"/>
                <w:szCs w:val="16"/>
              </w:rPr>
            </w:pPr>
            <w:r>
              <w:rPr>
                <w:sz w:val="16"/>
                <w:szCs w:val="16"/>
              </w:rPr>
              <w:t>2021</w:t>
            </w:r>
          </w:p>
        </w:tc>
        <w:tc>
          <w:tcPr>
            <w:tcW w:w="616" w:type="dxa"/>
            <w:vAlign w:val="center"/>
          </w:tcPr>
          <w:p w:rsidR="009B1816" w:rsidRPr="00D200FE" w:rsidRDefault="009B1816" w:rsidP="00062F59">
            <w:pPr>
              <w:jc w:val="center"/>
              <w:rPr>
                <w:sz w:val="16"/>
                <w:szCs w:val="16"/>
              </w:rPr>
            </w:pPr>
            <w:r>
              <w:rPr>
                <w:sz w:val="16"/>
                <w:szCs w:val="16"/>
              </w:rPr>
              <w:t>2020</w:t>
            </w:r>
          </w:p>
        </w:tc>
        <w:tc>
          <w:tcPr>
            <w:tcW w:w="630" w:type="dxa"/>
            <w:vAlign w:val="center"/>
          </w:tcPr>
          <w:p w:rsidR="009B1816" w:rsidRPr="00D200FE" w:rsidRDefault="009B1816" w:rsidP="00062F59">
            <w:pPr>
              <w:jc w:val="center"/>
              <w:rPr>
                <w:sz w:val="16"/>
                <w:szCs w:val="16"/>
              </w:rPr>
            </w:pPr>
            <w:r w:rsidRPr="00D200FE">
              <w:rPr>
                <w:sz w:val="16"/>
                <w:szCs w:val="16"/>
              </w:rPr>
              <w:t>+-%</w:t>
            </w:r>
          </w:p>
        </w:tc>
        <w:tc>
          <w:tcPr>
            <w:tcW w:w="546" w:type="dxa"/>
            <w:vAlign w:val="center"/>
          </w:tcPr>
          <w:p w:rsidR="009B1816" w:rsidRPr="00D200FE" w:rsidRDefault="009B1816" w:rsidP="00062F59">
            <w:pPr>
              <w:jc w:val="center"/>
              <w:rPr>
                <w:sz w:val="16"/>
                <w:szCs w:val="16"/>
              </w:rPr>
            </w:pPr>
            <w:r>
              <w:rPr>
                <w:sz w:val="16"/>
                <w:szCs w:val="16"/>
              </w:rPr>
              <w:t>2021</w:t>
            </w:r>
          </w:p>
        </w:tc>
        <w:tc>
          <w:tcPr>
            <w:tcW w:w="602" w:type="dxa"/>
            <w:vAlign w:val="center"/>
          </w:tcPr>
          <w:p w:rsidR="009B1816" w:rsidRPr="00D200FE" w:rsidRDefault="009B1816" w:rsidP="00062F59">
            <w:pPr>
              <w:jc w:val="center"/>
              <w:rPr>
                <w:sz w:val="16"/>
                <w:szCs w:val="16"/>
              </w:rPr>
            </w:pPr>
            <w:r>
              <w:rPr>
                <w:sz w:val="16"/>
                <w:szCs w:val="16"/>
              </w:rPr>
              <w:t>2020</w:t>
            </w:r>
          </w:p>
        </w:tc>
        <w:tc>
          <w:tcPr>
            <w:tcW w:w="588" w:type="dxa"/>
            <w:vAlign w:val="center"/>
          </w:tcPr>
          <w:p w:rsidR="009B1816" w:rsidRPr="00D200FE" w:rsidRDefault="009B1816" w:rsidP="00062F59">
            <w:pPr>
              <w:jc w:val="center"/>
              <w:rPr>
                <w:sz w:val="16"/>
                <w:szCs w:val="16"/>
              </w:rPr>
            </w:pPr>
            <w:r w:rsidRPr="00D200FE">
              <w:rPr>
                <w:sz w:val="16"/>
                <w:szCs w:val="16"/>
              </w:rPr>
              <w:t>+-%</w:t>
            </w:r>
          </w:p>
        </w:tc>
        <w:tc>
          <w:tcPr>
            <w:tcW w:w="602" w:type="dxa"/>
            <w:vAlign w:val="center"/>
          </w:tcPr>
          <w:p w:rsidR="009B1816" w:rsidRPr="00D200FE" w:rsidRDefault="009B1816" w:rsidP="00062F59">
            <w:pPr>
              <w:jc w:val="center"/>
              <w:rPr>
                <w:sz w:val="16"/>
                <w:szCs w:val="16"/>
              </w:rPr>
            </w:pPr>
            <w:r>
              <w:rPr>
                <w:sz w:val="16"/>
                <w:szCs w:val="16"/>
              </w:rPr>
              <w:t>2021</w:t>
            </w:r>
          </w:p>
        </w:tc>
        <w:tc>
          <w:tcPr>
            <w:tcW w:w="588" w:type="dxa"/>
            <w:vAlign w:val="center"/>
          </w:tcPr>
          <w:p w:rsidR="009B1816" w:rsidRPr="00D200FE" w:rsidRDefault="009B1816" w:rsidP="00062F59">
            <w:pPr>
              <w:jc w:val="center"/>
              <w:rPr>
                <w:sz w:val="16"/>
                <w:szCs w:val="16"/>
              </w:rPr>
            </w:pPr>
            <w:r>
              <w:rPr>
                <w:sz w:val="16"/>
                <w:szCs w:val="16"/>
              </w:rPr>
              <w:t>2020</w:t>
            </w:r>
          </w:p>
        </w:tc>
        <w:tc>
          <w:tcPr>
            <w:tcW w:w="432" w:type="dxa"/>
            <w:vAlign w:val="center"/>
          </w:tcPr>
          <w:p w:rsidR="009B1816" w:rsidRPr="00D200FE" w:rsidRDefault="009B1816" w:rsidP="00062F59">
            <w:pPr>
              <w:jc w:val="center"/>
              <w:rPr>
                <w:sz w:val="16"/>
                <w:szCs w:val="16"/>
              </w:rPr>
            </w:pPr>
            <w:r w:rsidRPr="00D200FE">
              <w:rPr>
                <w:sz w:val="16"/>
                <w:szCs w:val="16"/>
              </w:rPr>
              <w:t>+-%</w:t>
            </w:r>
          </w:p>
        </w:tc>
      </w:tr>
      <w:tr w:rsidR="009B1816" w:rsidRPr="00F35DC2" w:rsidTr="00062F59">
        <w:tc>
          <w:tcPr>
            <w:tcW w:w="1134" w:type="dxa"/>
            <w:vAlign w:val="center"/>
          </w:tcPr>
          <w:p w:rsidR="009B1816" w:rsidRPr="00F35DC2" w:rsidRDefault="009B1816" w:rsidP="00062F59">
            <w:pPr>
              <w:jc w:val="center"/>
              <w:rPr>
                <w:sz w:val="20"/>
                <w:szCs w:val="20"/>
              </w:rPr>
            </w:pPr>
            <w:r w:rsidRPr="00F35DC2">
              <w:rPr>
                <w:sz w:val="20"/>
                <w:szCs w:val="20"/>
              </w:rPr>
              <w:t>АСС ВО</w:t>
            </w:r>
          </w:p>
        </w:tc>
        <w:tc>
          <w:tcPr>
            <w:tcW w:w="542" w:type="dxa"/>
            <w:vAlign w:val="center"/>
          </w:tcPr>
          <w:p w:rsidR="009B1816" w:rsidRPr="00D200FE" w:rsidRDefault="009B1816" w:rsidP="00062F59">
            <w:pPr>
              <w:jc w:val="center"/>
              <w:rPr>
                <w:sz w:val="18"/>
                <w:szCs w:val="18"/>
              </w:rPr>
            </w:pPr>
            <w:r>
              <w:rPr>
                <w:sz w:val="18"/>
                <w:szCs w:val="18"/>
              </w:rPr>
              <w:t>4</w:t>
            </w:r>
          </w:p>
        </w:tc>
        <w:tc>
          <w:tcPr>
            <w:tcW w:w="592" w:type="dxa"/>
            <w:vAlign w:val="center"/>
          </w:tcPr>
          <w:p w:rsidR="009B1816" w:rsidRPr="00D200FE" w:rsidRDefault="009B1816" w:rsidP="00062F59">
            <w:pPr>
              <w:jc w:val="center"/>
              <w:rPr>
                <w:sz w:val="18"/>
                <w:szCs w:val="18"/>
              </w:rPr>
            </w:pPr>
            <w:r>
              <w:rPr>
                <w:sz w:val="18"/>
                <w:szCs w:val="18"/>
              </w:rPr>
              <w:t>2</w:t>
            </w:r>
          </w:p>
        </w:tc>
        <w:tc>
          <w:tcPr>
            <w:tcW w:w="567" w:type="dxa"/>
            <w:vAlign w:val="center"/>
          </w:tcPr>
          <w:p w:rsidR="009B1816" w:rsidRPr="00D200FE" w:rsidRDefault="009B1816" w:rsidP="00062F59">
            <w:pPr>
              <w:jc w:val="center"/>
              <w:rPr>
                <w:sz w:val="18"/>
                <w:szCs w:val="18"/>
              </w:rPr>
            </w:pPr>
            <w:r>
              <w:rPr>
                <w:sz w:val="18"/>
                <w:szCs w:val="18"/>
              </w:rPr>
              <w:t>+100</w:t>
            </w:r>
          </w:p>
        </w:tc>
        <w:tc>
          <w:tcPr>
            <w:tcW w:w="567" w:type="dxa"/>
            <w:vAlign w:val="center"/>
          </w:tcPr>
          <w:p w:rsidR="009B1816" w:rsidRPr="00D200FE" w:rsidRDefault="009B1816" w:rsidP="00062F59">
            <w:pPr>
              <w:jc w:val="center"/>
              <w:rPr>
                <w:sz w:val="18"/>
                <w:szCs w:val="18"/>
              </w:rPr>
            </w:pPr>
            <w:r w:rsidRPr="00D200FE">
              <w:rPr>
                <w:sz w:val="18"/>
                <w:szCs w:val="18"/>
              </w:rPr>
              <w:t>0</w:t>
            </w:r>
          </w:p>
        </w:tc>
        <w:tc>
          <w:tcPr>
            <w:tcW w:w="672" w:type="dxa"/>
            <w:vAlign w:val="center"/>
          </w:tcPr>
          <w:p w:rsidR="009B1816" w:rsidRPr="00D200FE" w:rsidRDefault="009B1816" w:rsidP="00062F59">
            <w:pPr>
              <w:jc w:val="center"/>
              <w:rPr>
                <w:sz w:val="18"/>
                <w:szCs w:val="18"/>
              </w:rPr>
            </w:pPr>
            <w:r w:rsidRPr="00D200FE">
              <w:rPr>
                <w:sz w:val="18"/>
                <w:szCs w:val="18"/>
              </w:rPr>
              <w:t>0</w:t>
            </w:r>
          </w:p>
        </w:tc>
        <w:tc>
          <w:tcPr>
            <w:tcW w:w="604" w:type="dxa"/>
            <w:vAlign w:val="center"/>
          </w:tcPr>
          <w:p w:rsidR="009B1816" w:rsidRPr="00D200FE" w:rsidRDefault="009B1816" w:rsidP="00062F59">
            <w:pPr>
              <w:jc w:val="center"/>
              <w:rPr>
                <w:sz w:val="18"/>
                <w:szCs w:val="18"/>
              </w:rPr>
            </w:pPr>
            <w:r w:rsidRPr="00D200FE">
              <w:rPr>
                <w:sz w:val="18"/>
                <w:szCs w:val="18"/>
              </w:rPr>
              <w:t>0</w:t>
            </w:r>
          </w:p>
        </w:tc>
        <w:tc>
          <w:tcPr>
            <w:tcW w:w="641" w:type="dxa"/>
            <w:vAlign w:val="center"/>
          </w:tcPr>
          <w:p w:rsidR="009B1816" w:rsidRPr="00D200FE" w:rsidRDefault="009B1816" w:rsidP="00062F59">
            <w:pPr>
              <w:jc w:val="center"/>
              <w:rPr>
                <w:sz w:val="18"/>
                <w:szCs w:val="18"/>
              </w:rPr>
            </w:pPr>
            <w:r>
              <w:rPr>
                <w:sz w:val="18"/>
                <w:szCs w:val="18"/>
              </w:rPr>
              <w:t>39</w:t>
            </w:r>
          </w:p>
        </w:tc>
        <w:tc>
          <w:tcPr>
            <w:tcW w:w="616" w:type="dxa"/>
            <w:vAlign w:val="center"/>
          </w:tcPr>
          <w:p w:rsidR="009B1816" w:rsidRPr="00D200FE" w:rsidRDefault="009B1816" w:rsidP="00062F59">
            <w:pPr>
              <w:jc w:val="center"/>
              <w:rPr>
                <w:sz w:val="18"/>
                <w:szCs w:val="18"/>
              </w:rPr>
            </w:pPr>
            <w:r>
              <w:rPr>
                <w:sz w:val="18"/>
                <w:szCs w:val="18"/>
              </w:rPr>
              <w:t>34</w:t>
            </w:r>
          </w:p>
        </w:tc>
        <w:tc>
          <w:tcPr>
            <w:tcW w:w="630" w:type="dxa"/>
            <w:vAlign w:val="center"/>
          </w:tcPr>
          <w:p w:rsidR="009B1816" w:rsidRPr="00D200FE" w:rsidRDefault="009B1816" w:rsidP="00062F59">
            <w:pPr>
              <w:jc w:val="center"/>
              <w:rPr>
                <w:sz w:val="18"/>
                <w:szCs w:val="18"/>
              </w:rPr>
            </w:pPr>
            <w:r>
              <w:rPr>
                <w:sz w:val="18"/>
                <w:szCs w:val="18"/>
              </w:rPr>
              <w:t>+15</w:t>
            </w:r>
          </w:p>
        </w:tc>
        <w:tc>
          <w:tcPr>
            <w:tcW w:w="546" w:type="dxa"/>
            <w:vAlign w:val="center"/>
          </w:tcPr>
          <w:p w:rsidR="009B1816" w:rsidRPr="00D200FE" w:rsidRDefault="009B1816" w:rsidP="00062F59">
            <w:pPr>
              <w:jc w:val="center"/>
              <w:rPr>
                <w:sz w:val="18"/>
                <w:szCs w:val="18"/>
              </w:rPr>
            </w:pPr>
            <w:r>
              <w:rPr>
                <w:sz w:val="18"/>
                <w:szCs w:val="18"/>
              </w:rPr>
              <w:t>39</w:t>
            </w:r>
          </w:p>
        </w:tc>
        <w:tc>
          <w:tcPr>
            <w:tcW w:w="602" w:type="dxa"/>
            <w:vAlign w:val="center"/>
          </w:tcPr>
          <w:p w:rsidR="009B1816" w:rsidRPr="00D200FE" w:rsidRDefault="009B1816" w:rsidP="00062F59">
            <w:pPr>
              <w:jc w:val="center"/>
              <w:rPr>
                <w:sz w:val="18"/>
                <w:szCs w:val="18"/>
              </w:rPr>
            </w:pPr>
            <w:r>
              <w:rPr>
                <w:sz w:val="18"/>
                <w:szCs w:val="18"/>
              </w:rPr>
              <w:t>21</w:t>
            </w:r>
          </w:p>
        </w:tc>
        <w:tc>
          <w:tcPr>
            <w:tcW w:w="588" w:type="dxa"/>
            <w:vAlign w:val="center"/>
          </w:tcPr>
          <w:p w:rsidR="009B1816" w:rsidRPr="00D200FE" w:rsidRDefault="009B1816" w:rsidP="00062F59">
            <w:pPr>
              <w:jc w:val="center"/>
              <w:rPr>
                <w:sz w:val="18"/>
                <w:szCs w:val="18"/>
              </w:rPr>
            </w:pPr>
            <w:r>
              <w:rPr>
                <w:sz w:val="18"/>
                <w:szCs w:val="18"/>
              </w:rPr>
              <w:t>+86</w:t>
            </w:r>
          </w:p>
        </w:tc>
        <w:tc>
          <w:tcPr>
            <w:tcW w:w="602" w:type="dxa"/>
            <w:vAlign w:val="center"/>
          </w:tcPr>
          <w:p w:rsidR="009B1816" w:rsidRPr="00D200FE" w:rsidRDefault="009B1816" w:rsidP="00062F59">
            <w:pPr>
              <w:jc w:val="center"/>
              <w:rPr>
                <w:sz w:val="18"/>
                <w:szCs w:val="18"/>
              </w:rPr>
            </w:pPr>
            <w:r>
              <w:rPr>
                <w:sz w:val="18"/>
                <w:szCs w:val="18"/>
              </w:rPr>
              <w:t>357</w:t>
            </w:r>
          </w:p>
        </w:tc>
        <w:tc>
          <w:tcPr>
            <w:tcW w:w="588" w:type="dxa"/>
            <w:vAlign w:val="center"/>
          </w:tcPr>
          <w:p w:rsidR="009B1816" w:rsidRPr="00D200FE" w:rsidRDefault="009B1816" w:rsidP="00062F59">
            <w:pPr>
              <w:jc w:val="center"/>
              <w:rPr>
                <w:sz w:val="18"/>
                <w:szCs w:val="18"/>
              </w:rPr>
            </w:pPr>
            <w:r>
              <w:rPr>
                <w:sz w:val="18"/>
                <w:szCs w:val="18"/>
              </w:rPr>
              <w:t>366</w:t>
            </w:r>
          </w:p>
        </w:tc>
        <w:tc>
          <w:tcPr>
            <w:tcW w:w="432" w:type="dxa"/>
            <w:vAlign w:val="center"/>
          </w:tcPr>
          <w:p w:rsidR="009B1816" w:rsidRPr="00D200FE" w:rsidRDefault="009B1816" w:rsidP="00062F59">
            <w:pPr>
              <w:jc w:val="center"/>
              <w:rPr>
                <w:sz w:val="18"/>
                <w:szCs w:val="18"/>
              </w:rPr>
            </w:pPr>
            <w:r>
              <w:rPr>
                <w:sz w:val="18"/>
                <w:szCs w:val="18"/>
              </w:rPr>
              <w:t>-3</w:t>
            </w:r>
          </w:p>
        </w:tc>
      </w:tr>
      <w:tr w:rsidR="009B1816" w:rsidRPr="00F35DC2" w:rsidTr="00062F59">
        <w:tc>
          <w:tcPr>
            <w:tcW w:w="1134" w:type="dxa"/>
            <w:vAlign w:val="center"/>
          </w:tcPr>
          <w:p w:rsidR="009B1816" w:rsidRPr="00F35DC2" w:rsidRDefault="009B1816" w:rsidP="00062F59">
            <w:pPr>
              <w:jc w:val="center"/>
              <w:rPr>
                <w:sz w:val="20"/>
                <w:szCs w:val="20"/>
              </w:rPr>
            </w:pPr>
            <w:r w:rsidRPr="00F35DC2">
              <w:rPr>
                <w:sz w:val="20"/>
                <w:szCs w:val="20"/>
              </w:rPr>
              <w:t>ПСО</w:t>
            </w:r>
          </w:p>
          <w:p w:rsidR="009B1816" w:rsidRPr="00F35DC2" w:rsidRDefault="009B1816" w:rsidP="00062F59">
            <w:pPr>
              <w:jc w:val="center"/>
              <w:rPr>
                <w:sz w:val="20"/>
                <w:szCs w:val="20"/>
              </w:rPr>
            </w:pPr>
            <w:r>
              <w:rPr>
                <w:sz w:val="20"/>
                <w:szCs w:val="20"/>
              </w:rPr>
              <w:t>г. Во</w:t>
            </w:r>
            <w:r w:rsidRPr="00F35DC2">
              <w:rPr>
                <w:sz w:val="20"/>
                <w:szCs w:val="20"/>
              </w:rPr>
              <w:t>ронеж</w:t>
            </w:r>
          </w:p>
        </w:tc>
        <w:tc>
          <w:tcPr>
            <w:tcW w:w="542" w:type="dxa"/>
            <w:vAlign w:val="center"/>
          </w:tcPr>
          <w:p w:rsidR="009B1816" w:rsidRPr="00D200FE" w:rsidRDefault="009B1816" w:rsidP="00062F59">
            <w:pPr>
              <w:jc w:val="center"/>
              <w:rPr>
                <w:sz w:val="18"/>
                <w:szCs w:val="18"/>
              </w:rPr>
            </w:pPr>
            <w:r>
              <w:rPr>
                <w:sz w:val="18"/>
                <w:szCs w:val="18"/>
              </w:rPr>
              <w:t>19</w:t>
            </w:r>
          </w:p>
        </w:tc>
        <w:tc>
          <w:tcPr>
            <w:tcW w:w="592" w:type="dxa"/>
            <w:vAlign w:val="center"/>
          </w:tcPr>
          <w:p w:rsidR="009B1816" w:rsidRPr="00D200FE" w:rsidRDefault="009B1816" w:rsidP="00062F59">
            <w:pPr>
              <w:jc w:val="center"/>
              <w:rPr>
                <w:sz w:val="18"/>
                <w:szCs w:val="18"/>
              </w:rPr>
            </w:pPr>
            <w:r>
              <w:rPr>
                <w:sz w:val="18"/>
                <w:szCs w:val="18"/>
              </w:rPr>
              <w:t>13</w:t>
            </w:r>
          </w:p>
        </w:tc>
        <w:tc>
          <w:tcPr>
            <w:tcW w:w="567" w:type="dxa"/>
            <w:vAlign w:val="center"/>
          </w:tcPr>
          <w:p w:rsidR="009B1816" w:rsidRPr="00D200FE" w:rsidRDefault="009B1816" w:rsidP="00062F59">
            <w:pPr>
              <w:jc w:val="center"/>
              <w:rPr>
                <w:sz w:val="18"/>
                <w:szCs w:val="18"/>
              </w:rPr>
            </w:pPr>
            <w:r>
              <w:rPr>
                <w:sz w:val="18"/>
                <w:szCs w:val="18"/>
              </w:rPr>
              <w:t>+46</w:t>
            </w:r>
          </w:p>
        </w:tc>
        <w:tc>
          <w:tcPr>
            <w:tcW w:w="567" w:type="dxa"/>
            <w:vAlign w:val="center"/>
          </w:tcPr>
          <w:p w:rsidR="009B1816" w:rsidRPr="00D200FE" w:rsidRDefault="009B1816" w:rsidP="00062F59">
            <w:pPr>
              <w:jc w:val="center"/>
              <w:rPr>
                <w:sz w:val="18"/>
                <w:szCs w:val="18"/>
              </w:rPr>
            </w:pPr>
            <w:r>
              <w:rPr>
                <w:sz w:val="18"/>
                <w:szCs w:val="18"/>
              </w:rPr>
              <w:t>0</w:t>
            </w:r>
          </w:p>
        </w:tc>
        <w:tc>
          <w:tcPr>
            <w:tcW w:w="672" w:type="dxa"/>
            <w:vAlign w:val="center"/>
          </w:tcPr>
          <w:p w:rsidR="009B1816" w:rsidRPr="00D200FE" w:rsidRDefault="009B1816" w:rsidP="00062F59">
            <w:pPr>
              <w:jc w:val="center"/>
              <w:rPr>
                <w:sz w:val="18"/>
                <w:szCs w:val="18"/>
              </w:rPr>
            </w:pPr>
            <w:r>
              <w:rPr>
                <w:sz w:val="18"/>
                <w:szCs w:val="18"/>
              </w:rPr>
              <w:t>0</w:t>
            </w:r>
          </w:p>
        </w:tc>
        <w:tc>
          <w:tcPr>
            <w:tcW w:w="604" w:type="dxa"/>
            <w:vAlign w:val="center"/>
          </w:tcPr>
          <w:p w:rsidR="009B1816" w:rsidRPr="00D200FE" w:rsidRDefault="009B1816" w:rsidP="00062F59">
            <w:pPr>
              <w:jc w:val="center"/>
              <w:rPr>
                <w:sz w:val="18"/>
                <w:szCs w:val="18"/>
              </w:rPr>
            </w:pPr>
            <w:r>
              <w:rPr>
                <w:sz w:val="18"/>
                <w:szCs w:val="18"/>
              </w:rPr>
              <w:t>0</w:t>
            </w:r>
          </w:p>
        </w:tc>
        <w:tc>
          <w:tcPr>
            <w:tcW w:w="641" w:type="dxa"/>
            <w:vAlign w:val="center"/>
          </w:tcPr>
          <w:p w:rsidR="009B1816" w:rsidRPr="00D200FE" w:rsidRDefault="009B1816" w:rsidP="00062F59">
            <w:pPr>
              <w:jc w:val="center"/>
              <w:rPr>
                <w:sz w:val="18"/>
                <w:szCs w:val="18"/>
              </w:rPr>
            </w:pPr>
            <w:r>
              <w:rPr>
                <w:sz w:val="18"/>
                <w:szCs w:val="18"/>
              </w:rPr>
              <w:t>82</w:t>
            </w:r>
          </w:p>
        </w:tc>
        <w:tc>
          <w:tcPr>
            <w:tcW w:w="616" w:type="dxa"/>
            <w:vAlign w:val="center"/>
          </w:tcPr>
          <w:p w:rsidR="009B1816" w:rsidRPr="00D200FE" w:rsidRDefault="009B1816" w:rsidP="00062F59">
            <w:pPr>
              <w:jc w:val="center"/>
              <w:rPr>
                <w:sz w:val="18"/>
                <w:szCs w:val="18"/>
              </w:rPr>
            </w:pPr>
            <w:r>
              <w:rPr>
                <w:sz w:val="18"/>
                <w:szCs w:val="18"/>
              </w:rPr>
              <w:t>88</w:t>
            </w:r>
          </w:p>
        </w:tc>
        <w:tc>
          <w:tcPr>
            <w:tcW w:w="630" w:type="dxa"/>
            <w:vAlign w:val="center"/>
          </w:tcPr>
          <w:p w:rsidR="009B1816" w:rsidRPr="00D200FE" w:rsidRDefault="009B1816" w:rsidP="00062F59">
            <w:pPr>
              <w:jc w:val="center"/>
              <w:rPr>
                <w:sz w:val="18"/>
                <w:szCs w:val="18"/>
              </w:rPr>
            </w:pPr>
            <w:r>
              <w:rPr>
                <w:sz w:val="18"/>
                <w:szCs w:val="18"/>
              </w:rPr>
              <w:t>-6,8</w:t>
            </w:r>
          </w:p>
        </w:tc>
        <w:tc>
          <w:tcPr>
            <w:tcW w:w="546" w:type="dxa"/>
            <w:vAlign w:val="center"/>
          </w:tcPr>
          <w:p w:rsidR="009B1816" w:rsidRPr="00D200FE" w:rsidRDefault="009B1816" w:rsidP="00062F59">
            <w:pPr>
              <w:jc w:val="center"/>
              <w:rPr>
                <w:sz w:val="18"/>
                <w:szCs w:val="18"/>
              </w:rPr>
            </w:pPr>
            <w:r>
              <w:rPr>
                <w:sz w:val="18"/>
                <w:szCs w:val="18"/>
              </w:rPr>
              <w:t>29</w:t>
            </w:r>
          </w:p>
        </w:tc>
        <w:tc>
          <w:tcPr>
            <w:tcW w:w="602" w:type="dxa"/>
            <w:vAlign w:val="center"/>
          </w:tcPr>
          <w:p w:rsidR="009B1816" w:rsidRPr="00D200FE" w:rsidRDefault="009B1816" w:rsidP="00062F59">
            <w:pPr>
              <w:jc w:val="center"/>
              <w:rPr>
                <w:sz w:val="18"/>
                <w:szCs w:val="18"/>
              </w:rPr>
            </w:pPr>
            <w:r>
              <w:rPr>
                <w:sz w:val="18"/>
                <w:szCs w:val="18"/>
              </w:rPr>
              <w:t>19</w:t>
            </w:r>
          </w:p>
        </w:tc>
        <w:tc>
          <w:tcPr>
            <w:tcW w:w="588" w:type="dxa"/>
            <w:vAlign w:val="center"/>
          </w:tcPr>
          <w:p w:rsidR="009B1816" w:rsidRPr="00D200FE" w:rsidRDefault="009B1816" w:rsidP="00062F59">
            <w:pPr>
              <w:jc w:val="center"/>
              <w:rPr>
                <w:sz w:val="18"/>
                <w:szCs w:val="18"/>
              </w:rPr>
            </w:pPr>
            <w:r>
              <w:rPr>
                <w:sz w:val="18"/>
                <w:szCs w:val="18"/>
              </w:rPr>
              <w:t>+53</w:t>
            </w:r>
          </w:p>
        </w:tc>
        <w:tc>
          <w:tcPr>
            <w:tcW w:w="602" w:type="dxa"/>
            <w:vAlign w:val="center"/>
          </w:tcPr>
          <w:p w:rsidR="009B1816" w:rsidRPr="00D200FE" w:rsidRDefault="009B1816" w:rsidP="00062F59">
            <w:pPr>
              <w:jc w:val="center"/>
              <w:rPr>
                <w:sz w:val="18"/>
                <w:szCs w:val="18"/>
              </w:rPr>
            </w:pPr>
            <w:r>
              <w:rPr>
                <w:sz w:val="18"/>
                <w:szCs w:val="18"/>
              </w:rPr>
              <w:t>442</w:t>
            </w:r>
          </w:p>
        </w:tc>
        <w:tc>
          <w:tcPr>
            <w:tcW w:w="588" w:type="dxa"/>
            <w:vAlign w:val="center"/>
          </w:tcPr>
          <w:p w:rsidR="009B1816" w:rsidRPr="00D200FE" w:rsidRDefault="009B1816" w:rsidP="00062F59">
            <w:pPr>
              <w:jc w:val="center"/>
              <w:rPr>
                <w:sz w:val="18"/>
                <w:szCs w:val="18"/>
              </w:rPr>
            </w:pPr>
            <w:r>
              <w:rPr>
                <w:sz w:val="18"/>
                <w:szCs w:val="18"/>
              </w:rPr>
              <w:t>412</w:t>
            </w:r>
          </w:p>
        </w:tc>
        <w:tc>
          <w:tcPr>
            <w:tcW w:w="432" w:type="dxa"/>
            <w:vAlign w:val="center"/>
          </w:tcPr>
          <w:p w:rsidR="009B1816" w:rsidRPr="00D200FE" w:rsidRDefault="009B1816" w:rsidP="00062F59">
            <w:pPr>
              <w:jc w:val="center"/>
              <w:rPr>
                <w:sz w:val="18"/>
                <w:szCs w:val="18"/>
              </w:rPr>
            </w:pPr>
            <w:r>
              <w:rPr>
                <w:sz w:val="18"/>
                <w:szCs w:val="18"/>
              </w:rPr>
              <w:t>+8</w:t>
            </w:r>
          </w:p>
        </w:tc>
      </w:tr>
      <w:tr w:rsidR="009B1816" w:rsidRPr="00F35DC2" w:rsidTr="00062F59">
        <w:tc>
          <w:tcPr>
            <w:tcW w:w="1134" w:type="dxa"/>
            <w:vAlign w:val="center"/>
          </w:tcPr>
          <w:p w:rsidR="009B1816" w:rsidRPr="00F35DC2" w:rsidRDefault="009B1816" w:rsidP="00062F59">
            <w:pPr>
              <w:jc w:val="center"/>
              <w:rPr>
                <w:sz w:val="20"/>
                <w:szCs w:val="20"/>
              </w:rPr>
            </w:pPr>
            <w:r w:rsidRPr="00F35DC2">
              <w:rPr>
                <w:sz w:val="20"/>
                <w:szCs w:val="20"/>
              </w:rPr>
              <w:t>АСЦ</w:t>
            </w:r>
          </w:p>
          <w:p w:rsidR="009B1816" w:rsidRPr="00F35DC2" w:rsidRDefault="009B1816" w:rsidP="00062F59">
            <w:pPr>
              <w:jc w:val="center"/>
              <w:rPr>
                <w:sz w:val="20"/>
                <w:szCs w:val="20"/>
              </w:rPr>
            </w:pPr>
            <w:r w:rsidRPr="00F35DC2">
              <w:rPr>
                <w:sz w:val="20"/>
                <w:szCs w:val="20"/>
              </w:rPr>
              <w:t>г. Нововоронеж</w:t>
            </w:r>
          </w:p>
        </w:tc>
        <w:tc>
          <w:tcPr>
            <w:tcW w:w="542" w:type="dxa"/>
            <w:vAlign w:val="center"/>
          </w:tcPr>
          <w:p w:rsidR="009B1816" w:rsidRPr="00D200FE" w:rsidRDefault="009B1816" w:rsidP="00062F59">
            <w:pPr>
              <w:jc w:val="center"/>
              <w:rPr>
                <w:sz w:val="18"/>
                <w:szCs w:val="18"/>
              </w:rPr>
            </w:pPr>
            <w:r>
              <w:rPr>
                <w:sz w:val="18"/>
                <w:szCs w:val="18"/>
              </w:rPr>
              <w:t>1</w:t>
            </w:r>
          </w:p>
        </w:tc>
        <w:tc>
          <w:tcPr>
            <w:tcW w:w="592" w:type="dxa"/>
            <w:vAlign w:val="center"/>
          </w:tcPr>
          <w:p w:rsidR="009B1816" w:rsidRPr="00D200FE" w:rsidRDefault="009B1816" w:rsidP="00062F59">
            <w:pPr>
              <w:jc w:val="center"/>
              <w:rPr>
                <w:sz w:val="18"/>
                <w:szCs w:val="18"/>
              </w:rPr>
            </w:pPr>
            <w:r>
              <w:rPr>
                <w:sz w:val="18"/>
                <w:szCs w:val="18"/>
              </w:rPr>
              <w:t>0</w:t>
            </w:r>
          </w:p>
        </w:tc>
        <w:tc>
          <w:tcPr>
            <w:tcW w:w="567" w:type="dxa"/>
            <w:vAlign w:val="center"/>
          </w:tcPr>
          <w:p w:rsidR="009B1816" w:rsidRPr="00D200FE" w:rsidRDefault="009B1816" w:rsidP="00062F59">
            <w:pPr>
              <w:jc w:val="center"/>
              <w:rPr>
                <w:sz w:val="18"/>
                <w:szCs w:val="18"/>
              </w:rPr>
            </w:pPr>
            <w:r>
              <w:rPr>
                <w:sz w:val="18"/>
                <w:szCs w:val="18"/>
              </w:rPr>
              <w:t>+100</w:t>
            </w:r>
          </w:p>
        </w:tc>
        <w:tc>
          <w:tcPr>
            <w:tcW w:w="567" w:type="dxa"/>
            <w:vAlign w:val="center"/>
          </w:tcPr>
          <w:p w:rsidR="009B1816" w:rsidRPr="00D200FE" w:rsidRDefault="009B1816" w:rsidP="00062F59">
            <w:pPr>
              <w:jc w:val="center"/>
              <w:rPr>
                <w:sz w:val="18"/>
                <w:szCs w:val="18"/>
              </w:rPr>
            </w:pPr>
            <w:r w:rsidRPr="00D200FE">
              <w:rPr>
                <w:sz w:val="18"/>
                <w:szCs w:val="18"/>
              </w:rPr>
              <w:t>0</w:t>
            </w:r>
          </w:p>
        </w:tc>
        <w:tc>
          <w:tcPr>
            <w:tcW w:w="672" w:type="dxa"/>
            <w:vAlign w:val="center"/>
          </w:tcPr>
          <w:p w:rsidR="009B1816" w:rsidRPr="00D200FE" w:rsidRDefault="009B1816" w:rsidP="00062F59">
            <w:pPr>
              <w:jc w:val="center"/>
              <w:rPr>
                <w:sz w:val="18"/>
                <w:szCs w:val="18"/>
              </w:rPr>
            </w:pPr>
            <w:r w:rsidRPr="00D200FE">
              <w:rPr>
                <w:sz w:val="18"/>
                <w:szCs w:val="18"/>
              </w:rPr>
              <w:t>0</w:t>
            </w:r>
          </w:p>
        </w:tc>
        <w:tc>
          <w:tcPr>
            <w:tcW w:w="604" w:type="dxa"/>
            <w:vAlign w:val="center"/>
          </w:tcPr>
          <w:p w:rsidR="009B1816" w:rsidRPr="00D200FE" w:rsidRDefault="009B1816" w:rsidP="00062F59">
            <w:pPr>
              <w:jc w:val="center"/>
              <w:rPr>
                <w:sz w:val="18"/>
                <w:szCs w:val="18"/>
              </w:rPr>
            </w:pPr>
            <w:r w:rsidRPr="00D200FE">
              <w:rPr>
                <w:sz w:val="18"/>
                <w:szCs w:val="18"/>
              </w:rPr>
              <w:t>0</w:t>
            </w:r>
          </w:p>
        </w:tc>
        <w:tc>
          <w:tcPr>
            <w:tcW w:w="641" w:type="dxa"/>
            <w:vAlign w:val="center"/>
          </w:tcPr>
          <w:p w:rsidR="009B1816" w:rsidRPr="00D200FE" w:rsidRDefault="009B1816" w:rsidP="00062F59">
            <w:pPr>
              <w:jc w:val="center"/>
              <w:rPr>
                <w:sz w:val="18"/>
                <w:szCs w:val="18"/>
              </w:rPr>
            </w:pPr>
            <w:r w:rsidRPr="00D200FE">
              <w:rPr>
                <w:sz w:val="18"/>
                <w:szCs w:val="18"/>
              </w:rPr>
              <w:t>0</w:t>
            </w:r>
          </w:p>
        </w:tc>
        <w:tc>
          <w:tcPr>
            <w:tcW w:w="616" w:type="dxa"/>
            <w:vAlign w:val="center"/>
          </w:tcPr>
          <w:p w:rsidR="009B1816" w:rsidRPr="00D200FE" w:rsidRDefault="009B1816" w:rsidP="00062F59">
            <w:pPr>
              <w:jc w:val="center"/>
              <w:rPr>
                <w:sz w:val="18"/>
                <w:szCs w:val="18"/>
              </w:rPr>
            </w:pPr>
            <w:r w:rsidRPr="00D200FE">
              <w:rPr>
                <w:sz w:val="18"/>
                <w:szCs w:val="18"/>
              </w:rPr>
              <w:t>0</w:t>
            </w:r>
          </w:p>
        </w:tc>
        <w:tc>
          <w:tcPr>
            <w:tcW w:w="630" w:type="dxa"/>
            <w:vAlign w:val="center"/>
          </w:tcPr>
          <w:p w:rsidR="009B1816" w:rsidRPr="00D200FE" w:rsidRDefault="009B1816" w:rsidP="00062F59">
            <w:pPr>
              <w:jc w:val="center"/>
              <w:rPr>
                <w:sz w:val="18"/>
                <w:szCs w:val="18"/>
              </w:rPr>
            </w:pPr>
            <w:r w:rsidRPr="00D200FE">
              <w:rPr>
                <w:sz w:val="18"/>
                <w:szCs w:val="18"/>
              </w:rPr>
              <w:t>0</w:t>
            </w:r>
          </w:p>
        </w:tc>
        <w:tc>
          <w:tcPr>
            <w:tcW w:w="546" w:type="dxa"/>
            <w:vAlign w:val="center"/>
          </w:tcPr>
          <w:p w:rsidR="009B1816" w:rsidRPr="00D200FE" w:rsidRDefault="009B1816" w:rsidP="00062F59">
            <w:pPr>
              <w:jc w:val="center"/>
              <w:rPr>
                <w:sz w:val="18"/>
                <w:szCs w:val="18"/>
              </w:rPr>
            </w:pPr>
            <w:r>
              <w:rPr>
                <w:sz w:val="18"/>
                <w:szCs w:val="18"/>
              </w:rPr>
              <w:t>5</w:t>
            </w:r>
          </w:p>
        </w:tc>
        <w:tc>
          <w:tcPr>
            <w:tcW w:w="602" w:type="dxa"/>
            <w:vAlign w:val="center"/>
          </w:tcPr>
          <w:p w:rsidR="009B1816" w:rsidRPr="00D200FE" w:rsidRDefault="009B1816" w:rsidP="00062F59">
            <w:pPr>
              <w:jc w:val="center"/>
              <w:rPr>
                <w:sz w:val="18"/>
                <w:szCs w:val="18"/>
              </w:rPr>
            </w:pPr>
            <w:r>
              <w:rPr>
                <w:sz w:val="18"/>
                <w:szCs w:val="18"/>
              </w:rPr>
              <w:t>3</w:t>
            </w:r>
          </w:p>
        </w:tc>
        <w:tc>
          <w:tcPr>
            <w:tcW w:w="588" w:type="dxa"/>
            <w:vAlign w:val="center"/>
          </w:tcPr>
          <w:p w:rsidR="009B1816" w:rsidRPr="00D200FE" w:rsidRDefault="009B1816" w:rsidP="00062F59">
            <w:pPr>
              <w:jc w:val="center"/>
              <w:rPr>
                <w:sz w:val="18"/>
                <w:szCs w:val="18"/>
              </w:rPr>
            </w:pPr>
            <w:r>
              <w:rPr>
                <w:sz w:val="18"/>
                <w:szCs w:val="18"/>
              </w:rPr>
              <w:t>+67</w:t>
            </w:r>
          </w:p>
        </w:tc>
        <w:tc>
          <w:tcPr>
            <w:tcW w:w="602" w:type="dxa"/>
            <w:vAlign w:val="center"/>
          </w:tcPr>
          <w:p w:rsidR="009B1816" w:rsidRPr="00D200FE" w:rsidRDefault="009B1816" w:rsidP="00062F59">
            <w:pPr>
              <w:jc w:val="center"/>
              <w:rPr>
                <w:sz w:val="18"/>
                <w:szCs w:val="18"/>
              </w:rPr>
            </w:pPr>
            <w:r>
              <w:rPr>
                <w:sz w:val="18"/>
                <w:szCs w:val="18"/>
              </w:rPr>
              <w:t>29</w:t>
            </w:r>
          </w:p>
        </w:tc>
        <w:tc>
          <w:tcPr>
            <w:tcW w:w="588" w:type="dxa"/>
            <w:vAlign w:val="center"/>
          </w:tcPr>
          <w:p w:rsidR="009B1816" w:rsidRPr="00D200FE" w:rsidRDefault="009B1816" w:rsidP="00062F59">
            <w:pPr>
              <w:jc w:val="center"/>
              <w:rPr>
                <w:sz w:val="18"/>
                <w:szCs w:val="18"/>
              </w:rPr>
            </w:pPr>
            <w:r>
              <w:rPr>
                <w:sz w:val="18"/>
                <w:szCs w:val="18"/>
              </w:rPr>
              <w:t>18</w:t>
            </w:r>
          </w:p>
        </w:tc>
        <w:tc>
          <w:tcPr>
            <w:tcW w:w="432" w:type="dxa"/>
            <w:vAlign w:val="center"/>
          </w:tcPr>
          <w:p w:rsidR="009B1816" w:rsidRPr="00D200FE" w:rsidRDefault="009B1816" w:rsidP="00062F59">
            <w:pPr>
              <w:jc w:val="center"/>
              <w:rPr>
                <w:sz w:val="18"/>
                <w:szCs w:val="18"/>
              </w:rPr>
            </w:pPr>
            <w:r>
              <w:rPr>
                <w:sz w:val="18"/>
                <w:szCs w:val="18"/>
              </w:rPr>
              <w:t>+61</w:t>
            </w:r>
          </w:p>
        </w:tc>
      </w:tr>
      <w:tr w:rsidR="009B1816" w:rsidRPr="00F35DC2" w:rsidTr="00062F59">
        <w:tc>
          <w:tcPr>
            <w:tcW w:w="1134" w:type="dxa"/>
            <w:vAlign w:val="center"/>
          </w:tcPr>
          <w:p w:rsidR="009B1816" w:rsidRPr="00F35DC2" w:rsidRDefault="009B1816" w:rsidP="00062F59">
            <w:pPr>
              <w:jc w:val="center"/>
              <w:rPr>
                <w:sz w:val="20"/>
                <w:szCs w:val="20"/>
              </w:rPr>
            </w:pPr>
            <w:r w:rsidRPr="00F35DC2">
              <w:rPr>
                <w:sz w:val="20"/>
                <w:szCs w:val="20"/>
              </w:rPr>
              <w:t>ПСО г. Лиски</w:t>
            </w:r>
          </w:p>
        </w:tc>
        <w:tc>
          <w:tcPr>
            <w:tcW w:w="542" w:type="dxa"/>
            <w:vAlign w:val="center"/>
          </w:tcPr>
          <w:p w:rsidR="009B1816" w:rsidRPr="00D200FE" w:rsidRDefault="009B1816" w:rsidP="00062F59">
            <w:pPr>
              <w:jc w:val="center"/>
              <w:rPr>
                <w:sz w:val="18"/>
                <w:szCs w:val="18"/>
              </w:rPr>
            </w:pPr>
            <w:r>
              <w:rPr>
                <w:sz w:val="18"/>
                <w:szCs w:val="18"/>
              </w:rPr>
              <w:t>6</w:t>
            </w:r>
          </w:p>
        </w:tc>
        <w:tc>
          <w:tcPr>
            <w:tcW w:w="592" w:type="dxa"/>
            <w:vAlign w:val="center"/>
          </w:tcPr>
          <w:p w:rsidR="009B1816" w:rsidRPr="00D200FE" w:rsidRDefault="009B1816" w:rsidP="00062F59">
            <w:pPr>
              <w:jc w:val="center"/>
              <w:rPr>
                <w:sz w:val="18"/>
                <w:szCs w:val="18"/>
              </w:rPr>
            </w:pPr>
            <w:r>
              <w:rPr>
                <w:sz w:val="18"/>
                <w:szCs w:val="18"/>
              </w:rPr>
              <w:t>4</w:t>
            </w:r>
          </w:p>
        </w:tc>
        <w:tc>
          <w:tcPr>
            <w:tcW w:w="567" w:type="dxa"/>
            <w:vAlign w:val="center"/>
          </w:tcPr>
          <w:p w:rsidR="009B1816" w:rsidRPr="00D200FE" w:rsidRDefault="009B1816" w:rsidP="00062F59">
            <w:pPr>
              <w:jc w:val="center"/>
              <w:rPr>
                <w:sz w:val="18"/>
                <w:szCs w:val="18"/>
              </w:rPr>
            </w:pPr>
            <w:r>
              <w:rPr>
                <w:sz w:val="18"/>
                <w:szCs w:val="18"/>
              </w:rPr>
              <w:t>+50</w:t>
            </w:r>
          </w:p>
        </w:tc>
        <w:tc>
          <w:tcPr>
            <w:tcW w:w="567" w:type="dxa"/>
            <w:vAlign w:val="center"/>
          </w:tcPr>
          <w:p w:rsidR="009B1816" w:rsidRPr="00D200FE" w:rsidRDefault="009B1816" w:rsidP="00062F59">
            <w:pPr>
              <w:jc w:val="center"/>
              <w:rPr>
                <w:sz w:val="18"/>
                <w:szCs w:val="18"/>
              </w:rPr>
            </w:pPr>
            <w:r>
              <w:rPr>
                <w:sz w:val="18"/>
                <w:szCs w:val="18"/>
              </w:rPr>
              <w:t>0</w:t>
            </w:r>
          </w:p>
        </w:tc>
        <w:tc>
          <w:tcPr>
            <w:tcW w:w="672" w:type="dxa"/>
            <w:vAlign w:val="center"/>
          </w:tcPr>
          <w:p w:rsidR="009B1816" w:rsidRPr="00D200FE" w:rsidRDefault="009B1816" w:rsidP="00062F59">
            <w:pPr>
              <w:jc w:val="center"/>
              <w:rPr>
                <w:sz w:val="18"/>
                <w:szCs w:val="18"/>
              </w:rPr>
            </w:pPr>
            <w:r>
              <w:rPr>
                <w:sz w:val="18"/>
                <w:szCs w:val="18"/>
              </w:rPr>
              <w:t>0</w:t>
            </w:r>
          </w:p>
        </w:tc>
        <w:tc>
          <w:tcPr>
            <w:tcW w:w="604" w:type="dxa"/>
            <w:vAlign w:val="center"/>
          </w:tcPr>
          <w:p w:rsidR="009B1816" w:rsidRPr="00D200FE" w:rsidRDefault="009B1816" w:rsidP="00062F59">
            <w:pPr>
              <w:jc w:val="center"/>
              <w:rPr>
                <w:sz w:val="18"/>
                <w:szCs w:val="18"/>
              </w:rPr>
            </w:pPr>
            <w:r>
              <w:rPr>
                <w:sz w:val="18"/>
                <w:szCs w:val="18"/>
              </w:rPr>
              <w:t>0</w:t>
            </w:r>
          </w:p>
        </w:tc>
        <w:tc>
          <w:tcPr>
            <w:tcW w:w="641" w:type="dxa"/>
            <w:vAlign w:val="center"/>
          </w:tcPr>
          <w:p w:rsidR="009B1816" w:rsidRPr="00D200FE" w:rsidRDefault="009B1816" w:rsidP="00062F59">
            <w:pPr>
              <w:jc w:val="center"/>
              <w:rPr>
                <w:sz w:val="18"/>
                <w:szCs w:val="18"/>
              </w:rPr>
            </w:pPr>
            <w:r>
              <w:rPr>
                <w:sz w:val="18"/>
                <w:szCs w:val="18"/>
              </w:rPr>
              <w:t>3</w:t>
            </w:r>
          </w:p>
        </w:tc>
        <w:tc>
          <w:tcPr>
            <w:tcW w:w="616" w:type="dxa"/>
            <w:vAlign w:val="center"/>
          </w:tcPr>
          <w:p w:rsidR="009B1816" w:rsidRPr="00D200FE" w:rsidRDefault="009B1816" w:rsidP="00062F59">
            <w:pPr>
              <w:jc w:val="center"/>
              <w:rPr>
                <w:sz w:val="18"/>
                <w:szCs w:val="18"/>
              </w:rPr>
            </w:pPr>
            <w:r>
              <w:rPr>
                <w:sz w:val="18"/>
                <w:szCs w:val="18"/>
              </w:rPr>
              <w:t>4</w:t>
            </w:r>
          </w:p>
        </w:tc>
        <w:tc>
          <w:tcPr>
            <w:tcW w:w="630" w:type="dxa"/>
            <w:vAlign w:val="center"/>
          </w:tcPr>
          <w:p w:rsidR="009B1816" w:rsidRPr="00D200FE" w:rsidRDefault="009B1816" w:rsidP="00062F59">
            <w:pPr>
              <w:jc w:val="center"/>
              <w:rPr>
                <w:sz w:val="18"/>
                <w:szCs w:val="18"/>
              </w:rPr>
            </w:pPr>
            <w:r>
              <w:rPr>
                <w:sz w:val="18"/>
                <w:szCs w:val="18"/>
              </w:rPr>
              <w:t>-25</w:t>
            </w:r>
          </w:p>
        </w:tc>
        <w:tc>
          <w:tcPr>
            <w:tcW w:w="546" w:type="dxa"/>
            <w:vAlign w:val="center"/>
          </w:tcPr>
          <w:p w:rsidR="009B1816" w:rsidRPr="00D200FE" w:rsidRDefault="009B1816" w:rsidP="00062F59">
            <w:pPr>
              <w:jc w:val="center"/>
              <w:rPr>
                <w:sz w:val="18"/>
                <w:szCs w:val="18"/>
              </w:rPr>
            </w:pPr>
            <w:r>
              <w:rPr>
                <w:sz w:val="18"/>
                <w:szCs w:val="18"/>
              </w:rPr>
              <w:t>4</w:t>
            </w:r>
          </w:p>
        </w:tc>
        <w:tc>
          <w:tcPr>
            <w:tcW w:w="602" w:type="dxa"/>
            <w:vAlign w:val="center"/>
          </w:tcPr>
          <w:p w:rsidR="009B1816" w:rsidRPr="00D200FE" w:rsidRDefault="009B1816" w:rsidP="00062F59">
            <w:pPr>
              <w:jc w:val="center"/>
              <w:rPr>
                <w:sz w:val="18"/>
                <w:szCs w:val="18"/>
              </w:rPr>
            </w:pPr>
            <w:r>
              <w:rPr>
                <w:sz w:val="18"/>
                <w:szCs w:val="18"/>
              </w:rPr>
              <w:t>2</w:t>
            </w:r>
          </w:p>
        </w:tc>
        <w:tc>
          <w:tcPr>
            <w:tcW w:w="588" w:type="dxa"/>
            <w:vAlign w:val="center"/>
          </w:tcPr>
          <w:p w:rsidR="009B1816" w:rsidRPr="00D200FE" w:rsidRDefault="009B1816" w:rsidP="00062F59">
            <w:pPr>
              <w:jc w:val="center"/>
              <w:rPr>
                <w:sz w:val="18"/>
                <w:szCs w:val="18"/>
              </w:rPr>
            </w:pPr>
            <w:r>
              <w:rPr>
                <w:sz w:val="18"/>
                <w:szCs w:val="18"/>
              </w:rPr>
              <w:t>+100</w:t>
            </w:r>
          </w:p>
        </w:tc>
        <w:tc>
          <w:tcPr>
            <w:tcW w:w="602" w:type="dxa"/>
            <w:vAlign w:val="center"/>
          </w:tcPr>
          <w:p w:rsidR="009B1816" w:rsidRPr="00D200FE" w:rsidRDefault="009B1816" w:rsidP="00062F59">
            <w:pPr>
              <w:jc w:val="center"/>
              <w:rPr>
                <w:sz w:val="18"/>
                <w:szCs w:val="18"/>
              </w:rPr>
            </w:pPr>
            <w:r>
              <w:rPr>
                <w:sz w:val="18"/>
                <w:szCs w:val="18"/>
              </w:rPr>
              <w:t>164</w:t>
            </w:r>
          </w:p>
        </w:tc>
        <w:tc>
          <w:tcPr>
            <w:tcW w:w="588" w:type="dxa"/>
            <w:vAlign w:val="center"/>
          </w:tcPr>
          <w:p w:rsidR="009B1816" w:rsidRPr="00D200FE" w:rsidRDefault="009B1816" w:rsidP="00062F59">
            <w:pPr>
              <w:jc w:val="center"/>
              <w:rPr>
                <w:sz w:val="18"/>
                <w:szCs w:val="18"/>
              </w:rPr>
            </w:pPr>
            <w:r>
              <w:rPr>
                <w:sz w:val="18"/>
                <w:szCs w:val="18"/>
              </w:rPr>
              <w:t>149</w:t>
            </w:r>
          </w:p>
        </w:tc>
        <w:tc>
          <w:tcPr>
            <w:tcW w:w="432" w:type="dxa"/>
            <w:vAlign w:val="center"/>
          </w:tcPr>
          <w:p w:rsidR="009B1816" w:rsidRPr="00D200FE" w:rsidRDefault="009B1816" w:rsidP="00062F59">
            <w:pPr>
              <w:jc w:val="center"/>
              <w:rPr>
                <w:sz w:val="18"/>
                <w:szCs w:val="18"/>
              </w:rPr>
            </w:pPr>
            <w:r w:rsidRPr="00D200FE">
              <w:rPr>
                <w:sz w:val="18"/>
                <w:szCs w:val="18"/>
              </w:rPr>
              <w:t>+</w:t>
            </w:r>
            <w:r>
              <w:rPr>
                <w:sz w:val="18"/>
                <w:szCs w:val="18"/>
              </w:rPr>
              <w:t>10</w:t>
            </w:r>
          </w:p>
        </w:tc>
      </w:tr>
      <w:tr w:rsidR="009B1816" w:rsidRPr="00F35DC2" w:rsidTr="00062F59">
        <w:tc>
          <w:tcPr>
            <w:tcW w:w="1134" w:type="dxa"/>
            <w:vAlign w:val="center"/>
          </w:tcPr>
          <w:p w:rsidR="009B1816" w:rsidRPr="00F35DC2" w:rsidRDefault="009B1816" w:rsidP="00062F59">
            <w:pPr>
              <w:jc w:val="center"/>
              <w:rPr>
                <w:sz w:val="20"/>
                <w:szCs w:val="20"/>
              </w:rPr>
            </w:pPr>
            <w:r w:rsidRPr="00F35DC2">
              <w:rPr>
                <w:sz w:val="20"/>
                <w:szCs w:val="20"/>
              </w:rPr>
              <w:t>ПСО</w:t>
            </w:r>
          </w:p>
          <w:p w:rsidR="009B1816" w:rsidRPr="00F35DC2" w:rsidRDefault="009B1816" w:rsidP="00062F59">
            <w:pPr>
              <w:jc w:val="center"/>
              <w:rPr>
                <w:sz w:val="20"/>
                <w:szCs w:val="20"/>
              </w:rPr>
            </w:pPr>
            <w:r w:rsidRPr="00F35DC2">
              <w:rPr>
                <w:sz w:val="20"/>
                <w:szCs w:val="20"/>
              </w:rPr>
              <w:t>г. Борисоглебск</w:t>
            </w:r>
          </w:p>
        </w:tc>
        <w:tc>
          <w:tcPr>
            <w:tcW w:w="542" w:type="dxa"/>
            <w:vAlign w:val="center"/>
          </w:tcPr>
          <w:p w:rsidR="009B1816" w:rsidRPr="00D200FE" w:rsidRDefault="009B1816" w:rsidP="00062F59">
            <w:pPr>
              <w:jc w:val="center"/>
              <w:rPr>
                <w:sz w:val="18"/>
                <w:szCs w:val="18"/>
              </w:rPr>
            </w:pPr>
            <w:r>
              <w:rPr>
                <w:sz w:val="18"/>
                <w:szCs w:val="18"/>
              </w:rPr>
              <w:t>5</w:t>
            </w:r>
          </w:p>
        </w:tc>
        <w:tc>
          <w:tcPr>
            <w:tcW w:w="592" w:type="dxa"/>
            <w:vAlign w:val="center"/>
          </w:tcPr>
          <w:p w:rsidR="009B1816" w:rsidRPr="00D200FE" w:rsidRDefault="009B1816" w:rsidP="00062F59">
            <w:pPr>
              <w:jc w:val="center"/>
              <w:rPr>
                <w:sz w:val="18"/>
                <w:szCs w:val="18"/>
              </w:rPr>
            </w:pPr>
            <w:r>
              <w:rPr>
                <w:sz w:val="18"/>
                <w:szCs w:val="18"/>
              </w:rPr>
              <w:t>4</w:t>
            </w:r>
          </w:p>
        </w:tc>
        <w:tc>
          <w:tcPr>
            <w:tcW w:w="567" w:type="dxa"/>
            <w:vAlign w:val="center"/>
          </w:tcPr>
          <w:p w:rsidR="009B1816" w:rsidRPr="00D200FE" w:rsidRDefault="009B1816" w:rsidP="00062F59">
            <w:pPr>
              <w:jc w:val="center"/>
              <w:rPr>
                <w:sz w:val="18"/>
                <w:szCs w:val="18"/>
              </w:rPr>
            </w:pPr>
            <w:r>
              <w:rPr>
                <w:sz w:val="18"/>
                <w:szCs w:val="18"/>
              </w:rPr>
              <w:t>+25</w:t>
            </w:r>
          </w:p>
        </w:tc>
        <w:tc>
          <w:tcPr>
            <w:tcW w:w="567" w:type="dxa"/>
            <w:vAlign w:val="center"/>
          </w:tcPr>
          <w:p w:rsidR="009B1816" w:rsidRPr="00D200FE" w:rsidRDefault="009B1816" w:rsidP="00062F59">
            <w:pPr>
              <w:jc w:val="center"/>
              <w:rPr>
                <w:sz w:val="18"/>
                <w:szCs w:val="18"/>
              </w:rPr>
            </w:pPr>
            <w:r>
              <w:rPr>
                <w:sz w:val="18"/>
                <w:szCs w:val="18"/>
              </w:rPr>
              <w:t>0</w:t>
            </w:r>
          </w:p>
        </w:tc>
        <w:tc>
          <w:tcPr>
            <w:tcW w:w="672" w:type="dxa"/>
            <w:vAlign w:val="center"/>
          </w:tcPr>
          <w:p w:rsidR="009B1816" w:rsidRPr="00D200FE" w:rsidRDefault="009B1816" w:rsidP="00062F59">
            <w:pPr>
              <w:jc w:val="center"/>
              <w:rPr>
                <w:sz w:val="18"/>
                <w:szCs w:val="18"/>
              </w:rPr>
            </w:pPr>
            <w:r w:rsidRPr="00D200FE">
              <w:rPr>
                <w:sz w:val="18"/>
                <w:szCs w:val="18"/>
              </w:rPr>
              <w:t>0</w:t>
            </w:r>
          </w:p>
        </w:tc>
        <w:tc>
          <w:tcPr>
            <w:tcW w:w="604" w:type="dxa"/>
            <w:vAlign w:val="center"/>
          </w:tcPr>
          <w:p w:rsidR="009B1816" w:rsidRPr="00D200FE" w:rsidRDefault="009B1816" w:rsidP="00062F59">
            <w:pPr>
              <w:jc w:val="center"/>
              <w:rPr>
                <w:sz w:val="18"/>
                <w:szCs w:val="18"/>
              </w:rPr>
            </w:pPr>
            <w:r>
              <w:rPr>
                <w:sz w:val="18"/>
                <w:szCs w:val="18"/>
              </w:rPr>
              <w:t>0</w:t>
            </w:r>
          </w:p>
        </w:tc>
        <w:tc>
          <w:tcPr>
            <w:tcW w:w="641" w:type="dxa"/>
            <w:vAlign w:val="center"/>
          </w:tcPr>
          <w:p w:rsidR="009B1816" w:rsidRPr="00D200FE" w:rsidRDefault="009B1816" w:rsidP="00062F59">
            <w:pPr>
              <w:jc w:val="center"/>
              <w:rPr>
                <w:sz w:val="18"/>
                <w:szCs w:val="18"/>
              </w:rPr>
            </w:pPr>
            <w:r w:rsidRPr="00D200FE">
              <w:rPr>
                <w:sz w:val="18"/>
                <w:szCs w:val="18"/>
              </w:rPr>
              <w:t>0</w:t>
            </w:r>
          </w:p>
        </w:tc>
        <w:tc>
          <w:tcPr>
            <w:tcW w:w="616" w:type="dxa"/>
            <w:vAlign w:val="center"/>
          </w:tcPr>
          <w:p w:rsidR="009B1816" w:rsidRPr="00D200FE" w:rsidRDefault="009B1816" w:rsidP="00062F59">
            <w:pPr>
              <w:jc w:val="center"/>
              <w:rPr>
                <w:sz w:val="18"/>
                <w:szCs w:val="18"/>
              </w:rPr>
            </w:pPr>
            <w:r>
              <w:rPr>
                <w:sz w:val="18"/>
                <w:szCs w:val="18"/>
              </w:rPr>
              <w:t>0</w:t>
            </w:r>
          </w:p>
        </w:tc>
        <w:tc>
          <w:tcPr>
            <w:tcW w:w="630" w:type="dxa"/>
            <w:vAlign w:val="center"/>
          </w:tcPr>
          <w:p w:rsidR="009B1816" w:rsidRPr="00D200FE" w:rsidRDefault="009B1816" w:rsidP="00062F59">
            <w:pPr>
              <w:jc w:val="center"/>
              <w:rPr>
                <w:sz w:val="18"/>
                <w:szCs w:val="18"/>
              </w:rPr>
            </w:pPr>
            <w:r>
              <w:rPr>
                <w:sz w:val="18"/>
                <w:szCs w:val="18"/>
              </w:rPr>
              <w:t>0</w:t>
            </w:r>
          </w:p>
        </w:tc>
        <w:tc>
          <w:tcPr>
            <w:tcW w:w="546" w:type="dxa"/>
            <w:vAlign w:val="center"/>
          </w:tcPr>
          <w:p w:rsidR="009B1816" w:rsidRPr="00D200FE" w:rsidRDefault="009B1816" w:rsidP="00062F59">
            <w:pPr>
              <w:jc w:val="center"/>
              <w:rPr>
                <w:sz w:val="18"/>
                <w:szCs w:val="18"/>
              </w:rPr>
            </w:pPr>
            <w:r w:rsidRPr="00D200FE">
              <w:rPr>
                <w:sz w:val="18"/>
                <w:szCs w:val="18"/>
              </w:rPr>
              <w:t>5</w:t>
            </w:r>
          </w:p>
        </w:tc>
        <w:tc>
          <w:tcPr>
            <w:tcW w:w="602" w:type="dxa"/>
            <w:vAlign w:val="center"/>
          </w:tcPr>
          <w:p w:rsidR="009B1816" w:rsidRPr="00D200FE" w:rsidRDefault="009B1816" w:rsidP="00062F59">
            <w:pPr>
              <w:jc w:val="center"/>
              <w:rPr>
                <w:sz w:val="18"/>
                <w:szCs w:val="18"/>
              </w:rPr>
            </w:pPr>
            <w:r>
              <w:rPr>
                <w:sz w:val="18"/>
                <w:szCs w:val="18"/>
              </w:rPr>
              <w:t>3</w:t>
            </w:r>
          </w:p>
        </w:tc>
        <w:tc>
          <w:tcPr>
            <w:tcW w:w="588" w:type="dxa"/>
            <w:vAlign w:val="center"/>
          </w:tcPr>
          <w:p w:rsidR="009B1816" w:rsidRPr="00D200FE" w:rsidRDefault="009B1816" w:rsidP="00062F59">
            <w:pPr>
              <w:jc w:val="center"/>
              <w:rPr>
                <w:sz w:val="18"/>
                <w:szCs w:val="18"/>
              </w:rPr>
            </w:pPr>
            <w:r>
              <w:rPr>
                <w:sz w:val="18"/>
                <w:szCs w:val="18"/>
              </w:rPr>
              <w:t>+67</w:t>
            </w:r>
          </w:p>
        </w:tc>
        <w:tc>
          <w:tcPr>
            <w:tcW w:w="602" w:type="dxa"/>
            <w:vAlign w:val="center"/>
          </w:tcPr>
          <w:p w:rsidR="009B1816" w:rsidRPr="00D200FE" w:rsidRDefault="009B1816" w:rsidP="00062F59">
            <w:pPr>
              <w:jc w:val="center"/>
              <w:rPr>
                <w:sz w:val="18"/>
                <w:szCs w:val="18"/>
              </w:rPr>
            </w:pPr>
            <w:r>
              <w:rPr>
                <w:sz w:val="18"/>
                <w:szCs w:val="18"/>
              </w:rPr>
              <w:t>67</w:t>
            </w:r>
          </w:p>
        </w:tc>
        <w:tc>
          <w:tcPr>
            <w:tcW w:w="588" w:type="dxa"/>
            <w:vAlign w:val="center"/>
          </w:tcPr>
          <w:p w:rsidR="009B1816" w:rsidRPr="00D200FE" w:rsidRDefault="009B1816" w:rsidP="00062F59">
            <w:pPr>
              <w:jc w:val="center"/>
              <w:rPr>
                <w:sz w:val="18"/>
                <w:szCs w:val="18"/>
              </w:rPr>
            </w:pPr>
            <w:r>
              <w:rPr>
                <w:sz w:val="18"/>
                <w:szCs w:val="18"/>
              </w:rPr>
              <w:t>54</w:t>
            </w:r>
          </w:p>
        </w:tc>
        <w:tc>
          <w:tcPr>
            <w:tcW w:w="432" w:type="dxa"/>
            <w:vAlign w:val="center"/>
          </w:tcPr>
          <w:p w:rsidR="009B1816" w:rsidRPr="00D200FE" w:rsidRDefault="009B1816" w:rsidP="00062F59">
            <w:pPr>
              <w:jc w:val="center"/>
              <w:rPr>
                <w:sz w:val="18"/>
                <w:szCs w:val="18"/>
              </w:rPr>
            </w:pPr>
            <w:r>
              <w:rPr>
                <w:sz w:val="18"/>
                <w:szCs w:val="18"/>
              </w:rPr>
              <w:t>+24</w:t>
            </w:r>
          </w:p>
        </w:tc>
      </w:tr>
      <w:tr w:rsidR="009B1816" w:rsidRPr="00F35DC2" w:rsidTr="00062F59">
        <w:tc>
          <w:tcPr>
            <w:tcW w:w="1134" w:type="dxa"/>
            <w:vAlign w:val="center"/>
          </w:tcPr>
          <w:p w:rsidR="009B1816" w:rsidRPr="00F35DC2" w:rsidRDefault="009B1816" w:rsidP="00062F59">
            <w:pPr>
              <w:jc w:val="center"/>
              <w:rPr>
                <w:sz w:val="20"/>
                <w:szCs w:val="20"/>
              </w:rPr>
            </w:pPr>
            <w:r w:rsidRPr="00F35DC2">
              <w:rPr>
                <w:sz w:val="20"/>
                <w:szCs w:val="20"/>
              </w:rPr>
              <w:t>АСО г. Россошь</w:t>
            </w:r>
          </w:p>
        </w:tc>
        <w:tc>
          <w:tcPr>
            <w:tcW w:w="542" w:type="dxa"/>
            <w:vAlign w:val="center"/>
          </w:tcPr>
          <w:p w:rsidR="009B1816" w:rsidRPr="00D200FE" w:rsidRDefault="009B1816" w:rsidP="00062F59">
            <w:pPr>
              <w:jc w:val="center"/>
              <w:rPr>
                <w:sz w:val="18"/>
                <w:szCs w:val="18"/>
              </w:rPr>
            </w:pPr>
            <w:r>
              <w:rPr>
                <w:sz w:val="18"/>
                <w:szCs w:val="18"/>
              </w:rPr>
              <w:t>4</w:t>
            </w:r>
          </w:p>
        </w:tc>
        <w:tc>
          <w:tcPr>
            <w:tcW w:w="592" w:type="dxa"/>
            <w:vAlign w:val="center"/>
          </w:tcPr>
          <w:p w:rsidR="009B1816" w:rsidRPr="00D200FE" w:rsidRDefault="009B1816" w:rsidP="00062F59">
            <w:pPr>
              <w:jc w:val="center"/>
              <w:rPr>
                <w:sz w:val="18"/>
                <w:szCs w:val="18"/>
              </w:rPr>
            </w:pPr>
            <w:r>
              <w:rPr>
                <w:sz w:val="18"/>
                <w:szCs w:val="18"/>
              </w:rPr>
              <w:t>3</w:t>
            </w:r>
          </w:p>
        </w:tc>
        <w:tc>
          <w:tcPr>
            <w:tcW w:w="567" w:type="dxa"/>
            <w:vAlign w:val="center"/>
          </w:tcPr>
          <w:p w:rsidR="009B1816" w:rsidRPr="00D200FE" w:rsidRDefault="009B1816" w:rsidP="00062F59">
            <w:pPr>
              <w:jc w:val="center"/>
              <w:rPr>
                <w:sz w:val="18"/>
                <w:szCs w:val="18"/>
              </w:rPr>
            </w:pPr>
            <w:r>
              <w:rPr>
                <w:sz w:val="18"/>
                <w:szCs w:val="18"/>
              </w:rPr>
              <w:t>+33</w:t>
            </w:r>
          </w:p>
        </w:tc>
        <w:tc>
          <w:tcPr>
            <w:tcW w:w="567" w:type="dxa"/>
            <w:vAlign w:val="center"/>
          </w:tcPr>
          <w:p w:rsidR="009B1816" w:rsidRPr="00D200FE" w:rsidRDefault="009B1816" w:rsidP="00062F59">
            <w:pPr>
              <w:jc w:val="center"/>
              <w:rPr>
                <w:sz w:val="18"/>
                <w:szCs w:val="18"/>
              </w:rPr>
            </w:pPr>
            <w:r>
              <w:rPr>
                <w:sz w:val="18"/>
                <w:szCs w:val="18"/>
              </w:rPr>
              <w:t>15</w:t>
            </w:r>
          </w:p>
        </w:tc>
        <w:tc>
          <w:tcPr>
            <w:tcW w:w="672" w:type="dxa"/>
            <w:vAlign w:val="center"/>
          </w:tcPr>
          <w:p w:rsidR="009B1816" w:rsidRPr="00D200FE" w:rsidRDefault="009B1816" w:rsidP="00062F59">
            <w:pPr>
              <w:jc w:val="center"/>
              <w:rPr>
                <w:sz w:val="18"/>
                <w:szCs w:val="18"/>
              </w:rPr>
            </w:pPr>
            <w:r>
              <w:rPr>
                <w:sz w:val="18"/>
                <w:szCs w:val="18"/>
              </w:rPr>
              <w:t>11</w:t>
            </w:r>
          </w:p>
        </w:tc>
        <w:tc>
          <w:tcPr>
            <w:tcW w:w="604" w:type="dxa"/>
            <w:vAlign w:val="center"/>
          </w:tcPr>
          <w:p w:rsidR="009B1816" w:rsidRPr="00D200FE" w:rsidRDefault="009B1816" w:rsidP="00062F59">
            <w:pPr>
              <w:jc w:val="center"/>
              <w:rPr>
                <w:sz w:val="18"/>
                <w:szCs w:val="18"/>
              </w:rPr>
            </w:pPr>
            <w:r>
              <w:rPr>
                <w:sz w:val="18"/>
                <w:szCs w:val="18"/>
              </w:rPr>
              <w:t>+36</w:t>
            </w:r>
          </w:p>
        </w:tc>
        <w:tc>
          <w:tcPr>
            <w:tcW w:w="641" w:type="dxa"/>
            <w:vAlign w:val="center"/>
          </w:tcPr>
          <w:p w:rsidR="009B1816" w:rsidRPr="00D200FE" w:rsidRDefault="009B1816" w:rsidP="00062F59">
            <w:pPr>
              <w:jc w:val="center"/>
              <w:rPr>
                <w:sz w:val="18"/>
                <w:szCs w:val="18"/>
              </w:rPr>
            </w:pPr>
            <w:r w:rsidRPr="00D200FE">
              <w:rPr>
                <w:sz w:val="18"/>
                <w:szCs w:val="18"/>
              </w:rPr>
              <w:t>0</w:t>
            </w:r>
          </w:p>
        </w:tc>
        <w:tc>
          <w:tcPr>
            <w:tcW w:w="616" w:type="dxa"/>
            <w:vAlign w:val="center"/>
          </w:tcPr>
          <w:p w:rsidR="009B1816" w:rsidRPr="00D200FE" w:rsidRDefault="009B1816" w:rsidP="00062F59">
            <w:pPr>
              <w:jc w:val="center"/>
              <w:rPr>
                <w:sz w:val="18"/>
                <w:szCs w:val="18"/>
              </w:rPr>
            </w:pPr>
            <w:r w:rsidRPr="00D200FE">
              <w:rPr>
                <w:sz w:val="18"/>
                <w:szCs w:val="18"/>
              </w:rPr>
              <w:t>0</w:t>
            </w:r>
          </w:p>
        </w:tc>
        <w:tc>
          <w:tcPr>
            <w:tcW w:w="630" w:type="dxa"/>
            <w:vAlign w:val="center"/>
          </w:tcPr>
          <w:p w:rsidR="009B1816" w:rsidRPr="00D200FE" w:rsidRDefault="009B1816" w:rsidP="00062F59">
            <w:pPr>
              <w:jc w:val="center"/>
              <w:rPr>
                <w:sz w:val="18"/>
                <w:szCs w:val="18"/>
              </w:rPr>
            </w:pPr>
            <w:r w:rsidRPr="00D200FE">
              <w:rPr>
                <w:sz w:val="18"/>
                <w:szCs w:val="18"/>
              </w:rPr>
              <w:t>0</w:t>
            </w:r>
          </w:p>
        </w:tc>
        <w:tc>
          <w:tcPr>
            <w:tcW w:w="546" w:type="dxa"/>
            <w:vAlign w:val="center"/>
          </w:tcPr>
          <w:p w:rsidR="009B1816" w:rsidRPr="00D200FE" w:rsidRDefault="009B1816" w:rsidP="00062F59">
            <w:pPr>
              <w:jc w:val="center"/>
              <w:rPr>
                <w:sz w:val="18"/>
                <w:szCs w:val="18"/>
              </w:rPr>
            </w:pPr>
            <w:r>
              <w:rPr>
                <w:sz w:val="18"/>
                <w:szCs w:val="18"/>
              </w:rPr>
              <w:t>7</w:t>
            </w:r>
          </w:p>
        </w:tc>
        <w:tc>
          <w:tcPr>
            <w:tcW w:w="602" w:type="dxa"/>
            <w:vAlign w:val="center"/>
          </w:tcPr>
          <w:p w:rsidR="009B1816" w:rsidRPr="00D200FE" w:rsidRDefault="009B1816" w:rsidP="00062F59">
            <w:pPr>
              <w:jc w:val="center"/>
              <w:rPr>
                <w:sz w:val="18"/>
                <w:szCs w:val="18"/>
              </w:rPr>
            </w:pPr>
            <w:r>
              <w:rPr>
                <w:sz w:val="18"/>
                <w:szCs w:val="18"/>
              </w:rPr>
              <w:t>4</w:t>
            </w:r>
          </w:p>
        </w:tc>
        <w:tc>
          <w:tcPr>
            <w:tcW w:w="588" w:type="dxa"/>
            <w:vAlign w:val="center"/>
          </w:tcPr>
          <w:p w:rsidR="009B1816" w:rsidRPr="00D200FE" w:rsidRDefault="009B1816" w:rsidP="00062F59">
            <w:pPr>
              <w:jc w:val="center"/>
              <w:rPr>
                <w:sz w:val="18"/>
                <w:szCs w:val="18"/>
              </w:rPr>
            </w:pPr>
            <w:r>
              <w:rPr>
                <w:sz w:val="18"/>
                <w:szCs w:val="18"/>
              </w:rPr>
              <w:t>+75</w:t>
            </w:r>
          </w:p>
        </w:tc>
        <w:tc>
          <w:tcPr>
            <w:tcW w:w="602" w:type="dxa"/>
            <w:vAlign w:val="center"/>
          </w:tcPr>
          <w:p w:rsidR="009B1816" w:rsidRPr="00D200FE" w:rsidRDefault="009B1816" w:rsidP="00062F59">
            <w:pPr>
              <w:jc w:val="center"/>
              <w:rPr>
                <w:sz w:val="18"/>
                <w:szCs w:val="18"/>
              </w:rPr>
            </w:pPr>
            <w:r>
              <w:rPr>
                <w:sz w:val="18"/>
                <w:szCs w:val="18"/>
              </w:rPr>
              <w:t>54</w:t>
            </w:r>
          </w:p>
        </w:tc>
        <w:tc>
          <w:tcPr>
            <w:tcW w:w="588" w:type="dxa"/>
            <w:vAlign w:val="center"/>
          </w:tcPr>
          <w:p w:rsidR="009B1816" w:rsidRPr="00D200FE" w:rsidRDefault="009B1816" w:rsidP="00062F59">
            <w:pPr>
              <w:jc w:val="center"/>
              <w:rPr>
                <w:sz w:val="18"/>
                <w:szCs w:val="18"/>
              </w:rPr>
            </w:pPr>
            <w:r>
              <w:rPr>
                <w:sz w:val="18"/>
                <w:szCs w:val="18"/>
              </w:rPr>
              <w:t>41</w:t>
            </w:r>
          </w:p>
        </w:tc>
        <w:tc>
          <w:tcPr>
            <w:tcW w:w="432" w:type="dxa"/>
            <w:vAlign w:val="center"/>
          </w:tcPr>
          <w:p w:rsidR="009B1816" w:rsidRPr="00D200FE" w:rsidRDefault="009B1816" w:rsidP="00062F59">
            <w:pPr>
              <w:jc w:val="center"/>
              <w:rPr>
                <w:sz w:val="18"/>
                <w:szCs w:val="18"/>
              </w:rPr>
            </w:pPr>
            <w:r>
              <w:rPr>
                <w:sz w:val="18"/>
                <w:szCs w:val="18"/>
              </w:rPr>
              <w:t>+32</w:t>
            </w:r>
          </w:p>
        </w:tc>
      </w:tr>
      <w:tr w:rsidR="009B1816" w:rsidRPr="00F35DC2" w:rsidTr="00062F59">
        <w:tc>
          <w:tcPr>
            <w:tcW w:w="1134" w:type="dxa"/>
            <w:vAlign w:val="center"/>
          </w:tcPr>
          <w:p w:rsidR="009B1816" w:rsidRPr="00F35DC2" w:rsidRDefault="009B1816" w:rsidP="00062F59">
            <w:pPr>
              <w:jc w:val="center"/>
              <w:rPr>
                <w:b/>
                <w:sz w:val="20"/>
                <w:szCs w:val="20"/>
              </w:rPr>
            </w:pPr>
            <w:r w:rsidRPr="00F35DC2">
              <w:rPr>
                <w:b/>
                <w:sz w:val="20"/>
                <w:szCs w:val="20"/>
              </w:rPr>
              <w:t>Итого</w:t>
            </w:r>
          </w:p>
        </w:tc>
        <w:tc>
          <w:tcPr>
            <w:tcW w:w="542" w:type="dxa"/>
            <w:vAlign w:val="center"/>
          </w:tcPr>
          <w:p w:rsidR="009B1816" w:rsidRPr="00D200FE" w:rsidRDefault="009B1816" w:rsidP="00062F59">
            <w:pPr>
              <w:jc w:val="center"/>
              <w:rPr>
                <w:b/>
                <w:sz w:val="18"/>
                <w:szCs w:val="18"/>
              </w:rPr>
            </w:pPr>
            <w:r>
              <w:rPr>
                <w:b/>
                <w:sz w:val="18"/>
                <w:szCs w:val="18"/>
              </w:rPr>
              <w:t>39</w:t>
            </w:r>
          </w:p>
        </w:tc>
        <w:tc>
          <w:tcPr>
            <w:tcW w:w="592" w:type="dxa"/>
            <w:vAlign w:val="center"/>
          </w:tcPr>
          <w:p w:rsidR="009B1816" w:rsidRPr="00D200FE" w:rsidRDefault="009B1816" w:rsidP="00062F59">
            <w:pPr>
              <w:jc w:val="center"/>
              <w:rPr>
                <w:b/>
                <w:sz w:val="18"/>
                <w:szCs w:val="18"/>
              </w:rPr>
            </w:pPr>
            <w:r>
              <w:rPr>
                <w:b/>
                <w:sz w:val="18"/>
                <w:szCs w:val="18"/>
              </w:rPr>
              <w:t>26</w:t>
            </w:r>
          </w:p>
        </w:tc>
        <w:tc>
          <w:tcPr>
            <w:tcW w:w="567" w:type="dxa"/>
            <w:vAlign w:val="center"/>
          </w:tcPr>
          <w:p w:rsidR="009B1816" w:rsidRPr="00D200FE" w:rsidRDefault="009B1816" w:rsidP="00062F59">
            <w:pPr>
              <w:jc w:val="center"/>
              <w:rPr>
                <w:b/>
                <w:sz w:val="18"/>
                <w:szCs w:val="18"/>
              </w:rPr>
            </w:pPr>
            <w:r>
              <w:rPr>
                <w:b/>
                <w:sz w:val="18"/>
                <w:szCs w:val="18"/>
              </w:rPr>
              <w:t>+50</w:t>
            </w:r>
          </w:p>
        </w:tc>
        <w:tc>
          <w:tcPr>
            <w:tcW w:w="567" w:type="dxa"/>
            <w:vAlign w:val="center"/>
          </w:tcPr>
          <w:p w:rsidR="009B1816" w:rsidRPr="00D200FE" w:rsidRDefault="009B1816" w:rsidP="00062F59">
            <w:pPr>
              <w:jc w:val="center"/>
              <w:rPr>
                <w:b/>
                <w:sz w:val="18"/>
                <w:szCs w:val="18"/>
              </w:rPr>
            </w:pPr>
            <w:r>
              <w:rPr>
                <w:b/>
                <w:sz w:val="18"/>
                <w:szCs w:val="18"/>
              </w:rPr>
              <w:t>15</w:t>
            </w:r>
          </w:p>
        </w:tc>
        <w:tc>
          <w:tcPr>
            <w:tcW w:w="672" w:type="dxa"/>
            <w:vAlign w:val="center"/>
          </w:tcPr>
          <w:p w:rsidR="009B1816" w:rsidRPr="00D200FE" w:rsidRDefault="009B1816" w:rsidP="00062F59">
            <w:pPr>
              <w:jc w:val="center"/>
              <w:rPr>
                <w:b/>
                <w:sz w:val="18"/>
                <w:szCs w:val="18"/>
              </w:rPr>
            </w:pPr>
            <w:r>
              <w:rPr>
                <w:b/>
                <w:sz w:val="18"/>
                <w:szCs w:val="18"/>
              </w:rPr>
              <w:t>11</w:t>
            </w:r>
          </w:p>
        </w:tc>
        <w:tc>
          <w:tcPr>
            <w:tcW w:w="604" w:type="dxa"/>
            <w:vAlign w:val="center"/>
          </w:tcPr>
          <w:p w:rsidR="009B1816" w:rsidRPr="00D200FE" w:rsidRDefault="009B1816" w:rsidP="00062F59">
            <w:pPr>
              <w:jc w:val="center"/>
              <w:rPr>
                <w:b/>
                <w:sz w:val="18"/>
                <w:szCs w:val="18"/>
              </w:rPr>
            </w:pPr>
            <w:r>
              <w:rPr>
                <w:b/>
                <w:sz w:val="18"/>
                <w:szCs w:val="18"/>
              </w:rPr>
              <w:t>+36</w:t>
            </w:r>
          </w:p>
        </w:tc>
        <w:tc>
          <w:tcPr>
            <w:tcW w:w="641" w:type="dxa"/>
            <w:vAlign w:val="center"/>
          </w:tcPr>
          <w:p w:rsidR="009B1816" w:rsidRPr="00D200FE" w:rsidRDefault="009B1816" w:rsidP="00062F59">
            <w:pPr>
              <w:jc w:val="center"/>
              <w:rPr>
                <w:b/>
                <w:sz w:val="18"/>
                <w:szCs w:val="18"/>
              </w:rPr>
            </w:pPr>
            <w:r>
              <w:rPr>
                <w:b/>
                <w:sz w:val="18"/>
                <w:szCs w:val="18"/>
              </w:rPr>
              <w:t>124</w:t>
            </w:r>
          </w:p>
        </w:tc>
        <w:tc>
          <w:tcPr>
            <w:tcW w:w="616" w:type="dxa"/>
            <w:vAlign w:val="center"/>
          </w:tcPr>
          <w:p w:rsidR="009B1816" w:rsidRPr="00D200FE" w:rsidRDefault="009B1816" w:rsidP="00062F59">
            <w:pPr>
              <w:jc w:val="center"/>
              <w:rPr>
                <w:b/>
                <w:sz w:val="18"/>
                <w:szCs w:val="18"/>
              </w:rPr>
            </w:pPr>
            <w:r>
              <w:rPr>
                <w:b/>
                <w:sz w:val="18"/>
                <w:szCs w:val="18"/>
              </w:rPr>
              <w:t>126</w:t>
            </w:r>
          </w:p>
        </w:tc>
        <w:tc>
          <w:tcPr>
            <w:tcW w:w="630" w:type="dxa"/>
            <w:vAlign w:val="center"/>
          </w:tcPr>
          <w:p w:rsidR="009B1816" w:rsidRPr="00D200FE" w:rsidRDefault="009B1816" w:rsidP="00062F59">
            <w:pPr>
              <w:jc w:val="center"/>
              <w:rPr>
                <w:b/>
                <w:sz w:val="18"/>
                <w:szCs w:val="18"/>
              </w:rPr>
            </w:pPr>
            <w:r>
              <w:rPr>
                <w:b/>
                <w:sz w:val="18"/>
                <w:szCs w:val="18"/>
              </w:rPr>
              <w:t>-1,5</w:t>
            </w:r>
          </w:p>
        </w:tc>
        <w:tc>
          <w:tcPr>
            <w:tcW w:w="546" w:type="dxa"/>
            <w:vAlign w:val="center"/>
          </w:tcPr>
          <w:p w:rsidR="009B1816" w:rsidRPr="00D200FE" w:rsidRDefault="009B1816" w:rsidP="00062F59">
            <w:pPr>
              <w:jc w:val="center"/>
              <w:rPr>
                <w:b/>
                <w:sz w:val="18"/>
                <w:szCs w:val="18"/>
              </w:rPr>
            </w:pPr>
            <w:r>
              <w:rPr>
                <w:b/>
                <w:sz w:val="18"/>
                <w:szCs w:val="18"/>
              </w:rPr>
              <w:t>89</w:t>
            </w:r>
          </w:p>
        </w:tc>
        <w:tc>
          <w:tcPr>
            <w:tcW w:w="602" w:type="dxa"/>
            <w:vAlign w:val="center"/>
          </w:tcPr>
          <w:p w:rsidR="009B1816" w:rsidRPr="00D200FE" w:rsidRDefault="009B1816" w:rsidP="00062F59">
            <w:pPr>
              <w:jc w:val="center"/>
              <w:rPr>
                <w:b/>
                <w:sz w:val="18"/>
                <w:szCs w:val="18"/>
              </w:rPr>
            </w:pPr>
            <w:r>
              <w:rPr>
                <w:b/>
                <w:sz w:val="18"/>
                <w:szCs w:val="18"/>
              </w:rPr>
              <w:t>52</w:t>
            </w:r>
          </w:p>
        </w:tc>
        <w:tc>
          <w:tcPr>
            <w:tcW w:w="588" w:type="dxa"/>
            <w:vAlign w:val="center"/>
          </w:tcPr>
          <w:p w:rsidR="009B1816" w:rsidRPr="00D200FE" w:rsidRDefault="009B1816" w:rsidP="00062F59">
            <w:pPr>
              <w:jc w:val="center"/>
              <w:rPr>
                <w:b/>
                <w:sz w:val="18"/>
                <w:szCs w:val="18"/>
              </w:rPr>
            </w:pPr>
            <w:r>
              <w:rPr>
                <w:b/>
                <w:sz w:val="18"/>
                <w:szCs w:val="18"/>
              </w:rPr>
              <w:t>+71</w:t>
            </w:r>
          </w:p>
        </w:tc>
        <w:tc>
          <w:tcPr>
            <w:tcW w:w="602" w:type="dxa"/>
            <w:vAlign w:val="center"/>
          </w:tcPr>
          <w:p w:rsidR="009B1816" w:rsidRPr="00D200FE" w:rsidRDefault="009B1816" w:rsidP="00062F59">
            <w:pPr>
              <w:jc w:val="center"/>
              <w:rPr>
                <w:b/>
                <w:sz w:val="18"/>
                <w:szCs w:val="18"/>
              </w:rPr>
            </w:pPr>
            <w:r>
              <w:rPr>
                <w:b/>
                <w:sz w:val="18"/>
                <w:szCs w:val="18"/>
              </w:rPr>
              <w:t>1113</w:t>
            </w:r>
          </w:p>
        </w:tc>
        <w:tc>
          <w:tcPr>
            <w:tcW w:w="588" w:type="dxa"/>
            <w:vAlign w:val="center"/>
          </w:tcPr>
          <w:p w:rsidR="009B1816" w:rsidRPr="00D200FE" w:rsidRDefault="009B1816" w:rsidP="00062F59">
            <w:pPr>
              <w:jc w:val="center"/>
              <w:rPr>
                <w:b/>
                <w:sz w:val="18"/>
                <w:szCs w:val="18"/>
              </w:rPr>
            </w:pPr>
            <w:r>
              <w:rPr>
                <w:b/>
                <w:sz w:val="18"/>
                <w:szCs w:val="18"/>
              </w:rPr>
              <w:t>1040</w:t>
            </w:r>
          </w:p>
        </w:tc>
        <w:tc>
          <w:tcPr>
            <w:tcW w:w="432" w:type="dxa"/>
            <w:vAlign w:val="center"/>
          </w:tcPr>
          <w:p w:rsidR="009B1816" w:rsidRPr="00D200FE" w:rsidRDefault="009B1816" w:rsidP="00062F59">
            <w:pPr>
              <w:jc w:val="center"/>
              <w:rPr>
                <w:b/>
                <w:sz w:val="18"/>
                <w:szCs w:val="18"/>
              </w:rPr>
            </w:pPr>
            <w:r>
              <w:rPr>
                <w:b/>
                <w:sz w:val="18"/>
                <w:szCs w:val="18"/>
              </w:rPr>
              <w:t>+7</w:t>
            </w:r>
          </w:p>
        </w:tc>
      </w:tr>
    </w:tbl>
    <w:p w:rsidR="009B1816" w:rsidRDefault="009B1816" w:rsidP="009B1816">
      <w:pPr>
        <w:ind w:right="-57" w:firstLine="709"/>
        <w:jc w:val="both"/>
        <w:rPr>
          <w:color w:val="1A1A1A" w:themeColor="background1" w:themeShade="1A"/>
          <w:sz w:val="28"/>
          <w:szCs w:val="28"/>
        </w:rPr>
      </w:pPr>
    </w:p>
    <w:p w:rsidR="009B1816" w:rsidRDefault="009B1816" w:rsidP="009B1816">
      <w:pPr>
        <w:ind w:right="-57" w:firstLine="709"/>
        <w:jc w:val="both"/>
        <w:rPr>
          <w:sz w:val="28"/>
          <w:szCs w:val="28"/>
        </w:rPr>
      </w:pPr>
      <w:r>
        <w:rPr>
          <w:sz w:val="28"/>
          <w:szCs w:val="28"/>
        </w:rPr>
        <w:t>По итогам организации несения дежурства за 1 квартал 2021 года в лучшую сторону отмечается аварийно-спасательная служба Воронежской области. В худшую сторону никто не отмечается.</w:t>
      </w:r>
    </w:p>
    <w:p w:rsidR="009B1816" w:rsidRDefault="009B1816" w:rsidP="009B1816">
      <w:pPr>
        <w:ind w:right="-57" w:firstLine="709"/>
        <w:jc w:val="both"/>
        <w:rPr>
          <w:sz w:val="28"/>
          <w:szCs w:val="28"/>
        </w:rPr>
      </w:pPr>
    </w:p>
    <w:p w:rsidR="009B1816" w:rsidRDefault="009B1816" w:rsidP="009B1816">
      <w:pPr>
        <w:ind w:right="-57" w:firstLine="709"/>
        <w:jc w:val="both"/>
        <w:rPr>
          <w:sz w:val="28"/>
          <w:szCs w:val="28"/>
        </w:rPr>
      </w:pPr>
      <w:r>
        <w:rPr>
          <w:sz w:val="28"/>
          <w:szCs w:val="28"/>
        </w:rPr>
        <w:t xml:space="preserve">Выполнение нормативов по физической подготовке проводится в соответствии с приказом МЧС России от 27.10.2015 № 569 «Об утверждении </w:t>
      </w:r>
      <w:r>
        <w:rPr>
          <w:sz w:val="28"/>
          <w:szCs w:val="28"/>
        </w:rPr>
        <w:lastRenderedPageBreak/>
        <w:t>нормативов по физической подготовке спасателей и граждан, приобретающих статус спасателей».</w:t>
      </w:r>
    </w:p>
    <w:p w:rsidR="009B1816" w:rsidRDefault="009B1816" w:rsidP="009B1816">
      <w:pPr>
        <w:ind w:right="-57" w:firstLine="709"/>
        <w:jc w:val="both"/>
        <w:rPr>
          <w:sz w:val="28"/>
          <w:szCs w:val="28"/>
        </w:rPr>
      </w:pPr>
      <w:r>
        <w:rPr>
          <w:sz w:val="28"/>
          <w:szCs w:val="28"/>
        </w:rPr>
        <w:t>Выполнение физической подготовки личного состава профессиональных АСФ оценивается:</w:t>
      </w:r>
    </w:p>
    <w:p w:rsidR="009B1816" w:rsidRDefault="009B1816" w:rsidP="009B1816">
      <w:pPr>
        <w:ind w:right="-57" w:firstLine="709"/>
        <w:jc w:val="both"/>
        <w:rPr>
          <w:sz w:val="28"/>
          <w:szCs w:val="28"/>
        </w:rPr>
      </w:pPr>
      <w:r>
        <w:rPr>
          <w:sz w:val="28"/>
          <w:szCs w:val="28"/>
        </w:rPr>
        <w:t>2 – балла, 90% и более личного состава выполнили нормативы по физической подготовке.</w:t>
      </w:r>
    </w:p>
    <w:p w:rsidR="009B1816" w:rsidRDefault="009B1816" w:rsidP="009B1816">
      <w:pPr>
        <w:ind w:right="-57" w:firstLine="709"/>
        <w:jc w:val="both"/>
        <w:rPr>
          <w:sz w:val="28"/>
          <w:szCs w:val="28"/>
        </w:rPr>
      </w:pPr>
      <w:r>
        <w:rPr>
          <w:sz w:val="28"/>
          <w:szCs w:val="28"/>
        </w:rPr>
        <w:t>Ведомость приема зачетов по физической подготовке ведется.</w:t>
      </w:r>
    </w:p>
    <w:p w:rsidR="009B1816" w:rsidRDefault="009B1816" w:rsidP="009B1816">
      <w:pPr>
        <w:ind w:right="-57" w:firstLine="709"/>
        <w:jc w:val="both"/>
        <w:rPr>
          <w:sz w:val="28"/>
          <w:szCs w:val="28"/>
        </w:rPr>
      </w:pPr>
    </w:p>
    <w:tbl>
      <w:tblPr>
        <w:tblStyle w:val="af"/>
        <w:tblW w:w="10065" w:type="dxa"/>
        <w:tblInd w:w="108" w:type="dxa"/>
        <w:tblLayout w:type="fixed"/>
        <w:tblLook w:val="04A0"/>
      </w:tblPr>
      <w:tblGrid>
        <w:gridCol w:w="1163"/>
        <w:gridCol w:w="1828"/>
        <w:gridCol w:w="1858"/>
        <w:gridCol w:w="2480"/>
        <w:gridCol w:w="2736"/>
      </w:tblGrid>
      <w:tr w:rsidR="009B1816" w:rsidRPr="001517DB" w:rsidTr="00062F59">
        <w:tc>
          <w:tcPr>
            <w:tcW w:w="1163" w:type="dxa"/>
            <w:vMerge w:val="restart"/>
            <w:vAlign w:val="center"/>
          </w:tcPr>
          <w:p w:rsidR="009B1816" w:rsidRPr="001517DB" w:rsidRDefault="009B1816" w:rsidP="00062F59">
            <w:pPr>
              <w:spacing w:line="120" w:lineRule="atLeast"/>
              <w:ind w:left="-83" w:right="-136"/>
              <w:jc w:val="center"/>
              <w:rPr>
                <w:color w:val="1A1A1A" w:themeColor="background1" w:themeShade="1A"/>
              </w:rPr>
            </w:pPr>
            <w:r w:rsidRPr="001517DB">
              <w:rPr>
                <w:color w:val="1A1A1A" w:themeColor="background1" w:themeShade="1A"/>
              </w:rPr>
              <w:t>Отчетный период</w:t>
            </w:r>
          </w:p>
        </w:tc>
        <w:tc>
          <w:tcPr>
            <w:tcW w:w="8902" w:type="dxa"/>
            <w:gridSpan w:val="4"/>
          </w:tcPr>
          <w:p w:rsidR="009B1816" w:rsidRPr="001517DB" w:rsidRDefault="009B1816" w:rsidP="00062F59">
            <w:pPr>
              <w:spacing w:line="120" w:lineRule="atLeast"/>
              <w:jc w:val="center"/>
              <w:rPr>
                <w:color w:val="1A1A1A" w:themeColor="background1" w:themeShade="1A"/>
              </w:rPr>
            </w:pPr>
            <w:r w:rsidRPr="001517DB">
              <w:rPr>
                <w:color w:val="1A1A1A" w:themeColor="background1" w:themeShade="1A"/>
              </w:rPr>
              <w:t>Оценки, %</w:t>
            </w:r>
          </w:p>
        </w:tc>
      </w:tr>
      <w:tr w:rsidR="009B1816" w:rsidRPr="001517DB" w:rsidTr="00062F59">
        <w:tc>
          <w:tcPr>
            <w:tcW w:w="1163" w:type="dxa"/>
            <w:vMerge/>
            <w:vAlign w:val="center"/>
          </w:tcPr>
          <w:p w:rsidR="009B1816" w:rsidRPr="001517DB" w:rsidRDefault="009B1816" w:rsidP="00062F59">
            <w:pPr>
              <w:spacing w:line="120" w:lineRule="atLeast"/>
              <w:jc w:val="center"/>
              <w:rPr>
                <w:color w:val="1A1A1A" w:themeColor="background1" w:themeShade="1A"/>
              </w:rPr>
            </w:pPr>
          </w:p>
        </w:tc>
        <w:tc>
          <w:tcPr>
            <w:tcW w:w="1828" w:type="dxa"/>
          </w:tcPr>
          <w:p w:rsidR="009B1816" w:rsidRPr="001517DB" w:rsidRDefault="009B1816" w:rsidP="00062F59">
            <w:pPr>
              <w:spacing w:line="120" w:lineRule="atLeast"/>
              <w:jc w:val="center"/>
              <w:rPr>
                <w:color w:val="1A1A1A" w:themeColor="background1" w:themeShade="1A"/>
              </w:rPr>
            </w:pPr>
            <w:r w:rsidRPr="001517DB">
              <w:rPr>
                <w:color w:val="1A1A1A" w:themeColor="background1" w:themeShade="1A"/>
              </w:rPr>
              <w:t>«отлично»</w:t>
            </w:r>
          </w:p>
        </w:tc>
        <w:tc>
          <w:tcPr>
            <w:tcW w:w="1858" w:type="dxa"/>
          </w:tcPr>
          <w:p w:rsidR="009B1816" w:rsidRPr="001517DB" w:rsidRDefault="009B1816" w:rsidP="00062F59">
            <w:pPr>
              <w:spacing w:line="120" w:lineRule="atLeast"/>
              <w:jc w:val="center"/>
              <w:rPr>
                <w:color w:val="1A1A1A" w:themeColor="background1" w:themeShade="1A"/>
              </w:rPr>
            </w:pPr>
            <w:r w:rsidRPr="001517DB">
              <w:rPr>
                <w:color w:val="1A1A1A" w:themeColor="background1" w:themeShade="1A"/>
              </w:rPr>
              <w:t>«хорошо»</w:t>
            </w:r>
          </w:p>
        </w:tc>
        <w:tc>
          <w:tcPr>
            <w:tcW w:w="2480" w:type="dxa"/>
          </w:tcPr>
          <w:p w:rsidR="009B1816" w:rsidRPr="001517DB" w:rsidRDefault="009B1816" w:rsidP="00062F59">
            <w:pPr>
              <w:spacing w:line="120" w:lineRule="atLeast"/>
              <w:ind w:left="-110" w:right="-177"/>
              <w:jc w:val="center"/>
              <w:rPr>
                <w:color w:val="1A1A1A" w:themeColor="background1" w:themeShade="1A"/>
              </w:rPr>
            </w:pPr>
            <w:r w:rsidRPr="001517DB">
              <w:rPr>
                <w:color w:val="1A1A1A" w:themeColor="background1" w:themeShade="1A"/>
              </w:rPr>
              <w:t>«удовлетворительно»</w:t>
            </w:r>
          </w:p>
        </w:tc>
        <w:tc>
          <w:tcPr>
            <w:tcW w:w="2736" w:type="dxa"/>
          </w:tcPr>
          <w:p w:rsidR="009B1816" w:rsidRPr="001517DB" w:rsidRDefault="009B1816" w:rsidP="00062F59">
            <w:pPr>
              <w:spacing w:line="120" w:lineRule="atLeast"/>
              <w:ind w:left="-174" w:right="-112"/>
              <w:jc w:val="center"/>
              <w:rPr>
                <w:color w:val="1A1A1A" w:themeColor="background1" w:themeShade="1A"/>
              </w:rPr>
            </w:pPr>
            <w:r w:rsidRPr="001517DB">
              <w:rPr>
                <w:color w:val="1A1A1A" w:themeColor="background1" w:themeShade="1A"/>
              </w:rPr>
              <w:t>«неудовлетворительно»</w:t>
            </w:r>
          </w:p>
        </w:tc>
      </w:tr>
      <w:tr w:rsidR="009B1816" w:rsidRPr="001517DB" w:rsidTr="00062F59">
        <w:tc>
          <w:tcPr>
            <w:tcW w:w="1163" w:type="dxa"/>
            <w:vMerge/>
            <w:vAlign w:val="center"/>
          </w:tcPr>
          <w:p w:rsidR="009B1816" w:rsidRPr="001517DB" w:rsidRDefault="009B1816" w:rsidP="00062F59">
            <w:pPr>
              <w:spacing w:line="120" w:lineRule="atLeast"/>
              <w:jc w:val="center"/>
              <w:rPr>
                <w:color w:val="1A1A1A" w:themeColor="background1" w:themeShade="1A"/>
              </w:rPr>
            </w:pPr>
          </w:p>
        </w:tc>
        <w:tc>
          <w:tcPr>
            <w:tcW w:w="1828" w:type="dxa"/>
          </w:tcPr>
          <w:p w:rsidR="009B1816" w:rsidRPr="001517DB" w:rsidRDefault="009B1816" w:rsidP="00062F59">
            <w:pPr>
              <w:spacing w:line="120" w:lineRule="atLeast"/>
              <w:jc w:val="center"/>
              <w:rPr>
                <w:color w:val="1A1A1A" w:themeColor="background1" w:themeShade="1A"/>
              </w:rPr>
            </w:pPr>
            <w:r w:rsidRPr="001517DB">
              <w:rPr>
                <w:color w:val="1A1A1A" w:themeColor="background1" w:themeShade="1A"/>
              </w:rPr>
              <w:t xml:space="preserve">АППГ </w:t>
            </w:r>
          </w:p>
        </w:tc>
        <w:tc>
          <w:tcPr>
            <w:tcW w:w="1858" w:type="dxa"/>
          </w:tcPr>
          <w:p w:rsidR="009B1816" w:rsidRPr="001517DB" w:rsidRDefault="009B1816" w:rsidP="00062F59">
            <w:pPr>
              <w:spacing w:line="120" w:lineRule="atLeast"/>
              <w:jc w:val="center"/>
              <w:rPr>
                <w:color w:val="1A1A1A" w:themeColor="background1" w:themeShade="1A"/>
              </w:rPr>
            </w:pPr>
            <w:r w:rsidRPr="001517DB">
              <w:rPr>
                <w:color w:val="1A1A1A" w:themeColor="background1" w:themeShade="1A"/>
              </w:rPr>
              <w:t>АППГ</w:t>
            </w:r>
          </w:p>
        </w:tc>
        <w:tc>
          <w:tcPr>
            <w:tcW w:w="2480" w:type="dxa"/>
          </w:tcPr>
          <w:p w:rsidR="009B1816" w:rsidRPr="001517DB" w:rsidRDefault="009B1816" w:rsidP="00062F59">
            <w:pPr>
              <w:spacing w:line="120" w:lineRule="atLeast"/>
              <w:jc w:val="center"/>
              <w:rPr>
                <w:color w:val="1A1A1A" w:themeColor="background1" w:themeShade="1A"/>
              </w:rPr>
            </w:pPr>
            <w:r w:rsidRPr="001517DB">
              <w:rPr>
                <w:color w:val="1A1A1A" w:themeColor="background1" w:themeShade="1A"/>
              </w:rPr>
              <w:t>АППГ</w:t>
            </w:r>
          </w:p>
        </w:tc>
        <w:tc>
          <w:tcPr>
            <w:tcW w:w="2736" w:type="dxa"/>
          </w:tcPr>
          <w:p w:rsidR="009B1816" w:rsidRPr="001517DB" w:rsidRDefault="009B1816" w:rsidP="00062F59">
            <w:pPr>
              <w:spacing w:line="120" w:lineRule="atLeast"/>
              <w:jc w:val="center"/>
              <w:rPr>
                <w:color w:val="1A1A1A" w:themeColor="background1" w:themeShade="1A"/>
              </w:rPr>
            </w:pPr>
            <w:r w:rsidRPr="001517DB">
              <w:rPr>
                <w:color w:val="1A1A1A" w:themeColor="background1" w:themeShade="1A"/>
              </w:rPr>
              <w:t>АППГ</w:t>
            </w:r>
          </w:p>
        </w:tc>
      </w:tr>
      <w:tr w:rsidR="009B1816" w:rsidRPr="001517DB" w:rsidTr="00062F59">
        <w:tc>
          <w:tcPr>
            <w:tcW w:w="1163" w:type="dxa"/>
            <w:vMerge w:val="restart"/>
            <w:vAlign w:val="center"/>
          </w:tcPr>
          <w:p w:rsidR="009B1816" w:rsidRPr="001517DB" w:rsidRDefault="009B1816" w:rsidP="00062F59">
            <w:pPr>
              <w:spacing w:line="120" w:lineRule="atLeast"/>
              <w:jc w:val="center"/>
              <w:rPr>
                <w:color w:val="1A1A1A" w:themeColor="background1" w:themeShade="1A"/>
              </w:rPr>
            </w:pPr>
            <w:r w:rsidRPr="001517DB">
              <w:rPr>
                <w:color w:val="1A1A1A" w:themeColor="background1" w:themeShade="1A"/>
              </w:rPr>
              <w:t>1 квартал</w:t>
            </w:r>
          </w:p>
        </w:tc>
        <w:tc>
          <w:tcPr>
            <w:tcW w:w="1828" w:type="dxa"/>
          </w:tcPr>
          <w:p w:rsidR="009B1816" w:rsidRPr="001517DB" w:rsidRDefault="009B1816" w:rsidP="00062F59">
            <w:pPr>
              <w:spacing w:line="120" w:lineRule="atLeast"/>
              <w:jc w:val="center"/>
              <w:rPr>
                <w:color w:val="1A1A1A" w:themeColor="background1" w:themeShade="1A"/>
              </w:rPr>
            </w:pPr>
            <w:r w:rsidRPr="001517DB">
              <w:rPr>
                <w:color w:val="1A1A1A" w:themeColor="background1" w:themeShade="1A"/>
              </w:rPr>
              <w:t>20,9</w:t>
            </w:r>
          </w:p>
        </w:tc>
        <w:tc>
          <w:tcPr>
            <w:tcW w:w="1858" w:type="dxa"/>
          </w:tcPr>
          <w:p w:rsidR="009B1816" w:rsidRPr="001517DB" w:rsidRDefault="009B1816" w:rsidP="00062F59">
            <w:pPr>
              <w:spacing w:line="120" w:lineRule="atLeast"/>
              <w:jc w:val="center"/>
              <w:rPr>
                <w:color w:val="1A1A1A" w:themeColor="background1" w:themeShade="1A"/>
              </w:rPr>
            </w:pPr>
            <w:r w:rsidRPr="001517DB">
              <w:rPr>
                <w:color w:val="1A1A1A" w:themeColor="background1" w:themeShade="1A"/>
              </w:rPr>
              <w:t>36,5</w:t>
            </w:r>
          </w:p>
        </w:tc>
        <w:tc>
          <w:tcPr>
            <w:tcW w:w="2480" w:type="dxa"/>
          </w:tcPr>
          <w:p w:rsidR="009B1816" w:rsidRPr="001517DB" w:rsidRDefault="009B1816" w:rsidP="00062F59">
            <w:pPr>
              <w:spacing w:line="120" w:lineRule="atLeast"/>
              <w:jc w:val="center"/>
              <w:rPr>
                <w:color w:val="1A1A1A" w:themeColor="background1" w:themeShade="1A"/>
              </w:rPr>
            </w:pPr>
            <w:r w:rsidRPr="001517DB">
              <w:rPr>
                <w:color w:val="1A1A1A" w:themeColor="background1" w:themeShade="1A"/>
              </w:rPr>
              <w:t>42,6</w:t>
            </w:r>
          </w:p>
        </w:tc>
        <w:tc>
          <w:tcPr>
            <w:tcW w:w="2736" w:type="dxa"/>
          </w:tcPr>
          <w:p w:rsidR="009B1816" w:rsidRPr="001517DB" w:rsidRDefault="009B1816" w:rsidP="00062F59">
            <w:pPr>
              <w:spacing w:line="120" w:lineRule="atLeast"/>
              <w:jc w:val="center"/>
              <w:rPr>
                <w:color w:val="1A1A1A" w:themeColor="background1" w:themeShade="1A"/>
              </w:rPr>
            </w:pPr>
            <w:r w:rsidRPr="001517DB">
              <w:rPr>
                <w:color w:val="1A1A1A" w:themeColor="background1" w:themeShade="1A"/>
              </w:rPr>
              <w:t>0</w:t>
            </w:r>
          </w:p>
        </w:tc>
      </w:tr>
      <w:tr w:rsidR="009B1816" w:rsidRPr="001517DB" w:rsidTr="00062F59">
        <w:tc>
          <w:tcPr>
            <w:tcW w:w="1163" w:type="dxa"/>
            <w:vMerge/>
            <w:vAlign w:val="center"/>
          </w:tcPr>
          <w:p w:rsidR="009B1816" w:rsidRPr="001517DB" w:rsidRDefault="009B1816" w:rsidP="00062F59">
            <w:pPr>
              <w:spacing w:line="120" w:lineRule="atLeast"/>
              <w:jc w:val="center"/>
              <w:rPr>
                <w:color w:val="1A1A1A" w:themeColor="background1" w:themeShade="1A"/>
              </w:rPr>
            </w:pPr>
          </w:p>
        </w:tc>
        <w:tc>
          <w:tcPr>
            <w:tcW w:w="1828" w:type="dxa"/>
          </w:tcPr>
          <w:p w:rsidR="009B1816" w:rsidRPr="001517DB" w:rsidRDefault="009B1816" w:rsidP="00062F59">
            <w:pPr>
              <w:spacing w:line="120" w:lineRule="atLeast"/>
              <w:jc w:val="center"/>
              <w:rPr>
                <w:color w:val="1A1A1A" w:themeColor="background1" w:themeShade="1A"/>
              </w:rPr>
            </w:pPr>
            <w:r w:rsidRPr="001517DB">
              <w:rPr>
                <w:color w:val="1A1A1A" w:themeColor="background1" w:themeShade="1A"/>
              </w:rPr>
              <w:t>18,1</w:t>
            </w:r>
          </w:p>
        </w:tc>
        <w:tc>
          <w:tcPr>
            <w:tcW w:w="1858" w:type="dxa"/>
          </w:tcPr>
          <w:p w:rsidR="009B1816" w:rsidRPr="001517DB" w:rsidRDefault="009B1816" w:rsidP="00062F59">
            <w:pPr>
              <w:spacing w:line="120" w:lineRule="atLeast"/>
              <w:jc w:val="center"/>
              <w:rPr>
                <w:color w:val="1A1A1A" w:themeColor="background1" w:themeShade="1A"/>
              </w:rPr>
            </w:pPr>
            <w:r w:rsidRPr="001517DB">
              <w:rPr>
                <w:color w:val="1A1A1A" w:themeColor="background1" w:themeShade="1A"/>
              </w:rPr>
              <w:t>34,9</w:t>
            </w:r>
          </w:p>
        </w:tc>
        <w:tc>
          <w:tcPr>
            <w:tcW w:w="2480" w:type="dxa"/>
          </w:tcPr>
          <w:p w:rsidR="009B1816" w:rsidRPr="001517DB" w:rsidRDefault="009B1816" w:rsidP="00062F59">
            <w:pPr>
              <w:spacing w:line="120" w:lineRule="atLeast"/>
              <w:jc w:val="center"/>
              <w:rPr>
                <w:color w:val="1A1A1A" w:themeColor="background1" w:themeShade="1A"/>
              </w:rPr>
            </w:pPr>
            <w:r w:rsidRPr="001517DB">
              <w:rPr>
                <w:color w:val="1A1A1A" w:themeColor="background1" w:themeShade="1A"/>
              </w:rPr>
              <w:t>47</w:t>
            </w:r>
          </w:p>
        </w:tc>
        <w:tc>
          <w:tcPr>
            <w:tcW w:w="2736" w:type="dxa"/>
          </w:tcPr>
          <w:p w:rsidR="009B1816" w:rsidRPr="001517DB" w:rsidRDefault="009B1816" w:rsidP="00062F59">
            <w:pPr>
              <w:spacing w:line="120" w:lineRule="atLeast"/>
              <w:jc w:val="center"/>
              <w:rPr>
                <w:color w:val="1A1A1A" w:themeColor="background1" w:themeShade="1A"/>
              </w:rPr>
            </w:pPr>
            <w:r w:rsidRPr="001517DB">
              <w:rPr>
                <w:color w:val="1A1A1A" w:themeColor="background1" w:themeShade="1A"/>
              </w:rPr>
              <w:t>0</w:t>
            </w:r>
          </w:p>
        </w:tc>
      </w:tr>
    </w:tbl>
    <w:p w:rsidR="009B1816" w:rsidRDefault="009B1816" w:rsidP="009B1816">
      <w:pPr>
        <w:ind w:right="-57" w:firstLine="709"/>
        <w:jc w:val="center"/>
        <w:rPr>
          <w:b/>
          <w:sz w:val="28"/>
          <w:szCs w:val="28"/>
        </w:rPr>
      </w:pPr>
    </w:p>
    <w:p w:rsidR="009B1816" w:rsidRDefault="009B1816" w:rsidP="009B1816">
      <w:pPr>
        <w:ind w:right="-57" w:firstLine="709"/>
        <w:jc w:val="both"/>
        <w:rPr>
          <w:sz w:val="28"/>
          <w:szCs w:val="28"/>
        </w:rPr>
      </w:pPr>
      <w:r w:rsidRPr="003E7ED5">
        <w:rPr>
          <w:sz w:val="28"/>
          <w:szCs w:val="28"/>
        </w:rPr>
        <w:t xml:space="preserve">Профессиональная подготовка </w:t>
      </w:r>
      <w:r>
        <w:rPr>
          <w:sz w:val="28"/>
          <w:szCs w:val="28"/>
        </w:rPr>
        <w:t xml:space="preserve">личного состава в профессиональных АСФ осуществляется в соответствии </w:t>
      </w:r>
      <w:r w:rsidRPr="003E7ED5">
        <w:rPr>
          <w:sz w:val="28"/>
          <w:szCs w:val="28"/>
        </w:rPr>
        <w:t>со Сборником примерных программ первоначальной и профессиональной подготовки спасателей МЧС России к ведению поисково-спасательных работ</w:t>
      </w:r>
      <w:r>
        <w:rPr>
          <w:sz w:val="28"/>
          <w:szCs w:val="28"/>
        </w:rPr>
        <w:t>, утвержденным Статс-секретарем – заместителем Министра МЧС России В.С. Артамоновым.</w:t>
      </w:r>
    </w:p>
    <w:p w:rsidR="009B1816" w:rsidRDefault="009B1816" w:rsidP="009B1816">
      <w:pPr>
        <w:ind w:right="-57" w:firstLine="709"/>
        <w:jc w:val="both"/>
        <w:rPr>
          <w:sz w:val="28"/>
          <w:szCs w:val="28"/>
        </w:rPr>
      </w:pPr>
      <w:r>
        <w:rPr>
          <w:sz w:val="28"/>
          <w:szCs w:val="28"/>
        </w:rPr>
        <w:t>В целях организации профессиональной подготовки разрабатываются и ведутся следующие документы:</w:t>
      </w:r>
    </w:p>
    <w:p w:rsidR="009B1816" w:rsidRDefault="009B1816" w:rsidP="009B1816">
      <w:pPr>
        <w:ind w:right="-57" w:firstLine="709"/>
        <w:jc w:val="both"/>
        <w:rPr>
          <w:sz w:val="28"/>
          <w:szCs w:val="28"/>
        </w:rPr>
      </w:pPr>
      <w:r>
        <w:rPr>
          <w:sz w:val="28"/>
          <w:szCs w:val="28"/>
        </w:rPr>
        <w:t>план профессиональной подготовки;</w:t>
      </w:r>
    </w:p>
    <w:p w:rsidR="009B1816" w:rsidRDefault="009B1816" w:rsidP="009B1816">
      <w:pPr>
        <w:ind w:right="-57" w:firstLine="709"/>
        <w:jc w:val="both"/>
        <w:rPr>
          <w:sz w:val="28"/>
          <w:szCs w:val="28"/>
        </w:rPr>
      </w:pPr>
      <w:r>
        <w:rPr>
          <w:sz w:val="28"/>
          <w:szCs w:val="28"/>
        </w:rPr>
        <w:t>расписание занятий;</w:t>
      </w:r>
    </w:p>
    <w:p w:rsidR="009B1816" w:rsidRDefault="009B1816" w:rsidP="009B1816">
      <w:pPr>
        <w:ind w:right="-57" w:firstLine="709"/>
        <w:jc w:val="both"/>
        <w:rPr>
          <w:sz w:val="28"/>
          <w:szCs w:val="28"/>
        </w:rPr>
      </w:pPr>
      <w:r w:rsidRPr="00B04BF2">
        <w:rPr>
          <w:sz w:val="28"/>
          <w:szCs w:val="28"/>
        </w:rPr>
        <w:t>журнал учета занятий, посещаемости и успеваемости в системе профессиональной подготовки спасателей</w:t>
      </w:r>
      <w:r>
        <w:rPr>
          <w:sz w:val="28"/>
          <w:szCs w:val="28"/>
        </w:rPr>
        <w:t>.</w:t>
      </w:r>
    </w:p>
    <w:p w:rsidR="009B1816" w:rsidRDefault="009B1816" w:rsidP="009B1816">
      <w:pPr>
        <w:ind w:right="-57" w:firstLine="709"/>
        <w:jc w:val="both"/>
        <w:rPr>
          <w:sz w:val="28"/>
          <w:szCs w:val="28"/>
        </w:rPr>
      </w:pPr>
      <w:r w:rsidRPr="001833B6">
        <w:rPr>
          <w:sz w:val="28"/>
          <w:szCs w:val="28"/>
        </w:rPr>
        <w:t>В план профессиональной подготовки включены следующие дисциплины: оказание первой помощи, противопожарная подготовка, психологическая подготовка, специальная (техническая) подготовка, радиационная, химическая и биологическая защита, подготовка по связи, топография, тактико-специальная подготовка, физическая подготовка</w:t>
      </w:r>
      <w:r>
        <w:rPr>
          <w:sz w:val="28"/>
          <w:szCs w:val="28"/>
        </w:rPr>
        <w:t>.</w:t>
      </w:r>
    </w:p>
    <w:p w:rsidR="009B1816" w:rsidRDefault="009B1816" w:rsidP="009B1816">
      <w:pPr>
        <w:ind w:right="-57" w:firstLine="709"/>
        <w:jc w:val="both"/>
        <w:rPr>
          <w:sz w:val="28"/>
          <w:szCs w:val="28"/>
        </w:rPr>
      </w:pPr>
    </w:p>
    <w:tbl>
      <w:tblPr>
        <w:tblStyle w:val="af"/>
        <w:tblW w:w="10077" w:type="dxa"/>
        <w:jc w:val="center"/>
        <w:tblInd w:w="309" w:type="dxa"/>
        <w:tblLook w:val="04A0"/>
      </w:tblPr>
      <w:tblGrid>
        <w:gridCol w:w="3435"/>
        <w:gridCol w:w="1627"/>
        <w:gridCol w:w="1628"/>
        <w:gridCol w:w="1628"/>
        <w:gridCol w:w="1759"/>
      </w:tblGrid>
      <w:tr w:rsidR="009B1816" w:rsidRPr="001833B6" w:rsidTr="00062F59">
        <w:trPr>
          <w:jc w:val="center"/>
        </w:trPr>
        <w:tc>
          <w:tcPr>
            <w:tcW w:w="3435" w:type="dxa"/>
            <w:vMerge w:val="restart"/>
          </w:tcPr>
          <w:p w:rsidR="009B1816" w:rsidRPr="001833B6" w:rsidRDefault="009B1816" w:rsidP="00062F59">
            <w:pPr>
              <w:ind w:right="-57"/>
              <w:jc w:val="center"/>
            </w:pPr>
            <w:r w:rsidRPr="001833B6">
              <w:t>Наименование АСС (АСФ)</w:t>
            </w:r>
          </w:p>
        </w:tc>
        <w:tc>
          <w:tcPr>
            <w:tcW w:w="3255" w:type="dxa"/>
            <w:gridSpan w:val="2"/>
          </w:tcPr>
          <w:p w:rsidR="009B1816" w:rsidRPr="001833B6" w:rsidRDefault="009B1816" w:rsidP="00062F59">
            <w:pPr>
              <w:ind w:right="-57"/>
              <w:jc w:val="center"/>
            </w:pPr>
            <w:r w:rsidRPr="001833B6">
              <w:t>Количество проведенных занятий за отчетный период</w:t>
            </w:r>
          </w:p>
        </w:tc>
        <w:tc>
          <w:tcPr>
            <w:tcW w:w="3387" w:type="dxa"/>
            <w:gridSpan w:val="2"/>
          </w:tcPr>
          <w:p w:rsidR="009B1816" w:rsidRPr="001833B6" w:rsidRDefault="009B1816" w:rsidP="00062F59">
            <w:pPr>
              <w:ind w:right="-57"/>
              <w:jc w:val="center"/>
            </w:pPr>
            <w:r w:rsidRPr="001833B6">
              <w:t>В среднем за месяц</w:t>
            </w:r>
          </w:p>
        </w:tc>
      </w:tr>
      <w:tr w:rsidR="009B1816" w:rsidRPr="001833B6" w:rsidTr="00062F59">
        <w:trPr>
          <w:jc w:val="center"/>
        </w:trPr>
        <w:tc>
          <w:tcPr>
            <w:tcW w:w="3435" w:type="dxa"/>
            <w:vMerge/>
          </w:tcPr>
          <w:p w:rsidR="009B1816" w:rsidRPr="001833B6" w:rsidRDefault="009B1816" w:rsidP="00062F59">
            <w:pPr>
              <w:ind w:right="-57"/>
              <w:jc w:val="center"/>
            </w:pPr>
          </w:p>
        </w:tc>
        <w:tc>
          <w:tcPr>
            <w:tcW w:w="1627" w:type="dxa"/>
          </w:tcPr>
          <w:p w:rsidR="009B1816" w:rsidRPr="001833B6" w:rsidRDefault="009B1816" w:rsidP="00062F59">
            <w:pPr>
              <w:ind w:right="-57"/>
              <w:jc w:val="center"/>
            </w:pPr>
            <w:r w:rsidRPr="001833B6">
              <w:t>2021</w:t>
            </w:r>
          </w:p>
        </w:tc>
        <w:tc>
          <w:tcPr>
            <w:tcW w:w="1628" w:type="dxa"/>
          </w:tcPr>
          <w:p w:rsidR="009B1816" w:rsidRPr="001833B6" w:rsidRDefault="009B1816" w:rsidP="00062F59">
            <w:pPr>
              <w:ind w:right="-57"/>
              <w:jc w:val="center"/>
            </w:pPr>
            <w:r w:rsidRPr="001833B6">
              <w:t>АППГ</w:t>
            </w:r>
          </w:p>
        </w:tc>
        <w:tc>
          <w:tcPr>
            <w:tcW w:w="1628" w:type="dxa"/>
          </w:tcPr>
          <w:p w:rsidR="009B1816" w:rsidRPr="001833B6" w:rsidRDefault="009B1816" w:rsidP="00062F59">
            <w:pPr>
              <w:ind w:right="-57"/>
              <w:jc w:val="center"/>
            </w:pPr>
            <w:r w:rsidRPr="001833B6">
              <w:t>2021</w:t>
            </w:r>
          </w:p>
        </w:tc>
        <w:tc>
          <w:tcPr>
            <w:tcW w:w="1759" w:type="dxa"/>
          </w:tcPr>
          <w:p w:rsidR="009B1816" w:rsidRPr="001833B6" w:rsidRDefault="009B1816" w:rsidP="00062F59">
            <w:pPr>
              <w:ind w:right="-57"/>
              <w:jc w:val="center"/>
            </w:pPr>
            <w:r w:rsidRPr="001833B6">
              <w:t>АППГ</w:t>
            </w:r>
          </w:p>
        </w:tc>
      </w:tr>
      <w:tr w:rsidR="009B1816" w:rsidRPr="001833B6" w:rsidTr="00062F59">
        <w:trPr>
          <w:jc w:val="center"/>
        </w:trPr>
        <w:tc>
          <w:tcPr>
            <w:tcW w:w="3435" w:type="dxa"/>
            <w:vAlign w:val="center"/>
          </w:tcPr>
          <w:p w:rsidR="009B1816" w:rsidRPr="00F35DC2" w:rsidRDefault="009B1816" w:rsidP="00062F59">
            <w:pPr>
              <w:jc w:val="center"/>
              <w:rPr>
                <w:sz w:val="20"/>
                <w:szCs w:val="20"/>
              </w:rPr>
            </w:pPr>
            <w:r w:rsidRPr="00F35DC2">
              <w:rPr>
                <w:sz w:val="20"/>
                <w:szCs w:val="20"/>
              </w:rPr>
              <w:t>АСС ВО</w:t>
            </w:r>
          </w:p>
        </w:tc>
        <w:tc>
          <w:tcPr>
            <w:tcW w:w="1627" w:type="dxa"/>
          </w:tcPr>
          <w:p w:rsidR="009B1816" w:rsidRPr="001833B6" w:rsidRDefault="009B1816" w:rsidP="00062F59">
            <w:pPr>
              <w:ind w:right="-57"/>
              <w:jc w:val="center"/>
            </w:pPr>
            <w:r>
              <w:t>264</w:t>
            </w:r>
          </w:p>
        </w:tc>
        <w:tc>
          <w:tcPr>
            <w:tcW w:w="1628" w:type="dxa"/>
          </w:tcPr>
          <w:p w:rsidR="009B1816" w:rsidRPr="001833B6" w:rsidRDefault="009B1816" w:rsidP="00062F59">
            <w:pPr>
              <w:ind w:right="-57"/>
              <w:jc w:val="center"/>
            </w:pPr>
            <w:r>
              <w:t>257</w:t>
            </w:r>
          </w:p>
        </w:tc>
        <w:tc>
          <w:tcPr>
            <w:tcW w:w="1628" w:type="dxa"/>
          </w:tcPr>
          <w:p w:rsidR="009B1816" w:rsidRPr="001833B6" w:rsidRDefault="009B1816" w:rsidP="00062F59">
            <w:pPr>
              <w:ind w:right="-57"/>
              <w:jc w:val="center"/>
            </w:pPr>
            <w:r>
              <w:t>88</w:t>
            </w:r>
          </w:p>
        </w:tc>
        <w:tc>
          <w:tcPr>
            <w:tcW w:w="1759" w:type="dxa"/>
          </w:tcPr>
          <w:p w:rsidR="009B1816" w:rsidRPr="001833B6" w:rsidRDefault="009B1816" w:rsidP="00062F59">
            <w:pPr>
              <w:ind w:right="-57"/>
              <w:jc w:val="center"/>
            </w:pPr>
            <w:r>
              <w:t>85</w:t>
            </w:r>
          </w:p>
        </w:tc>
      </w:tr>
      <w:tr w:rsidR="009B1816" w:rsidRPr="001833B6" w:rsidTr="00062F59">
        <w:trPr>
          <w:jc w:val="center"/>
        </w:trPr>
        <w:tc>
          <w:tcPr>
            <w:tcW w:w="3435" w:type="dxa"/>
            <w:vAlign w:val="center"/>
          </w:tcPr>
          <w:p w:rsidR="009B1816" w:rsidRPr="00F35DC2" w:rsidRDefault="009B1816" w:rsidP="00062F59">
            <w:pPr>
              <w:jc w:val="center"/>
              <w:rPr>
                <w:sz w:val="20"/>
                <w:szCs w:val="20"/>
              </w:rPr>
            </w:pPr>
            <w:r w:rsidRPr="00F35DC2">
              <w:rPr>
                <w:sz w:val="20"/>
                <w:szCs w:val="20"/>
              </w:rPr>
              <w:t>ПСО</w:t>
            </w:r>
            <w:r>
              <w:rPr>
                <w:sz w:val="20"/>
                <w:szCs w:val="20"/>
              </w:rPr>
              <w:t xml:space="preserve"> г. Во</w:t>
            </w:r>
            <w:r w:rsidRPr="00F35DC2">
              <w:rPr>
                <w:sz w:val="20"/>
                <w:szCs w:val="20"/>
              </w:rPr>
              <w:t>ронеж</w:t>
            </w:r>
          </w:p>
        </w:tc>
        <w:tc>
          <w:tcPr>
            <w:tcW w:w="1627" w:type="dxa"/>
          </w:tcPr>
          <w:p w:rsidR="009B1816" w:rsidRPr="001833B6" w:rsidRDefault="009B1816" w:rsidP="00062F59">
            <w:pPr>
              <w:ind w:right="-57"/>
              <w:jc w:val="center"/>
            </w:pPr>
            <w:r>
              <w:t>259</w:t>
            </w:r>
          </w:p>
        </w:tc>
        <w:tc>
          <w:tcPr>
            <w:tcW w:w="1628" w:type="dxa"/>
          </w:tcPr>
          <w:p w:rsidR="009B1816" w:rsidRPr="001833B6" w:rsidRDefault="009B1816" w:rsidP="00062F59">
            <w:pPr>
              <w:ind w:right="-57"/>
              <w:jc w:val="center"/>
            </w:pPr>
            <w:r>
              <w:t>241</w:t>
            </w:r>
          </w:p>
        </w:tc>
        <w:tc>
          <w:tcPr>
            <w:tcW w:w="1628" w:type="dxa"/>
          </w:tcPr>
          <w:p w:rsidR="009B1816" w:rsidRPr="001833B6" w:rsidRDefault="009B1816" w:rsidP="00062F59">
            <w:pPr>
              <w:ind w:right="-57"/>
              <w:jc w:val="center"/>
            </w:pPr>
            <w:r>
              <w:t>86</w:t>
            </w:r>
          </w:p>
        </w:tc>
        <w:tc>
          <w:tcPr>
            <w:tcW w:w="1759" w:type="dxa"/>
          </w:tcPr>
          <w:p w:rsidR="009B1816" w:rsidRPr="001833B6" w:rsidRDefault="009B1816" w:rsidP="00062F59">
            <w:pPr>
              <w:ind w:right="-57"/>
              <w:jc w:val="center"/>
            </w:pPr>
            <w:r>
              <w:t>81</w:t>
            </w:r>
          </w:p>
        </w:tc>
      </w:tr>
      <w:tr w:rsidR="009B1816" w:rsidRPr="001833B6" w:rsidTr="00062F59">
        <w:trPr>
          <w:jc w:val="center"/>
        </w:trPr>
        <w:tc>
          <w:tcPr>
            <w:tcW w:w="3435" w:type="dxa"/>
            <w:vAlign w:val="center"/>
          </w:tcPr>
          <w:p w:rsidR="009B1816" w:rsidRPr="00F35DC2" w:rsidRDefault="009B1816" w:rsidP="00062F59">
            <w:pPr>
              <w:jc w:val="center"/>
              <w:rPr>
                <w:sz w:val="20"/>
                <w:szCs w:val="20"/>
              </w:rPr>
            </w:pPr>
            <w:r w:rsidRPr="00F35DC2">
              <w:rPr>
                <w:sz w:val="20"/>
                <w:szCs w:val="20"/>
              </w:rPr>
              <w:t>АСЦг. Нововоронеж</w:t>
            </w:r>
          </w:p>
        </w:tc>
        <w:tc>
          <w:tcPr>
            <w:tcW w:w="1627" w:type="dxa"/>
          </w:tcPr>
          <w:p w:rsidR="009B1816" w:rsidRPr="001833B6" w:rsidRDefault="009B1816" w:rsidP="00062F59">
            <w:pPr>
              <w:ind w:right="-57"/>
              <w:jc w:val="center"/>
            </w:pPr>
            <w:r>
              <w:t>239</w:t>
            </w:r>
          </w:p>
        </w:tc>
        <w:tc>
          <w:tcPr>
            <w:tcW w:w="1628" w:type="dxa"/>
          </w:tcPr>
          <w:p w:rsidR="009B1816" w:rsidRPr="001833B6" w:rsidRDefault="009B1816" w:rsidP="00062F59">
            <w:pPr>
              <w:ind w:right="-57"/>
              <w:jc w:val="center"/>
            </w:pPr>
            <w:r>
              <w:t>231</w:t>
            </w:r>
          </w:p>
        </w:tc>
        <w:tc>
          <w:tcPr>
            <w:tcW w:w="1628" w:type="dxa"/>
          </w:tcPr>
          <w:p w:rsidR="009B1816" w:rsidRPr="001833B6" w:rsidRDefault="009B1816" w:rsidP="00062F59">
            <w:pPr>
              <w:ind w:right="-57"/>
              <w:jc w:val="center"/>
            </w:pPr>
            <w:r>
              <w:t>79</w:t>
            </w:r>
          </w:p>
        </w:tc>
        <w:tc>
          <w:tcPr>
            <w:tcW w:w="1759" w:type="dxa"/>
          </w:tcPr>
          <w:p w:rsidR="009B1816" w:rsidRPr="001833B6" w:rsidRDefault="009B1816" w:rsidP="00062F59">
            <w:pPr>
              <w:ind w:right="-57"/>
              <w:jc w:val="center"/>
            </w:pPr>
            <w:r>
              <w:t>77</w:t>
            </w:r>
          </w:p>
        </w:tc>
      </w:tr>
      <w:tr w:rsidR="009B1816" w:rsidRPr="001833B6" w:rsidTr="00062F59">
        <w:trPr>
          <w:jc w:val="center"/>
        </w:trPr>
        <w:tc>
          <w:tcPr>
            <w:tcW w:w="3435" w:type="dxa"/>
            <w:vAlign w:val="center"/>
          </w:tcPr>
          <w:p w:rsidR="009B1816" w:rsidRPr="00F35DC2" w:rsidRDefault="009B1816" w:rsidP="00062F59">
            <w:pPr>
              <w:jc w:val="center"/>
              <w:rPr>
                <w:sz w:val="20"/>
                <w:szCs w:val="20"/>
              </w:rPr>
            </w:pPr>
            <w:r w:rsidRPr="00F35DC2">
              <w:rPr>
                <w:sz w:val="20"/>
                <w:szCs w:val="20"/>
              </w:rPr>
              <w:t>ПСО г. Лиски</w:t>
            </w:r>
          </w:p>
        </w:tc>
        <w:tc>
          <w:tcPr>
            <w:tcW w:w="1627" w:type="dxa"/>
          </w:tcPr>
          <w:p w:rsidR="009B1816" w:rsidRPr="001833B6" w:rsidRDefault="009B1816" w:rsidP="00062F59">
            <w:pPr>
              <w:ind w:right="-57"/>
              <w:jc w:val="center"/>
            </w:pPr>
            <w:r>
              <w:t>244</w:t>
            </w:r>
          </w:p>
        </w:tc>
        <w:tc>
          <w:tcPr>
            <w:tcW w:w="1628" w:type="dxa"/>
          </w:tcPr>
          <w:p w:rsidR="009B1816" w:rsidRPr="001833B6" w:rsidRDefault="009B1816" w:rsidP="00062F59">
            <w:pPr>
              <w:ind w:right="-57"/>
              <w:jc w:val="center"/>
            </w:pPr>
            <w:r>
              <w:t>238</w:t>
            </w:r>
          </w:p>
        </w:tc>
        <w:tc>
          <w:tcPr>
            <w:tcW w:w="1628" w:type="dxa"/>
          </w:tcPr>
          <w:p w:rsidR="009B1816" w:rsidRPr="001833B6" w:rsidRDefault="009B1816" w:rsidP="00062F59">
            <w:pPr>
              <w:ind w:right="-57"/>
              <w:jc w:val="center"/>
            </w:pPr>
            <w:r>
              <w:t>81</w:t>
            </w:r>
          </w:p>
        </w:tc>
        <w:tc>
          <w:tcPr>
            <w:tcW w:w="1759" w:type="dxa"/>
          </w:tcPr>
          <w:p w:rsidR="009B1816" w:rsidRPr="001833B6" w:rsidRDefault="009B1816" w:rsidP="00062F59">
            <w:pPr>
              <w:ind w:right="-57"/>
              <w:jc w:val="center"/>
            </w:pPr>
            <w:r>
              <w:t>79</w:t>
            </w:r>
          </w:p>
        </w:tc>
      </w:tr>
      <w:tr w:rsidR="009B1816" w:rsidRPr="001833B6" w:rsidTr="00062F59">
        <w:trPr>
          <w:jc w:val="center"/>
        </w:trPr>
        <w:tc>
          <w:tcPr>
            <w:tcW w:w="3435" w:type="dxa"/>
            <w:vAlign w:val="center"/>
          </w:tcPr>
          <w:p w:rsidR="009B1816" w:rsidRPr="00F35DC2" w:rsidRDefault="009B1816" w:rsidP="00062F59">
            <w:pPr>
              <w:jc w:val="center"/>
              <w:rPr>
                <w:sz w:val="20"/>
                <w:szCs w:val="20"/>
              </w:rPr>
            </w:pPr>
            <w:r w:rsidRPr="00F35DC2">
              <w:rPr>
                <w:sz w:val="20"/>
                <w:szCs w:val="20"/>
              </w:rPr>
              <w:t>ПСОг. Борисоглебск</w:t>
            </w:r>
          </w:p>
        </w:tc>
        <w:tc>
          <w:tcPr>
            <w:tcW w:w="1627" w:type="dxa"/>
          </w:tcPr>
          <w:p w:rsidR="009B1816" w:rsidRPr="001833B6" w:rsidRDefault="009B1816" w:rsidP="00062F59">
            <w:pPr>
              <w:ind w:right="-57"/>
              <w:jc w:val="center"/>
            </w:pPr>
            <w:r>
              <w:t>244</w:t>
            </w:r>
          </w:p>
        </w:tc>
        <w:tc>
          <w:tcPr>
            <w:tcW w:w="1628" w:type="dxa"/>
          </w:tcPr>
          <w:p w:rsidR="009B1816" w:rsidRPr="001833B6" w:rsidRDefault="009B1816" w:rsidP="00062F59">
            <w:pPr>
              <w:ind w:right="-57"/>
              <w:jc w:val="center"/>
            </w:pPr>
            <w:r>
              <w:t>236</w:t>
            </w:r>
          </w:p>
        </w:tc>
        <w:tc>
          <w:tcPr>
            <w:tcW w:w="1628" w:type="dxa"/>
          </w:tcPr>
          <w:p w:rsidR="009B1816" w:rsidRPr="001833B6" w:rsidRDefault="009B1816" w:rsidP="00062F59">
            <w:pPr>
              <w:ind w:right="-57"/>
              <w:jc w:val="center"/>
            </w:pPr>
            <w:r>
              <w:t>81</w:t>
            </w:r>
          </w:p>
        </w:tc>
        <w:tc>
          <w:tcPr>
            <w:tcW w:w="1759" w:type="dxa"/>
          </w:tcPr>
          <w:p w:rsidR="009B1816" w:rsidRPr="001833B6" w:rsidRDefault="009B1816" w:rsidP="00062F59">
            <w:pPr>
              <w:ind w:right="-57"/>
              <w:jc w:val="center"/>
            </w:pPr>
            <w:r>
              <w:t>78</w:t>
            </w:r>
          </w:p>
        </w:tc>
      </w:tr>
      <w:tr w:rsidR="009B1816" w:rsidRPr="001833B6" w:rsidTr="00062F59">
        <w:trPr>
          <w:jc w:val="center"/>
        </w:trPr>
        <w:tc>
          <w:tcPr>
            <w:tcW w:w="3435" w:type="dxa"/>
            <w:vAlign w:val="center"/>
          </w:tcPr>
          <w:p w:rsidR="009B1816" w:rsidRPr="00F35DC2" w:rsidRDefault="009B1816" w:rsidP="00062F59">
            <w:pPr>
              <w:jc w:val="center"/>
              <w:rPr>
                <w:sz w:val="20"/>
                <w:szCs w:val="20"/>
              </w:rPr>
            </w:pPr>
            <w:r w:rsidRPr="00F35DC2">
              <w:rPr>
                <w:sz w:val="20"/>
                <w:szCs w:val="20"/>
              </w:rPr>
              <w:t>АСО г. Россошь</w:t>
            </w:r>
          </w:p>
        </w:tc>
        <w:tc>
          <w:tcPr>
            <w:tcW w:w="1627" w:type="dxa"/>
          </w:tcPr>
          <w:p w:rsidR="009B1816" w:rsidRPr="001833B6" w:rsidRDefault="009B1816" w:rsidP="00062F59">
            <w:pPr>
              <w:ind w:right="-57"/>
              <w:jc w:val="center"/>
            </w:pPr>
            <w:r>
              <w:t>242</w:t>
            </w:r>
          </w:p>
        </w:tc>
        <w:tc>
          <w:tcPr>
            <w:tcW w:w="1628" w:type="dxa"/>
          </w:tcPr>
          <w:p w:rsidR="009B1816" w:rsidRPr="001833B6" w:rsidRDefault="009B1816" w:rsidP="00062F59">
            <w:pPr>
              <w:ind w:right="-57"/>
              <w:jc w:val="center"/>
            </w:pPr>
            <w:r>
              <w:t>237</w:t>
            </w:r>
          </w:p>
        </w:tc>
        <w:tc>
          <w:tcPr>
            <w:tcW w:w="1628" w:type="dxa"/>
          </w:tcPr>
          <w:p w:rsidR="009B1816" w:rsidRPr="001833B6" w:rsidRDefault="009B1816" w:rsidP="00062F59">
            <w:pPr>
              <w:ind w:right="-57"/>
              <w:jc w:val="center"/>
            </w:pPr>
            <w:r>
              <w:t>80</w:t>
            </w:r>
          </w:p>
        </w:tc>
        <w:tc>
          <w:tcPr>
            <w:tcW w:w="1759" w:type="dxa"/>
          </w:tcPr>
          <w:p w:rsidR="009B1816" w:rsidRPr="001833B6" w:rsidRDefault="009B1816" w:rsidP="00062F59">
            <w:pPr>
              <w:ind w:right="-57"/>
              <w:jc w:val="center"/>
            </w:pPr>
            <w:r>
              <w:t>79</w:t>
            </w:r>
          </w:p>
        </w:tc>
      </w:tr>
    </w:tbl>
    <w:p w:rsidR="009B1816" w:rsidRPr="001833B6" w:rsidRDefault="009B1816" w:rsidP="009B1816">
      <w:pPr>
        <w:ind w:right="-57" w:firstLine="709"/>
        <w:jc w:val="both"/>
        <w:rPr>
          <w:sz w:val="28"/>
          <w:szCs w:val="28"/>
        </w:rPr>
      </w:pPr>
    </w:p>
    <w:p w:rsidR="009B1816" w:rsidRDefault="009B1816" w:rsidP="009B1816">
      <w:pPr>
        <w:ind w:right="-57" w:firstLine="709"/>
        <w:jc w:val="both"/>
        <w:rPr>
          <w:sz w:val="28"/>
          <w:szCs w:val="28"/>
        </w:rPr>
      </w:pPr>
      <w:r>
        <w:rPr>
          <w:sz w:val="28"/>
          <w:szCs w:val="28"/>
        </w:rPr>
        <w:t>По итогам организации профессиональной подготовки за 1 квартал 2021 года в лучшую сторону отмечается аварийно-спасательная служба Воронежской области. В худшую сторону никто не отмечается.</w:t>
      </w:r>
    </w:p>
    <w:p w:rsidR="009B1816" w:rsidRDefault="009B1816" w:rsidP="009B1816">
      <w:pPr>
        <w:ind w:right="-57" w:firstLine="709"/>
        <w:jc w:val="both"/>
        <w:rPr>
          <w:sz w:val="28"/>
          <w:szCs w:val="28"/>
        </w:rPr>
      </w:pPr>
      <w:r>
        <w:rPr>
          <w:sz w:val="28"/>
          <w:szCs w:val="28"/>
        </w:rPr>
        <w:t>В 1 квартале 2021 года проведена проверка готовности 1 профессионального АСФ поисково-спасательный отряд МКУ «Гражданская защита» городского поселения г. Лиски Лискинского муниципального района (АППГ – 0).</w:t>
      </w:r>
    </w:p>
    <w:p w:rsidR="009B1816" w:rsidRDefault="009B1816" w:rsidP="009B1816">
      <w:pPr>
        <w:ind w:right="-57" w:firstLine="709"/>
        <w:jc w:val="both"/>
        <w:rPr>
          <w:sz w:val="28"/>
          <w:szCs w:val="28"/>
        </w:rPr>
      </w:pPr>
      <w:r>
        <w:rPr>
          <w:sz w:val="28"/>
          <w:szCs w:val="28"/>
        </w:rPr>
        <w:lastRenderedPageBreak/>
        <w:t>По итогам проверки поисково-спасательный отряд МКУ «Гражданская защита» городского поселения г. Лиски Лискинского муниципального района оценен как «готов» к действиям по предназначению.</w:t>
      </w:r>
    </w:p>
    <w:p w:rsidR="009B1816" w:rsidRPr="00964DC3" w:rsidRDefault="009B1816" w:rsidP="009B1816">
      <w:pPr>
        <w:ind w:right="-57" w:firstLine="709"/>
        <w:jc w:val="both"/>
        <w:rPr>
          <w:sz w:val="28"/>
          <w:szCs w:val="28"/>
        </w:rPr>
      </w:pPr>
      <w:r>
        <w:rPr>
          <w:sz w:val="28"/>
          <w:szCs w:val="28"/>
        </w:rPr>
        <w:t>Также начальниками местных пожарно-спасательных гарнизонов осуществляется учет и контроль готовности дежурных сил и средств профессиональных АСФ к действиям по предназначению.</w:t>
      </w:r>
    </w:p>
    <w:p w:rsidR="009B1816" w:rsidRPr="00034684" w:rsidRDefault="009B1816" w:rsidP="009B1816">
      <w:pPr>
        <w:pStyle w:val="4"/>
        <w:rPr>
          <w:rFonts w:cs="Times New Roman"/>
          <w:lang w:val="sr-Cyrl-CS"/>
        </w:rPr>
      </w:pPr>
      <w:r w:rsidRPr="00034684">
        <w:rPr>
          <w:rFonts w:cs="Times New Roman"/>
          <w:lang w:val="sr-Cyrl-CS"/>
        </w:rPr>
        <w:t xml:space="preserve">7.2. Организация поиска и спасание во внутренних водах </w:t>
      </w:r>
      <w:r w:rsidRPr="00034684">
        <w:rPr>
          <w:rFonts w:cs="Times New Roman"/>
          <w:lang w:val="sr-Cyrl-CS"/>
        </w:rPr>
        <w:br/>
        <w:t>и территориальном море Российской Федерации</w:t>
      </w:r>
    </w:p>
    <w:p w:rsidR="009B1816" w:rsidRPr="003812F6" w:rsidRDefault="009B1816" w:rsidP="009B1816">
      <w:pPr>
        <w:suppressAutoHyphens/>
        <w:ind w:firstLine="709"/>
        <w:jc w:val="center"/>
        <w:rPr>
          <w:i/>
          <w:color w:val="FF0000"/>
          <w:sz w:val="28"/>
          <w:szCs w:val="28"/>
          <w:lang w:val="sr-Cyrl-CS"/>
        </w:rPr>
      </w:pPr>
    </w:p>
    <w:p w:rsidR="009B1816" w:rsidRPr="00880FC3" w:rsidRDefault="009B1816" w:rsidP="009B1816">
      <w:pPr>
        <w:suppressAutoHyphens/>
        <w:spacing w:line="228" w:lineRule="auto"/>
        <w:ind w:firstLine="709"/>
        <w:jc w:val="both"/>
        <w:rPr>
          <w:sz w:val="28"/>
          <w:szCs w:val="28"/>
        </w:rPr>
      </w:pPr>
      <w:r w:rsidRPr="00880FC3">
        <w:rPr>
          <w:sz w:val="28"/>
          <w:szCs w:val="28"/>
        </w:rPr>
        <w:t xml:space="preserve">Плавсредств, применяемых для проведения поисково-спасательных работ </w:t>
      </w:r>
      <w:r w:rsidRPr="00880FC3">
        <w:rPr>
          <w:sz w:val="28"/>
          <w:szCs w:val="28"/>
        </w:rPr>
        <w:br/>
        <w:t>на водных объектах, 19 (АППГ: 19) (судно на воздушной подушке «Пегас-5у» РЧС 11-99 в эксплуатации 13 лет с 2007 г. неисправен - требует капитального ремонта двигателя; м/лодка «Фаворит-</w:t>
      </w:r>
      <w:r w:rsidRPr="00880FC3">
        <w:rPr>
          <w:sz w:val="28"/>
          <w:szCs w:val="28"/>
          <w:lang w:val="en-US"/>
        </w:rPr>
        <w:t>F</w:t>
      </w:r>
      <w:r w:rsidRPr="00880FC3">
        <w:rPr>
          <w:sz w:val="28"/>
          <w:szCs w:val="28"/>
        </w:rPr>
        <w:t>-470» РЧС 11-57 в эксплуатации с 2007 г, исправна; катер «Кальмар-70» РЧС11-58 в эксплуатации 13 лет с 2007 года исправен; м/лодка  «Мастер-500» РЧС 11-47 в эксплуатации 14 лет с 2006, двигатель на капитальном ремонте; м/лодка» «Стрингер-550» РЧС11-77 в эксплуатации 13 лет с 2007 года исправна; м/лодка «Мастер-510» РЧС 11-60 в эксплуатации 13 лет с 2007 года, исправна, двигатель требует капитального ремонта; м/лодка «Казанка-5м» РЧС12-01 в эксплуатации 15 лет с 2005 года, исправна, необходим ремонт редуктора; катер «Амур-м» РЧС12-00 в эксплуатации 44 года с 1976 года, исправен; катер</w:t>
      </w:r>
      <w:r>
        <w:rPr>
          <w:sz w:val="28"/>
          <w:szCs w:val="28"/>
        </w:rPr>
        <w:t xml:space="preserve"> «</w:t>
      </w:r>
      <w:r w:rsidRPr="00880FC3">
        <w:rPr>
          <w:sz w:val="28"/>
          <w:szCs w:val="28"/>
        </w:rPr>
        <w:t>Спринтер-51» РЧС 11-58 в эксплуатации 13 лет с 2007 года, не исправен, необходим ремонт двигателя; катер</w:t>
      </w:r>
      <w:r>
        <w:rPr>
          <w:sz w:val="28"/>
          <w:szCs w:val="28"/>
        </w:rPr>
        <w:t xml:space="preserve"> «</w:t>
      </w:r>
      <w:r w:rsidRPr="00880FC3">
        <w:rPr>
          <w:sz w:val="28"/>
          <w:szCs w:val="28"/>
        </w:rPr>
        <w:t>Амур-м» РЧС11-44 в эксплуатации 36 лет с 1984 года, исправен; м/лодка «Мастер-410» РЧС12-02 в эксплуатации 14 лет с 2006 года, исправна; м/лодка «Мастер-600» РЧС 12-10 в эксплуатации 8 лет с 2012 года, исправна; катер «М</w:t>
      </w:r>
      <w:r w:rsidRPr="00880FC3">
        <w:rPr>
          <w:sz w:val="28"/>
          <w:szCs w:val="28"/>
          <w:lang w:val="en-US"/>
        </w:rPr>
        <w:t>ERRY</w:t>
      </w:r>
      <w:r w:rsidRPr="00880FC3">
        <w:rPr>
          <w:sz w:val="28"/>
          <w:szCs w:val="28"/>
        </w:rPr>
        <w:t xml:space="preserve"> </w:t>
      </w:r>
      <w:r w:rsidRPr="00880FC3">
        <w:rPr>
          <w:sz w:val="28"/>
          <w:szCs w:val="28"/>
          <w:lang w:val="en-US"/>
        </w:rPr>
        <w:t>FISHER</w:t>
      </w:r>
      <w:r w:rsidRPr="00880FC3">
        <w:rPr>
          <w:sz w:val="28"/>
          <w:szCs w:val="28"/>
        </w:rPr>
        <w:t xml:space="preserve">» РЧС 11-70 в эксплуатации 9 лет с 2011 года, исправен; М/лодка «Мастер-410» РЧС 11-46 в эксплуатации 14 лет с 2006 года исправна, сверхштата; катер «Билайнер» РЧС 12-03 в эксплуатации 17 лет с 2003 года не исправен, списание; катер «Чибис» РЧС11-45 в эксплуатации 35 лет с 1985 года, не исправен, списание; катер «Чибис» РЧС11-50 в эксплуатации 37 лет 1983 года, не исправен, списание; м/лодка «казанка» РЧС 11-71 в эксплуатации 14 лет с 2006 года не исправна, списание), прошедших модернизацию 0 (АППГ: 0), что составляет 65,15 % (АППГ: 65,15%). </w:t>
      </w:r>
    </w:p>
    <w:p w:rsidR="009B1816" w:rsidRPr="00880FC3" w:rsidRDefault="009B1816" w:rsidP="009B1816">
      <w:pPr>
        <w:suppressAutoHyphens/>
        <w:spacing w:line="228" w:lineRule="auto"/>
        <w:ind w:firstLine="709"/>
        <w:jc w:val="both"/>
        <w:rPr>
          <w:sz w:val="28"/>
          <w:szCs w:val="28"/>
        </w:rPr>
      </w:pPr>
      <w:r w:rsidRPr="00880FC3">
        <w:rPr>
          <w:sz w:val="28"/>
          <w:szCs w:val="28"/>
        </w:rPr>
        <w:t xml:space="preserve">Укомплектованность плавсредствами, применяемыми для проведения поисково-спасательных работ на водных объектах, более 60% от штатной численности, 7 судов не исправны. </w:t>
      </w:r>
    </w:p>
    <w:p w:rsidR="009B1816" w:rsidRPr="00880FC3" w:rsidRDefault="009B1816" w:rsidP="009B1816">
      <w:pPr>
        <w:suppressAutoHyphens/>
        <w:spacing w:line="228" w:lineRule="auto"/>
        <w:ind w:firstLine="709"/>
        <w:jc w:val="both"/>
        <w:rPr>
          <w:sz w:val="28"/>
          <w:szCs w:val="28"/>
        </w:rPr>
      </w:pPr>
      <w:r w:rsidRPr="00400FBC">
        <w:rPr>
          <w:sz w:val="28"/>
          <w:szCs w:val="28"/>
        </w:rPr>
        <w:t xml:space="preserve">Учений и тренировок по поиску и спасанию во внутренних водах </w:t>
      </w:r>
      <w:r w:rsidRPr="00400FBC">
        <w:rPr>
          <w:sz w:val="28"/>
          <w:szCs w:val="28"/>
        </w:rPr>
        <w:br/>
        <w:t xml:space="preserve">и территориальном море Российской Федерации запланировано 1 </w:t>
      </w:r>
      <w:r w:rsidRPr="00400FBC">
        <w:rPr>
          <w:sz w:val="28"/>
          <w:szCs w:val="28"/>
        </w:rPr>
        <w:br/>
        <w:t xml:space="preserve">(АППГ: 1), проведено практически 1 (АППГ: 1), проведено теоретически </w:t>
      </w:r>
      <w:r w:rsidRPr="00400FBC">
        <w:rPr>
          <w:sz w:val="28"/>
          <w:szCs w:val="28"/>
        </w:rPr>
        <w:br/>
        <w:t>(на картах) 0 (АППГ: 0), не проведено 0 (АППГ: 0%), что составляет 100% (АППГ: 100%).</w:t>
      </w:r>
    </w:p>
    <w:p w:rsidR="009B1816" w:rsidRPr="00880FC3" w:rsidRDefault="009B1816" w:rsidP="009B1816">
      <w:pPr>
        <w:suppressAutoHyphens/>
        <w:spacing w:line="228" w:lineRule="auto"/>
        <w:ind w:firstLine="709"/>
        <w:jc w:val="both"/>
        <w:rPr>
          <w:sz w:val="28"/>
          <w:szCs w:val="28"/>
        </w:rPr>
      </w:pPr>
      <w:r w:rsidRPr="00880FC3">
        <w:rPr>
          <w:sz w:val="28"/>
          <w:szCs w:val="28"/>
        </w:rPr>
        <w:t xml:space="preserve">Утвержденный «Региональный план организации взаимодействия сил </w:t>
      </w:r>
      <w:r w:rsidRPr="00880FC3">
        <w:rPr>
          <w:sz w:val="28"/>
          <w:szCs w:val="28"/>
        </w:rPr>
        <w:br/>
        <w:t>и средств, предназначенных для спасания на море и водных бассейнах Воронежской области» с пояснительной запиской, в наличии.</w:t>
      </w:r>
    </w:p>
    <w:p w:rsidR="009B1816" w:rsidRPr="003812F6" w:rsidRDefault="009B1816" w:rsidP="009B1816">
      <w:pPr>
        <w:suppressAutoHyphens/>
        <w:ind w:firstLine="709"/>
        <w:jc w:val="both"/>
        <w:rPr>
          <w:color w:val="FF0000"/>
          <w:sz w:val="28"/>
          <w:szCs w:val="28"/>
        </w:rPr>
      </w:pPr>
    </w:p>
    <w:p w:rsidR="009B1816" w:rsidRPr="00F63C8D" w:rsidRDefault="009B1816" w:rsidP="009B1816">
      <w:pPr>
        <w:pStyle w:val="4"/>
        <w:rPr>
          <w:rFonts w:cs="Times New Roman"/>
        </w:rPr>
      </w:pPr>
      <w:r w:rsidRPr="00F63C8D">
        <w:rPr>
          <w:rFonts w:cs="Times New Roman"/>
        </w:rPr>
        <w:lastRenderedPageBreak/>
        <w:t xml:space="preserve">7.3. </w:t>
      </w:r>
      <w:r w:rsidRPr="00F63C8D">
        <w:rPr>
          <w:szCs w:val="28"/>
        </w:rPr>
        <w:t xml:space="preserve">Участие Главного управления в работе комиссий по аттестации </w:t>
      </w:r>
      <w:r w:rsidRPr="00F63C8D">
        <w:rPr>
          <w:szCs w:val="28"/>
        </w:rPr>
        <w:br/>
        <w:t>аварийно-спасательных служб и аварийно-спасательных формирований, спасателей и граждан, приобретающих статус спасателей</w:t>
      </w:r>
    </w:p>
    <w:p w:rsidR="009B1816" w:rsidRPr="003812F6" w:rsidRDefault="009B1816" w:rsidP="009B1816">
      <w:pPr>
        <w:suppressAutoHyphens/>
        <w:ind w:left="680"/>
        <w:jc w:val="both"/>
        <w:rPr>
          <w:color w:val="FF0000"/>
          <w:sz w:val="28"/>
          <w:szCs w:val="28"/>
        </w:rPr>
      </w:pPr>
    </w:p>
    <w:p w:rsidR="009B1816" w:rsidRPr="00E6024D" w:rsidRDefault="009B1816" w:rsidP="009B1816">
      <w:pPr>
        <w:ind w:right="-57" w:firstLine="709"/>
        <w:jc w:val="both"/>
        <w:rPr>
          <w:color w:val="1A1A1A" w:themeColor="background1" w:themeShade="1A"/>
          <w:sz w:val="28"/>
          <w:szCs w:val="28"/>
        </w:rPr>
      </w:pPr>
      <w:r w:rsidRPr="00E6024D">
        <w:rPr>
          <w:color w:val="1A1A1A" w:themeColor="background1" w:themeShade="1A"/>
          <w:sz w:val="28"/>
          <w:szCs w:val="28"/>
        </w:rPr>
        <w:t xml:space="preserve">Аттестация подчиненных пожарно-спасательных подразделений проводится </w:t>
      </w:r>
      <w:r w:rsidRPr="00E6024D">
        <w:rPr>
          <w:rFonts w:eastAsiaTheme="minorHAnsi"/>
          <w:color w:val="1A1A1A" w:themeColor="background1" w:themeShade="1A"/>
          <w:sz w:val="28"/>
          <w:szCs w:val="28"/>
          <w:lang w:eastAsia="en-US"/>
        </w:rPr>
        <w:t>своевременно</w:t>
      </w:r>
      <w:r w:rsidRPr="00E6024D">
        <w:rPr>
          <w:color w:val="1A1A1A" w:themeColor="background1" w:themeShade="1A"/>
          <w:sz w:val="28"/>
          <w:szCs w:val="28"/>
        </w:rPr>
        <w:t>.</w:t>
      </w:r>
    </w:p>
    <w:p w:rsidR="009B1816" w:rsidRPr="00E6024D" w:rsidRDefault="009B1816" w:rsidP="009B1816">
      <w:pPr>
        <w:ind w:right="-57" w:firstLine="709"/>
        <w:jc w:val="both"/>
        <w:rPr>
          <w:color w:val="1A1A1A" w:themeColor="background1" w:themeShade="1A"/>
          <w:sz w:val="28"/>
          <w:szCs w:val="28"/>
        </w:rPr>
      </w:pPr>
      <w:r w:rsidRPr="00E6024D">
        <w:rPr>
          <w:color w:val="1A1A1A" w:themeColor="background1" w:themeShade="1A"/>
          <w:sz w:val="28"/>
          <w:szCs w:val="28"/>
        </w:rPr>
        <w:t>Должностные лица Главного управления включены в состав комиссий по аттестации аварийно-спасательных служб и аварийно-спасательных формирований, спасателей и граждан, приобретающих статус спасателей, осуществляющих свою деятельность на территории субъекта Российской Федерации (далее – аттестационные комиссии):</w:t>
      </w:r>
    </w:p>
    <w:p w:rsidR="009B1816" w:rsidRPr="00E6024D" w:rsidRDefault="009B1816" w:rsidP="009B1816">
      <w:pPr>
        <w:ind w:right="-57" w:firstLine="709"/>
        <w:jc w:val="both"/>
        <w:rPr>
          <w:color w:val="1A1A1A" w:themeColor="background1" w:themeShade="1A"/>
          <w:sz w:val="28"/>
          <w:szCs w:val="28"/>
        </w:rPr>
      </w:pPr>
      <w:r>
        <w:rPr>
          <w:color w:val="1A1A1A" w:themeColor="background1" w:themeShade="1A"/>
          <w:sz w:val="28"/>
          <w:szCs w:val="28"/>
        </w:rPr>
        <w:t>т</w:t>
      </w:r>
      <w:r w:rsidRPr="00E6024D">
        <w:rPr>
          <w:color w:val="1A1A1A" w:themeColor="background1" w:themeShade="1A"/>
          <w:sz w:val="28"/>
          <w:szCs w:val="28"/>
        </w:rPr>
        <w:t>ерриториальная комиссия правительства Воронежской области № 204 по аттестации аварийно-спасательных служб, аварийно-спасательных формирований, спасателей и граждан, приобретающих статус спасателей.</w:t>
      </w:r>
    </w:p>
    <w:p w:rsidR="009B1816" w:rsidRPr="00E6024D" w:rsidRDefault="009B1816" w:rsidP="009B1816">
      <w:pPr>
        <w:ind w:right="-57" w:firstLine="709"/>
        <w:jc w:val="both"/>
        <w:rPr>
          <w:color w:val="1A1A1A" w:themeColor="background1" w:themeShade="1A"/>
          <w:sz w:val="28"/>
          <w:szCs w:val="28"/>
        </w:rPr>
      </w:pPr>
      <w:r w:rsidRPr="00F65279">
        <w:rPr>
          <w:color w:val="1A1A1A" w:themeColor="background1" w:themeShade="1A"/>
          <w:sz w:val="28"/>
          <w:szCs w:val="28"/>
        </w:rPr>
        <w:t>В отчетном</w:t>
      </w:r>
      <w:r>
        <w:rPr>
          <w:color w:val="1A1A1A" w:themeColor="background1" w:themeShade="1A"/>
          <w:sz w:val="28"/>
          <w:szCs w:val="28"/>
        </w:rPr>
        <w:t xml:space="preserve"> периоде </w:t>
      </w:r>
      <w:r w:rsidRPr="00E6024D">
        <w:rPr>
          <w:color w:val="1A1A1A" w:themeColor="background1" w:themeShade="1A"/>
          <w:sz w:val="28"/>
          <w:szCs w:val="28"/>
        </w:rPr>
        <w:t xml:space="preserve">должностными лицами Главного управления принято участие в работе </w:t>
      </w:r>
      <w:r>
        <w:rPr>
          <w:color w:val="1A1A1A" w:themeColor="background1" w:themeShade="1A"/>
          <w:sz w:val="28"/>
          <w:szCs w:val="28"/>
        </w:rPr>
        <w:t>т</w:t>
      </w:r>
      <w:r w:rsidRPr="00E6024D">
        <w:rPr>
          <w:color w:val="1A1A1A" w:themeColor="background1" w:themeShade="1A"/>
          <w:sz w:val="28"/>
          <w:szCs w:val="28"/>
        </w:rPr>
        <w:t>ерриториальн</w:t>
      </w:r>
      <w:r>
        <w:rPr>
          <w:color w:val="1A1A1A" w:themeColor="background1" w:themeShade="1A"/>
          <w:sz w:val="28"/>
          <w:szCs w:val="28"/>
        </w:rPr>
        <w:t>ой</w:t>
      </w:r>
      <w:r w:rsidRPr="00E6024D">
        <w:rPr>
          <w:color w:val="1A1A1A" w:themeColor="background1" w:themeShade="1A"/>
          <w:sz w:val="28"/>
          <w:szCs w:val="28"/>
        </w:rPr>
        <w:t xml:space="preserve"> комисси</w:t>
      </w:r>
      <w:r>
        <w:rPr>
          <w:color w:val="1A1A1A" w:themeColor="background1" w:themeShade="1A"/>
          <w:sz w:val="28"/>
          <w:szCs w:val="28"/>
        </w:rPr>
        <w:t>и</w:t>
      </w:r>
      <w:r w:rsidRPr="00E6024D">
        <w:rPr>
          <w:color w:val="1A1A1A" w:themeColor="background1" w:themeShade="1A"/>
          <w:sz w:val="28"/>
          <w:szCs w:val="28"/>
        </w:rPr>
        <w:t xml:space="preserve"> правительства Воронежской области № 204 по аттестации аварийно-спасательных служб, аварийно-спасательных формирований, спасателей и граждан, приобретающих статус спасателей.</w:t>
      </w:r>
    </w:p>
    <w:p w:rsidR="009B1816" w:rsidRPr="003812F6" w:rsidRDefault="009B1816" w:rsidP="009B1816">
      <w:pPr>
        <w:ind w:firstLine="709"/>
        <w:contextualSpacing/>
        <w:jc w:val="both"/>
        <w:rPr>
          <w:color w:val="FF0000"/>
          <w:sz w:val="28"/>
          <w:szCs w:val="28"/>
        </w:rPr>
      </w:pPr>
    </w:p>
    <w:p w:rsidR="009B1816" w:rsidRPr="002A26DA" w:rsidRDefault="009B1816" w:rsidP="009B1816">
      <w:pPr>
        <w:pStyle w:val="4"/>
        <w:rPr>
          <w:szCs w:val="28"/>
        </w:rPr>
      </w:pPr>
      <w:r w:rsidRPr="002A26DA">
        <w:rPr>
          <w:rFonts w:cs="Times New Roman"/>
        </w:rPr>
        <w:t xml:space="preserve">7.4. </w:t>
      </w:r>
      <w:r w:rsidRPr="002A26DA">
        <w:rPr>
          <w:szCs w:val="28"/>
        </w:rPr>
        <w:t>Организация взаимодействия с общественными организациями (объединениями)</w:t>
      </w:r>
    </w:p>
    <w:p w:rsidR="009B1816" w:rsidRPr="003812F6" w:rsidRDefault="009B1816" w:rsidP="009B1816">
      <w:pPr>
        <w:suppressAutoHyphens/>
        <w:ind w:firstLine="709"/>
        <w:jc w:val="both"/>
        <w:rPr>
          <w:color w:val="FF0000"/>
          <w:sz w:val="28"/>
          <w:szCs w:val="28"/>
        </w:rPr>
      </w:pPr>
    </w:p>
    <w:p w:rsidR="009B1816" w:rsidRPr="00E6024D" w:rsidRDefault="009B1816" w:rsidP="009B1816">
      <w:pPr>
        <w:ind w:right="-57" w:firstLine="709"/>
        <w:jc w:val="both"/>
        <w:rPr>
          <w:color w:val="1A1A1A" w:themeColor="background1" w:themeShade="1A"/>
          <w:sz w:val="28"/>
          <w:szCs w:val="28"/>
        </w:rPr>
      </w:pPr>
      <w:r>
        <w:rPr>
          <w:color w:val="1A1A1A" w:themeColor="background1" w:themeShade="1A"/>
          <w:sz w:val="28"/>
          <w:szCs w:val="28"/>
        </w:rPr>
        <w:t>В отчетном периоде</w:t>
      </w:r>
      <w:r w:rsidRPr="00E6024D">
        <w:rPr>
          <w:color w:val="1A1A1A" w:themeColor="background1" w:themeShade="1A"/>
          <w:sz w:val="28"/>
          <w:szCs w:val="28"/>
        </w:rPr>
        <w:t xml:space="preserve"> Главным управлением совместно с общественными организация</w:t>
      </w:r>
      <w:r>
        <w:rPr>
          <w:color w:val="1A1A1A" w:themeColor="background1" w:themeShade="1A"/>
          <w:sz w:val="28"/>
          <w:szCs w:val="28"/>
        </w:rPr>
        <w:t>ми</w:t>
      </w:r>
      <w:r w:rsidRPr="00E6024D">
        <w:rPr>
          <w:color w:val="1A1A1A" w:themeColor="background1" w:themeShade="1A"/>
          <w:sz w:val="28"/>
          <w:szCs w:val="28"/>
        </w:rPr>
        <w:t xml:space="preserve"> (объединениями) мероприятия проводились.</w:t>
      </w:r>
    </w:p>
    <w:p w:rsidR="009B1816" w:rsidRPr="00E6024D" w:rsidRDefault="009B1816" w:rsidP="009B1816">
      <w:pPr>
        <w:ind w:right="-57" w:firstLine="709"/>
        <w:jc w:val="both"/>
        <w:rPr>
          <w:color w:val="1A1A1A" w:themeColor="background1" w:themeShade="1A"/>
          <w:sz w:val="28"/>
          <w:szCs w:val="28"/>
        </w:rPr>
      </w:pPr>
      <w:r w:rsidRPr="00E6024D">
        <w:rPr>
          <w:color w:val="1A1A1A" w:themeColor="background1" w:themeShade="1A"/>
          <w:sz w:val="28"/>
          <w:szCs w:val="28"/>
        </w:rPr>
        <w:t>Учет общественных организаций (объединений), в уставную деятельность которых входит проведение аварийно-спасательных работ,</w:t>
      </w:r>
      <w:r>
        <w:rPr>
          <w:color w:val="1A1A1A" w:themeColor="background1" w:themeShade="1A"/>
          <w:sz w:val="28"/>
          <w:szCs w:val="28"/>
        </w:rPr>
        <w:t xml:space="preserve"> </w:t>
      </w:r>
      <w:r w:rsidRPr="00E6024D">
        <w:rPr>
          <w:color w:val="1A1A1A" w:themeColor="background1" w:themeShade="1A"/>
          <w:sz w:val="28"/>
          <w:szCs w:val="28"/>
        </w:rPr>
        <w:t>ведется.</w:t>
      </w:r>
    </w:p>
    <w:p w:rsidR="009B1816" w:rsidRPr="00E6024D" w:rsidRDefault="009B1816" w:rsidP="009B1816">
      <w:pPr>
        <w:ind w:right="-57" w:firstLine="709"/>
        <w:jc w:val="both"/>
        <w:rPr>
          <w:color w:val="1A1A1A" w:themeColor="background1" w:themeShade="1A"/>
          <w:sz w:val="28"/>
          <w:szCs w:val="28"/>
        </w:rPr>
      </w:pPr>
      <w:r w:rsidRPr="00E6024D">
        <w:rPr>
          <w:color w:val="1A1A1A" w:themeColor="background1" w:themeShade="1A"/>
          <w:sz w:val="28"/>
          <w:szCs w:val="28"/>
        </w:rPr>
        <w:t xml:space="preserve">Сведения об общественных организациях (объединениях), в уставную деятельность которых входит проведение аварийно-спасательных работ </w:t>
      </w:r>
      <w:r w:rsidRPr="00E6024D">
        <w:rPr>
          <w:color w:val="1A1A1A" w:themeColor="background1" w:themeShade="1A"/>
          <w:sz w:val="28"/>
          <w:szCs w:val="28"/>
        </w:rPr>
        <w:br/>
        <w:t xml:space="preserve">на территории соответствующего субъекта Российской Федерации: </w:t>
      </w:r>
    </w:p>
    <w:p w:rsidR="009B1816" w:rsidRPr="00E6024D" w:rsidRDefault="009B1816" w:rsidP="009B1816">
      <w:pPr>
        <w:ind w:right="-57" w:firstLine="709"/>
        <w:jc w:val="both"/>
        <w:rPr>
          <w:color w:val="1A1A1A" w:themeColor="background1" w:themeShade="1A"/>
          <w:sz w:val="28"/>
          <w:szCs w:val="28"/>
        </w:rPr>
      </w:pPr>
      <w:r w:rsidRPr="00E6024D">
        <w:rPr>
          <w:color w:val="1A1A1A" w:themeColor="background1" w:themeShade="1A"/>
          <w:sz w:val="28"/>
          <w:szCs w:val="28"/>
        </w:rPr>
        <w:t>Общее</w:t>
      </w:r>
      <w:r>
        <w:rPr>
          <w:color w:val="1A1A1A" w:themeColor="background1" w:themeShade="1A"/>
          <w:sz w:val="28"/>
          <w:szCs w:val="28"/>
        </w:rPr>
        <w:t xml:space="preserve"> </w:t>
      </w:r>
      <w:r w:rsidRPr="00E6024D">
        <w:rPr>
          <w:color w:val="1A1A1A" w:themeColor="background1" w:themeShade="1A"/>
          <w:sz w:val="28"/>
          <w:szCs w:val="28"/>
        </w:rPr>
        <w:t>количество общественных организаций (объединений) 5 (АППГ: 4), из них аттестовано на право ведения аварийно-спасательных работ 1 (АППГ: 1), общая штатная численность 124 (АППГ: 94), из них аттестовано на право ведения аварийно-спасательных работ 13 (АППГ: 13);</w:t>
      </w:r>
    </w:p>
    <w:p w:rsidR="009B1816" w:rsidRPr="00E6024D" w:rsidRDefault="009B1816" w:rsidP="009B1816">
      <w:pPr>
        <w:ind w:right="-57" w:firstLine="709"/>
        <w:jc w:val="both"/>
        <w:rPr>
          <w:color w:val="1A1A1A" w:themeColor="background1" w:themeShade="1A"/>
          <w:sz w:val="28"/>
          <w:szCs w:val="28"/>
        </w:rPr>
      </w:pPr>
      <w:r w:rsidRPr="00E6024D">
        <w:rPr>
          <w:color w:val="1A1A1A" w:themeColor="background1" w:themeShade="1A"/>
          <w:sz w:val="28"/>
          <w:szCs w:val="28"/>
        </w:rPr>
        <w:t>привлечение к участию в проведении аварийно-спасательных работ общественных организаций (объединений), в уставную деятельность которых входит проведение аварийно-спасательных работ, 0 (АППГ: 0);</w:t>
      </w:r>
    </w:p>
    <w:p w:rsidR="009B1816" w:rsidRPr="00E6024D" w:rsidRDefault="009B1816" w:rsidP="009B1816">
      <w:pPr>
        <w:ind w:right="-57" w:firstLine="709"/>
        <w:jc w:val="both"/>
        <w:rPr>
          <w:color w:val="1A1A1A" w:themeColor="background1" w:themeShade="1A"/>
          <w:sz w:val="28"/>
          <w:szCs w:val="28"/>
        </w:rPr>
      </w:pPr>
      <w:r w:rsidRPr="00E6024D">
        <w:rPr>
          <w:color w:val="1A1A1A" w:themeColor="background1" w:themeShade="1A"/>
          <w:sz w:val="28"/>
          <w:szCs w:val="28"/>
        </w:rPr>
        <w:t xml:space="preserve">мероприятий, проведенных с привлечением общественных организаций (объединений) и добровольцев (не связанных с проведением аварийно- спасательных работ), </w:t>
      </w:r>
      <w:r>
        <w:rPr>
          <w:color w:val="1A1A1A" w:themeColor="background1" w:themeShade="1A"/>
          <w:sz w:val="28"/>
          <w:szCs w:val="28"/>
        </w:rPr>
        <w:t>118</w:t>
      </w:r>
      <w:r w:rsidRPr="00E6024D">
        <w:rPr>
          <w:color w:val="1A1A1A" w:themeColor="background1" w:themeShade="1A"/>
          <w:sz w:val="28"/>
          <w:szCs w:val="28"/>
        </w:rPr>
        <w:t xml:space="preserve"> (АППГ: </w:t>
      </w:r>
      <w:r>
        <w:rPr>
          <w:color w:val="1A1A1A" w:themeColor="background1" w:themeShade="1A"/>
          <w:sz w:val="28"/>
          <w:szCs w:val="28"/>
        </w:rPr>
        <w:t>109</w:t>
      </w:r>
      <w:r w:rsidRPr="00E6024D">
        <w:rPr>
          <w:color w:val="1A1A1A" w:themeColor="background1" w:themeShade="1A"/>
          <w:sz w:val="28"/>
          <w:szCs w:val="28"/>
        </w:rPr>
        <w:t>);</w:t>
      </w:r>
    </w:p>
    <w:p w:rsidR="009B1816" w:rsidRPr="00E6024D" w:rsidRDefault="009B1816" w:rsidP="009B1816">
      <w:pPr>
        <w:ind w:firstLine="709"/>
        <w:contextualSpacing/>
        <w:jc w:val="both"/>
        <w:rPr>
          <w:color w:val="1A1A1A" w:themeColor="background1" w:themeShade="1A"/>
          <w:sz w:val="28"/>
          <w:szCs w:val="28"/>
        </w:rPr>
      </w:pPr>
      <w:r w:rsidRPr="00E6024D">
        <w:rPr>
          <w:color w:val="1A1A1A" w:themeColor="background1" w:themeShade="1A"/>
          <w:sz w:val="28"/>
          <w:szCs w:val="28"/>
        </w:rPr>
        <w:t>заключенных соглашений о взаимодействии с общественными организациями (объединениями), 5 (АППГ: 4).</w:t>
      </w:r>
    </w:p>
    <w:p w:rsidR="009B1816" w:rsidRPr="003812F6" w:rsidRDefault="009B1816" w:rsidP="009B1816">
      <w:pPr>
        <w:contextualSpacing/>
        <w:jc w:val="both"/>
        <w:rPr>
          <w:color w:val="FF0000"/>
          <w:sz w:val="28"/>
          <w:szCs w:val="28"/>
        </w:rPr>
      </w:pPr>
    </w:p>
    <w:p w:rsidR="009B1816" w:rsidRPr="002A26DA" w:rsidRDefault="009B1816" w:rsidP="009B1816">
      <w:pPr>
        <w:pStyle w:val="4"/>
        <w:rPr>
          <w:rFonts w:cs="Times New Roman"/>
        </w:rPr>
      </w:pPr>
      <w:r w:rsidRPr="002A26DA">
        <w:rPr>
          <w:rFonts w:cs="Times New Roman"/>
        </w:rPr>
        <w:lastRenderedPageBreak/>
        <w:t xml:space="preserve">7.5. </w:t>
      </w:r>
      <w:r w:rsidRPr="002A26DA">
        <w:rPr>
          <w:szCs w:val="28"/>
        </w:rPr>
        <w:t xml:space="preserve">Предоставление государственной услуги по согласованию создания профессиональных аварийно-спасательных формирований в организациях, занимающихся одним или несколькими видами деятельности, </w:t>
      </w:r>
      <w:r w:rsidRPr="002A26DA">
        <w:rPr>
          <w:szCs w:val="28"/>
        </w:rPr>
        <w:br/>
        <w:t>при осуществлении которых законодательством Российской Федерации предусмотрено обязательное наличие у организаций собственных аварийно-спасательных служб, аварийно-спасательных формирований</w:t>
      </w:r>
    </w:p>
    <w:p w:rsidR="009B1816" w:rsidRPr="003812F6" w:rsidRDefault="009B1816" w:rsidP="009B1816">
      <w:pPr>
        <w:suppressAutoHyphens/>
        <w:ind w:left="680"/>
        <w:jc w:val="both"/>
        <w:rPr>
          <w:color w:val="FF0000"/>
          <w:sz w:val="28"/>
          <w:szCs w:val="28"/>
        </w:rPr>
      </w:pPr>
    </w:p>
    <w:p w:rsidR="009B1816" w:rsidRPr="00E6024D" w:rsidRDefault="009B1816" w:rsidP="009B1816">
      <w:pPr>
        <w:suppressAutoHyphens/>
        <w:ind w:firstLine="709"/>
        <w:jc w:val="both"/>
        <w:rPr>
          <w:color w:val="1A1A1A" w:themeColor="background1" w:themeShade="1A"/>
          <w:sz w:val="28"/>
          <w:szCs w:val="28"/>
        </w:rPr>
      </w:pPr>
      <w:r w:rsidRPr="00E6024D">
        <w:rPr>
          <w:color w:val="1A1A1A" w:themeColor="background1" w:themeShade="1A"/>
          <w:sz w:val="28"/>
          <w:szCs w:val="28"/>
        </w:rPr>
        <w:t xml:space="preserve">Оказание государственной услуги по согласованию создания профессиональных АСС (АСФ) организациям (далее – государственная услуга) (приказ МЧС России от 12.03.2018 № 100, зарегистрирован в Минюсте России 25.04.2018 № 50894) организовано. </w:t>
      </w:r>
    </w:p>
    <w:p w:rsidR="009B1816" w:rsidRPr="00E6024D" w:rsidRDefault="009B1816" w:rsidP="009B1816">
      <w:pPr>
        <w:suppressAutoHyphens/>
        <w:ind w:firstLine="709"/>
        <w:jc w:val="both"/>
        <w:rPr>
          <w:color w:val="1A1A1A" w:themeColor="background1" w:themeShade="1A"/>
          <w:sz w:val="28"/>
          <w:szCs w:val="28"/>
        </w:rPr>
      </w:pPr>
      <w:r w:rsidRPr="00E6024D">
        <w:rPr>
          <w:color w:val="1A1A1A" w:themeColor="background1" w:themeShade="1A"/>
          <w:sz w:val="28"/>
          <w:szCs w:val="28"/>
        </w:rPr>
        <w:t xml:space="preserve">За </w:t>
      </w:r>
      <w:r>
        <w:rPr>
          <w:color w:val="1A1A1A" w:themeColor="background1" w:themeShade="1A"/>
          <w:sz w:val="28"/>
          <w:szCs w:val="28"/>
        </w:rPr>
        <w:t>1 квартал 2021 года</w:t>
      </w:r>
      <w:r w:rsidRPr="00E6024D">
        <w:rPr>
          <w:color w:val="1A1A1A" w:themeColor="background1" w:themeShade="1A"/>
          <w:sz w:val="28"/>
          <w:szCs w:val="28"/>
        </w:rPr>
        <w:t xml:space="preserve"> в Главное управление обращения по оказанию государственной услуги не поступали.</w:t>
      </w:r>
    </w:p>
    <w:p w:rsidR="009B1816" w:rsidRDefault="009B1816" w:rsidP="009B1816">
      <w:pPr>
        <w:suppressAutoHyphens/>
        <w:ind w:firstLine="709"/>
        <w:jc w:val="both"/>
        <w:rPr>
          <w:color w:val="1A1A1A" w:themeColor="background1" w:themeShade="1A"/>
          <w:sz w:val="28"/>
          <w:szCs w:val="28"/>
        </w:rPr>
      </w:pPr>
      <w:r w:rsidRPr="00E6024D">
        <w:rPr>
          <w:color w:val="1A1A1A" w:themeColor="background1" w:themeShade="1A"/>
          <w:sz w:val="28"/>
          <w:szCs w:val="28"/>
        </w:rPr>
        <w:t>Государственная услуга не оказывалась.</w:t>
      </w:r>
    </w:p>
    <w:p w:rsidR="009B1816" w:rsidRPr="002A26DA" w:rsidRDefault="009B1816" w:rsidP="009B1816">
      <w:pPr>
        <w:suppressAutoHyphens/>
        <w:ind w:firstLine="709"/>
        <w:jc w:val="both"/>
        <w:rPr>
          <w:color w:val="1A1A1A" w:themeColor="background1" w:themeShade="1A"/>
          <w:sz w:val="28"/>
          <w:szCs w:val="28"/>
        </w:rPr>
      </w:pPr>
    </w:p>
    <w:p w:rsidR="009B1816" w:rsidRPr="000F1555" w:rsidRDefault="009B1816" w:rsidP="009B1816">
      <w:pPr>
        <w:pStyle w:val="4"/>
        <w:rPr>
          <w:rFonts w:cs="Times New Roman"/>
        </w:rPr>
      </w:pPr>
      <w:r w:rsidRPr="000F1555">
        <w:rPr>
          <w:rFonts w:cs="Times New Roman"/>
        </w:rPr>
        <w:t>7.6. Организация регистрации туристских групп</w:t>
      </w:r>
    </w:p>
    <w:p w:rsidR="009B1816" w:rsidRPr="003812F6" w:rsidRDefault="009B1816" w:rsidP="009B1816">
      <w:pPr>
        <w:suppressAutoHyphens/>
        <w:ind w:left="680"/>
        <w:jc w:val="both"/>
        <w:rPr>
          <w:color w:val="FF0000"/>
          <w:sz w:val="28"/>
          <w:szCs w:val="28"/>
        </w:rPr>
      </w:pPr>
    </w:p>
    <w:p w:rsidR="009B1816" w:rsidRPr="000F1555" w:rsidRDefault="009B1816" w:rsidP="009B1816">
      <w:pPr>
        <w:ind w:firstLine="709"/>
        <w:jc w:val="both"/>
        <w:rPr>
          <w:bCs/>
          <w:kern w:val="32"/>
          <w:sz w:val="28"/>
          <w:szCs w:val="28"/>
        </w:rPr>
      </w:pPr>
      <w:r w:rsidRPr="000F1555">
        <w:rPr>
          <w:bCs/>
          <w:kern w:val="32"/>
          <w:sz w:val="28"/>
          <w:szCs w:val="28"/>
        </w:rPr>
        <w:t>Порядок хранения, использования и снятия с учета информации о маршрутах передвижения, проходящих по труднодоступной местности, водным, горным, спелеологическим и другим объектам, связанных с повышенным риском для жизни, причинением вреда здоровью туристов (экскурсантов) и их имуществу организован.</w:t>
      </w:r>
    </w:p>
    <w:p w:rsidR="009B1816" w:rsidRPr="000F1555" w:rsidRDefault="009B1816" w:rsidP="009B1816">
      <w:pPr>
        <w:ind w:firstLine="709"/>
        <w:jc w:val="both"/>
        <w:rPr>
          <w:bCs/>
          <w:kern w:val="32"/>
          <w:sz w:val="28"/>
          <w:szCs w:val="28"/>
        </w:rPr>
      </w:pPr>
      <w:r w:rsidRPr="000F1555">
        <w:rPr>
          <w:bCs/>
          <w:kern w:val="32"/>
          <w:sz w:val="28"/>
          <w:szCs w:val="28"/>
        </w:rPr>
        <w:t>Наиболее популярные маршруты передвижения туристских групп осуществляются в летний период:</w:t>
      </w:r>
    </w:p>
    <w:p w:rsidR="009B1816" w:rsidRPr="000F1555" w:rsidRDefault="009B1816" w:rsidP="009B1816">
      <w:pPr>
        <w:ind w:firstLine="709"/>
        <w:jc w:val="both"/>
        <w:rPr>
          <w:bCs/>
          <w:kern w:val="32"/>
          <w:sz w:val="28"/>
          <w:szCs w:val="28"/>
        </w:rPr>
      </w:pPr>
      <w:r w:rsidRPr="000F1555">
        <w:rPr>
          <w:bCs/>
          <w:kern w:val="32"/>
          <w:sz w:val="28"/>
          <w:szCs w:val="28"/>
        </w:rPr>
        <w:t xml:space="preserve"> по водным маршрутам р. Битюг (2 раза за 2020 год) (Аннинский, Бобровский, Таловский районы), р. Хопер (3 раза за 2020 год) (Борисоглебский г.о., Грибановский, Новохоперский,  Поворинский районы);</w:t>
      </w:r>
    </w:p>
    <w:p w:rsidR="009B1816" w:rsidRPr="000F1555" w:rsidRDefault="009B1816" w:rsidP="009B1816">
      <w:pPr>
        <w:ind w:firstLine="709"/>
        <w:jc w:val="both"/>
        <w:rPr>
          <w:bCs/>
          <w:kern w:val="32"/>
          <w:sz w:val="28"/>
          <w:szCs w:val="28"/>
        </w:rPr>
      </w:pPr>
      <w:r w:rsidRPr="000F1555">
        <w:rPr>
          <w:bCs/>
          <w:kern w:val="32"/>
          <w:sz w:val="28"/>
          <w:szCs w:val="28"/>
        </w:rPr>
        <w:t xml:space="preserve"> пеший маршрут по территории Белогорья (Лискинский, Острогожский, Подгоренский районы) (3 пеших и 1 велосипедный за 2019 год, в 2020 году маршрутов не было).</w:t>
      </w:r>
    </w:p>
    <w:p w:rsidR="009B1816" w:rsidRPr="000F1555" w:rsidRDefault="009B1816" w:rsidP="009B1816">
      <w:pPr>
        <w:ind w:firstLine="709"/>
        <w:jc w:val="both"/>
        <w:rPr>
          <w:bCs/>
          <w:kern w:val="32"/>
          <w:sz w:val="28"/>
          <w:szCs w:val="28"/>
        </w:rPr>
      </w:pPr>
      <w:r w:rsidRPr="000F1555">
        <w:rPr>
          <w:bCs/>
          <w:kern w:val="32"/>
          <w:sz w:val="28"/>
          <w:szCs w:val="28"/>
        </w:rPr>
        <w:t xml:space="preserve">Наиболее популярные экскурсии: г. Воронеж, Рамонский район (с. Ямное, </w:t>
      </w:r>
      <w:r>
        <w:rPr>
          <w:bCs/>
          <w:kern w:val="32"/>
          <w:sz w:val="28"/>
          <w:szCs w:val="28"/>
        </w:rPr>
        <w:t xml:space="preserve"> </w:t>
      </w:r>
      <w:r w:rsidRPr="000F1555">
        <w:rPr>
          <w:bCs/>
          <w:kern w:val="32"/>
          <w:sz w:val="28"/>
          <w:szCs w:val="28"/>
        </w:rPr>
        <w:t>с. Нелжа) и</w:t>
      </w:r>
      <w:r>
        <w:rPr>
          <w:bCs/>
          <w:kern w:val="32"/>
          <w:sz w:val="28"/>
          <w:szCs w:val="28"/>
        </w:rPr>
        <w:t xml:space="preserve"> </w:t>
      </w:r>
      <w:r w:rsidRPr="000F1555">
        <w:rPr>
          <w:bCs/>
          <w:kern w:val="32"/>
          <w:sz w:val="28"/>
          <w:szCs w:val="28"/>
        </w:rPr>
        <w:t>Верхнехавский район (Воронежский государственный природный биосферный заповедник).</w:t>
      </w:r>
    </w:p>
    <w:p w:rsidR="009B1816" w:rsidRPr="000F1555" w:rsidRDefault="009B1816" w:rsidP="009B1816">
      <w:pPr>
        <w:ind w:firstLine="709"/>
        <w:jc w:val="both"/>
        <w:rPr>
          <w:bCs/>
          <w:kern w:val="32"/>
          <w:sz w:val="28"/>
          <w:szCs w:val="28"/>
        </w:rPr>
      </w:pPr>
      <w:r w:rsidRPr="000F1555">
        <w:rPr>
          <w:bCs/>
          <w:kern w:val="32"/>
          <w:sz w:val="28"/>
          <w:szCs w:val="28"/>
        </w:rPr>
        <w:t>В журнале регистрации уведомлений о туристском мероприятии за отчетный период зарегистрированы 0 (АППГ: 0) туристских организаций и туристов в составе 0 (АППГ:</w:t>
      </w:r>
      <w:r>
        <w:rPr>
          <w:bCs/>
          <w:kern w:val="32"/>
          <w:sz w:val="28"/>
          <w:szCs w:val="28"/>
        </w:rPr>
        <w:t xml:space="preserve"> </w:t>
      </w:r>
      <w:r w:rsidRPr="000F1555">
        <w:rPr>
          <w:bCs/>
          <w:kern w:val="32"/>
          <w:sz w:val="28"/>
          <w:szCs w:val="28"/>
        </w:rPr>
        <w:t>0) человек, из них 0 (АППГ: 0) детей.</w:t>
      </w:r>
    </w:p>
    <w:p w:rsidR="009B1816" w:rsidRPr="000F1555" w:rsidRDefault="009B1816" w:rsidP="009B1816">
      <w:pPr>
        <w:ind w:firstLine="709"/>
        <w:jc w:val="both"/>
        <w:rPr>
          <w:bCs/>
          <w:kern w:val="32"/>
          <w:sz w:val="28"/>
          <w:szCs w:val="28"/>
        </w:rPr>
      </w:pPr>
      <w:r w:rsidRPr="000F1555">
        <w:rPr>
          <w:bCs/>
          <w:kern w:val="32"/>
          <w:sz w:val="28"/>
          <w:szCs w:val="28"/>
        </w:rPr>
        <w:t>На основании полученных сведений о возвращении туристических организаций и туристов с маршрута передвижения сняты с учета 0 (АППГ: 0) туристских организаций и туристов в составе 0 (АППГ: 0) человек, из них 0 (АППГ:</w:t>
      </w:r>
      <w:r>
        <w:rPr>
          <w:bCs/>
          <w:kern w:val="32"/>
          <w:sz w:val="28"/>
          <w:szCs w:val="28"/>
        </w:rPr>
        <w:t xml:space="preserve"> </w:t>
      </w:r>
      <w:r w:rsidRPr="000F1555">
        <w:rPr>
          <w:bCs/>
          <w:kern w:val="32"/>
          <w:sz w:val="28"/>
          <w:szCs w:val="28"/>
        </w:rPr>
        <w:t>0) детей.</w:t>
      </w:r>
    </w:p>
    <w:p w:rsidR="009B1816" w:rsidRPr="000F1555" w:rsidRDefault="009B1816" w:rsidP="009B1816">
      <w:pPr>
        <w:ind w:firstLine="709"/>
        <w:jc w:val="both"/>
        <w:rPr>
          <w:bCs/>
          <w:kern w:val="32"/>
          <w:sz w:val="28"/>
          <w:szCs w:val="28"/>
        </w:rPr>
      </w:pPr>
      <w:r w:rsidRPr="000F1555">
        <w:rPr>
          <w:bCs/>
          <w:kern w:val="32"/>
          <w:sz w:val="28"/>
          <w:szCs w:val="28"/>
        </w:rPr>
        <w:t>В журнале регистрации уведомлений об</w:t>
      </w:r>
      <w:r>
        <w:rPr>
          <w:bCs/>
          <w:kern w:val="32"/>
          <w:sz w:val="28"/>
          <w:szCs w:val="28"/>
        </w:rPr>
        <w:t xml:space="preserve"> </w:t>
      </w:r>
      <w:r w:rsidRPr="000F1555">
        <w:rPr>
          <w:bCs/>
          <w:kern w:val="32"/>
          <w:sz w:val="28"/>
          <w:szCs w:val="28"/>
        </w:rPr>
        <w:t>экскурсионном мероприятии за отчетный период зарегистрированы 0 (АППГ: 2) туристских организаций и туристов в составе 0 (АППГ:</w:t>
      </w:r>
      <w:r>
        <w:rPr>
          <w:bCs/>
          <w:kern w:val="32"/>
          <w:sz w:val="28"/>
          <w:szCs w:val="28"/>
        </w:rPr>
        <w:t xml:space="preserve"> </w:t>
      </w:r>
      <w:r w:rsidRPr="000F1555">
        <w:rPr>
          <w:bCs/>
          <w:kern w:val="32"/>
          <w:sz w:val="28"/>
          <w:szCs w:val="28"/>
        </w:rPr>
        <w:t>26) человек, из них 0 (АППГ: 24) детей.</w:t>
      </w:r>
    </w:p>
    <w:p w:rsidR="009B1816" w:rsidRPr="003812F6" w:rsidRDefault="009B1816" w:rsidP="009B1816">
      <w:pPr>
        <w:ind w:firstLine="709"/>
        <w:jc w:val="both"/>
        <w:rPr>
          <w:color w:val="FF0000"/>
          <w:sz w:val="28"/>
          <w:szCs w:val="28"/>
        </w:rPr>
      </w:pPr>
    </w:p>
    <w:p w:rsidR="009B1816" w:rsidRPr="003812F6" w:rsidRDefault="009B1816" w:rsidP="009B1816">
      <w:pPr>
        <w:ind w:firstLine="709"/>
        <w:contextualSpacing/>
        <w:jc w:val="both"/>
        <w:rPr>
          <w:color w:val="FF0000"/>
          <w:sz w:val="28"/>
          <w:szCs w:val="28"/>
        </w:rPr>
      </w:pPr>
      <w:r w:rsidRPr="003812F6">
        <w:rPr>
          <w:color w:val="FF0000"/>
          <w:sz w:val="28"/>
          <w:szCs w:val="28"/>
        </w:rPr>
        <w:lastRenderedPageBreak/>
        <w:br w:type="page"/>
      </w:r>
    </w:p>
    <w:p w:rsidR="009B1816" w:rsidRPr="0079103C" w:rsidRDefault="009B1816" w:rsidP="009B1816">
      <w:pPr>
        <w:keepNext/>
        <w:keepLines/>
        <w:spacing w:before="40"/>
        <w:jc w:val="center"/>
        <w:outlineLvl w:val="2"/>
        <w:rPr>
          <w:b/>
          <w:sz w:val="28"/>
          <w:szCs w:val="28"/>
        </w:rPr>
      </w:pPr>
      <w:bookmarkStart w:id="14" w:name="_8._Организация_эксплуатации"/>
      <w:bookmarkEnd w:id="14"/>
      <w:r w:rsidRPr="0079103C">
        <w:rPr>
          <w:b/>
          <w:sz w:val="28"/>
          <w:szCs w:val="28"/>
        </w:rPr>
        <w:lastRenderedPageBreak/>
        <w:t>8. Организация эксплуатации беспилотных авиационных систем</w:t>
      </w:r>
    </w:p>
    <w:p w:rsidR="009B1816" w:rsidRPr="0079103C" w:rsidRDefault="009B1816" w:rsidP="009B1816">
      <w:pPr>
        <w:suppressAutoHyphens/>
        <w:ind w:firstLine="709"/>
        <w:jc w:val="center"/>
        <w:rPr>
          <w:b/>
          <w:sz w:val="28"/>
          <w:szCs w:val="28"/>
        </w:rPr>
      </w:pPr>
    </w:p>
    <w:p w:rsidR="009B1816" w:rsidRPr="0079103C" w:rsidRDefault="009B1816" w:rsidP="009B1816">
      <w:pPr>
        <w:keepNext/>
        <w:keepLines/>
        <w:spacing w:before="40"/>
        <w:jc w:val="center"/>
        <w:outlineLvl w:val="3"/>
        <w:rPr>
          <w:b/>
          <w:iCs/>
          <w:sz w:val="28"/>
          <w:szCs w:val="28"/>
        </w:rPr>
      </w:pPr>
      <w:r w:rsidRPr="0079103C">
        <w:rPr>
          <w:b/>
          <w:iCs/>
          <w:sz w:val="28"/>
          <w:szCs w:val="28"/>
        </w:rPr>
        <w:t>8.1. Укомплектованность подразделениями беспилотной авиации</w:t>
      </w:r>
    </w:p>
    <w:p w:rsidR="009B1816" w:rsidRPr="0079103C" w:rsidRDefault="009B1816" w:rsidP="009B1816">
      <w:pPr>
        <w:ind w:firstLine="709"/>
        <w:jc w:val="both"/>
        <w:rPr>
          <w:sz w:val="26"/>
          <w:szCs w:val="26"/>
        </w:rPr>
      </w:pPr>
    </w:p>
    <w:p w:rsidR="009B1816" w:rsidRPr="0079103C" w:rsidRDefault="009B1816" w:rsidP="009B1816">
      <w:pPr>
        <w:ind w:firstLine="709"/>
        <w:jc w:val="both"/>
        <w:rPr>
          <w:spacing w:val="-4"/>
          <w:sz w:val="28"/>
          <w:szCs w:val="28"/>
        </w:rPr>
      </w:pPr>
      <w:r w:rsidRPr="0079103C">
        <w:rPr>
          <w:spacing w:val="-4"/>
          <w:sz w:val="28"/>
          <w:szCs w:val="28"/>
        </w:rPr>
        <w:t>Укомплектованность подразделениями беспилотной авиации:</w:t>
      </w:r>
    </w:p>
    <w:p w:rsidR="009B1816" w:rsidRPr="0079103C" w:rsidRDefault="009B1816" w:rsidP="009B1816">
      <w:pPr>
        <w:ind w:firstLine="709"/>
        <w:jc w:val="both"/>
        <w:rPr>
          <w:sz w:val="28"/>
          <w:szCs w:val="28"/>
        </w:rPr>
      </w:pPr>
      <w:r>
        <w:rPr>
          <w:sz w:val="28"/>
          <w:szCs w:val="28"/>
        </w:rPr>
        <w:t xml:space="preserve">создана 1 </w:t>
      </w:r>
      <w:r w:rsidRPr="0079103C">
        <w:rPr>
          <w:sz w:val="28"/>
          <w:szCs w:val="28"/>
        </w:rPr>
        <w:t>группа организации и контроля применения БАС Главного управления;</w:t>
      </w:r>
    </w:p>
    <w:p w:rsidR="009B1816" w:rsidRPr="0079103C" w:rsidRDefault="009B1816" w:rsidP="009B1816">
      <w:pPr>
        <w:ind w:firstLine="709"/>
        <w:jc w:val="both"/>
        <w:rPr>
          <w:sz w:val="28"/>
          <w:szCs w:val="28"/>
        </w:rPr>
      </w:pPr>
      <w:r>
        <w:rPr>
          <w:sz w:val="28"/>
          <w:szCs w:val="28"/>
        </w:rPr>
        <w:t xml:space="preserve">создан 1 </w:t>
      </w:r>
      <w:r w:rsidRPr="0079103C">
        <w:rPr>
          <w:sz w:val="28"/>
          <w:szCs w:val="28"/>
        </w:rPr>
        <w:t>отдел применения БАС ЦУКС Главного управления;</w:t>
      </w:r>
    </w:p>
    <w:p w:rsidR="009B1816" w:rsidRPr="0079103C" w:rsidRDefault="009B1816" w:rsidP="009B1816">
      <w:pPr>
        <w:ind w:firstLine="709"/>
        <w:jc w:val="both"/>
        <w:rPr>
          <w:sz w:val="28"/>
          <w:szCs w:val="28"/>
        </w:rPr>
      </w:pPr>
      <w:r>
        <w:rPr>
          <w:sz w:val="28"/>
          <w:szCs w:val="28"/>
        </w:rPr>
        <w:t>создана 1</w:t>
      </w:r>
      <w:r w:rsidRPr="0079103C">
        <w:rPr>
          <w:sz w:val="28"/>
          <w:szCs w:val="28"/>
        </w:rPr>
        <w:t xml:space="preserve"> группа РТС и БАС СПСЧ Главного управления.</w:t>
      </w:r>
    </w:p>
    <w:p w:rsidR="009B1816" w:rsidRPr="0079103C" w:rsidRDefault="009B1816" w:rsidP="009B1816">
      <w:pPr>
        <w:ind w:firstLine="709"/>
        <w:jc w:val="both"/>
        <w:rPr>
          <w:sz w:val="26"/>
          <w:szCs w:val="26"/>
        </w:rPr>
      </w:pPr>
    </w:p>
    <w:p w:rsidR="009B1816" w:rsidRPr="0079103C" w:rsidRDefault="009B1816" w:rsidP="009B1816">
      <w:pPr>
        <w:keepNext/>
        <w:keepLines/>
        <w:spacing w:before="40"/>
        <w:jc w:val="center"/>
        <w:outlineLvl w:val="3"/>
        <w:rPr>
          <w:b/>
          <w:iCs/>
          <w:sz w:val="28"/>
        </w:rPr>
      </w:pPr>
      <w:r w:rsidRPr="0079103C">
        <w:rPr>
          <w:b/>
          <w:iCs/>
          <w:sz w:val="28"/>
        </w:rPr>
        <w:t>8.2. Укомплектованность подразделений беспилотной авиации</w:t>
      </w:r>
      <w:r>
        <w:rPr>
          <w:b/>
          <w:iCs/>
          <w:sz w:val="28"/>
        </w:rPr>
        <w:t xml:space="preserve"> </w:t>
      </w:r>
      <w:r w:rsidRPr="0079103C">
        <w:rPr>
          <w:b/>
          <w:iCs/>
          <w:sz w:val="28"/>
        </w:rPr>
        <w:t>специалистами</w:t>
      </w:r>
    </w:p>
    <w:p w:rsidR="009B1816" w:rsidRPr="0079103C" w:rsidRDefault="009B1816" w:rsidP="009B1816">
      <w:pPr>
        <w:jc w:val="both"/>
        <w:rPr>
          <w:sz w:val="26"/>
          <w:szCs w:val="26"/>
        </w:rPr>
      </w:pPr>
    </w:p>
    <w:p w:rsidR="009B1816" w:rsidRPr="0079103C" w:rsidRDefault="009B1816" w:rsidP="009B1816">
      <w:pPr>
        <w:ind w:firstLine="709"/>
        <w:jc w:val="both"/>
        <w:rPr>
          <w:sz w:val="28"/>
          <w:szCs w:val="28"/>
        </w:rPr>
      </w:pPr>
      <w:r w:rsidRPr="0079103C">
        <w:rPr>
          <w:sz w:val="28"/>
          <w:szCs w:val="28"/>
        </w:rPr>
        <w:t>Укомплектованность подразделений беспилотной авиации специалистами:</w:t>
      </w:r>
    </w:p>
    <w:p w:rsidR="009B1816" w:rsidRPr="0079103C" w:rsidRDefault="009B1816" w:rsidP="009B1816">
      <w:pPr>
        <w:ind w:firstLine="709"/>
        <w:jc w:val="both"/>
        <w:rPr>
          <w:sz w:val="28"/>
          <w:szCs w:val="28"/>
        </w:rPr>
      </w:pPr>
      <w:r w:rsidRPr="0079103C">
        <w:rPr>
          <w:sz w:val="28"/>
          <w:szCs w:val="28"/>
        </w:rPr>
        <w:t>группа организации и контроля применения БАС Главного управления на 100</w:t>
      </w:r>
      <w:r>
        <w:rPr>
          <w:sz w:val="28"/>
          <w:szCs w:val="28"/>
        </w:rPr>
        <w:t xml:space="preserve"> </w:t>
      </w:r>
      <w:r w:rsidRPr="0079103C">
        <w:rPr>
          <w:sz w:val="28"/>
          <w:szCs w:val="28"/>
        </w:rPr>
        <w:t>%</w:t>
      </w:r>
      <w:r>
        <w:rPr>
          <w:sz w:val="28"/>
          <w:szCs w:val="28"/>
        </w:rPr>
        <w:t xml:space="preserve"> </w:t>
      </w:r>
      <w:r w:rsidRPr="00487833">
        <w:rPr>
          <w:sz w:val="28"/>
          <w:szCs w:val="28"/>
        </w:rPr>
        <w:t xml:space="preserve"> </w:t>
      </w:r>
      <w:r w:rsidRPr="00DA1B9D">
        <w:rPr>
          <w:sz w:val="28"/>
          <w:szCs w:val="28"/>
        </w:rPr>
        <w:t xml:space="preserve">(АППГ: </w:t>
      </w:r>
      <w:r>
        <w:rPr>
          <w:sz w:val="28"/>
          <w:szCs w:val="28"/>
        </w:rPr>
        <w:t>100 %</w:t>
      </w:r>
      <w:r w:rsidRPr="00DA1B9D">
        <w:rPr>
          <w:sz w:val="28"/>
          <w:szCs w:val="28"/>
        </w:rPr>
        <w:t>);</w:t>
      </w:r>
    </w:p>
    <w:p w:rsidR="009B1816" w:rsidRPr="0079103C" w:rsidRDefault="009B1816" w:rsidP="009B1816">
      <w:pPr>
        <w:ind w:firstLine="709"/>
        <w:jc w:val="both"/>
        <w:rPr>
          <w:sz w:val="28"/>
          <w:szCs w:val="28"/>
        </w:rPr>
      </w:pPr>
      <w:r w:rsidRPr="0079103C">
        <w:rPr>
          <w:sz w:val="28"/>
          <w:szCs w:val="28"/>
        </w:rPr>
        <w:t>отдел применения БАС ЦУКС Главного управления на 100</w:t>
      </w:r>
      <w:r>
        <w:rPr>
          <w:sz w:val="28"/>
          <w:szCs w:val="28"/>
        </w:rPr>
        <w:t xml:space="preserve"> </w:t>
      </w:r>
      <w:r w:rsidRPr="0079103C">
        <w:rPr>
          <w:sz w:val="28"/>
          <w:szCs w:val="28"/>
        </w:rPr>
        <w:t>%</w:t>
      </w:r>
      <w:r>
        <w:rPr>
          <w:sz w:val="28"/>
          <w:szCs w:val="28"/>
        </w:rPr>
        <w:t xml:space="preserve"> </w:t>
      </w:r>
      <w:r w:rsidRPr="00DA1B9D">
        <w:rPr>
          <w:sz w:val="28"/>
          <w:szCs w:val="28"/>
        </w:rPr>
        <w:t xml:space="preserve">(АППГ: </w:t>
      </w:r>
      <w:r>
        <w:rPr>
          <w:sz w:val="28"/>
          <w:szCs w:val="28"/>
        </w:rPr>
        <w:t>100 %</w:t>
      </w:r>
      <w:r w:rsidRPr="00DA1B9D">
        <w:rPr>
          <w:sz w:val="28"/>
          <w:szCs w:val="28"/>
        </w:rPr>
        <w:t>)</w:t>
      </w:r>
      <w:r w:rsidRPr="0079103C">
        <w:rPr>
          <w:sz w:val="28"/>
          <w:szCs w:val="28"/>
        </w:rPr>
        <w:t>;</w:t>
      </w:r>
    </w:p>
    <w:p w:rsidR="009B1816" w:rsidRPr="0079103C" w:rsidRDefault="009B1816" w:rsidP="009B1816">
      <w:pPr>
        <w:ind w:firstLine="709"/>
        <w:jc w:val="both"/>
        <w:rPr>
          <w:sz w:val="28"/>
          <w:szCs w:val="28"/>
        </w:rPr>
      </w:pPr>
      <w:r w:rsidRPr="0079103C">
        <w:rPr>
          <w:sz w:val="28"/>
          <w:szCs w:val="28"/>
        </w:rPr>
        <w:t>группа РТС и БАС СПСЧ Главного управления на 100</w:t>
      </w:r>
      <w:r>
        <w:rPr>
          <w:sz w:val="28"/>
          <w:szCs w:val="28"/>
        </w:rPr>
        <w:t xml:space="preserve"> </w:t>
      </w:r>
      <w:r w:rsidRPr="0079103C">
        <w:rPr>
          <w:sz w:val="28"/>
          <w:szCs w:val="28"/>
        </w:rPr>
        <w:t>%</w:t>
      </w:r>
      <w:r>
        <w:rPr>
          <w:sz w:val="28"/>
          <w:szCs w:val="28"/>
        </w:rPr>
        <w:t xml:space="preserve"> </w:t>
      </w:r>
      <w:r w:rsidRPr="00DA1B9D">
        <w:rPr>
          <w:sz w:val="28"/>
          <w:szCs w:val="28"/>
        </w:rPr>
        <w:t xml:space="preserve">(АППГ: </w:t>
      </w:r>
      <w:r>
        <w:rPr>
          <w:sz w:val="28"/>
          <w:szCs w:val="28"/>
        </w:rPr>
        <w:t>100%</w:t>
      </w:r>
      <w:r w:rsidRPr="00DA1B9D">
        <w:rPr>
          <w:sz w:val="28"/>
          <w:szCs w:val="28"/>
        </w:rPr>
        <w:t>)</w:t>
      </w:r>
      <w:r w:rsidRPr="0079103C">
        <w:rPr>
          <w:sz w:val="28"/>
          <w:szCs w:val="28"/>
        </w:rPr>
        <w:t>.</w:t>
      </w:r>
    </w:p>
    <w:p w:rsidR="009B1816" w:rsidRPr="0079103C" w:rsidRDefault="009B1816" w:rsidP="009B1816">
      <w:pPr>
        <w:ind w:firstLine="709"/>
        <w:jc w:val="both"/>
        <w:rPr>
          <w:sz w:val="26"/>
          <w:szCs w:val="26"/>
        </w:rPr>
      </w:pPr>
    </w:p>
    <w:p w:rsidR="009B1816" w:rsidRPr="0079103C" w:rsidRDefault="009B1816" w:rsidP="009B1816">
      <w:pPr>
        <w:keepNext/>
        <w:keepLines/>
        <w:spacing w:before="40"/>
        <w:jc w:val="center"/>
        <w:outlineLvl w:val="3"/>
        <w:rPr>
          <w:b/>
          <w:iCs/>
          <w:sz w:val="28"/>
        </w:rPr>
      </w:pPr>
      <w:r w:rsidRPr="0079103C">
        <w:rPr>
          <w:b/>
          <w:iCs/>
          <w:sz w:val="28"/>
        </w:rPr>
        <w:t>8.3. Количество специалистов подразделений беспилотной авиации, допущенных к самостоятельной эксплуатации беспилотных</w:t>
      </w:r>
      <w:r w:rsidRPr="0079103C">
        <w:rPr>
          <w:b/>
          <w:iCs/>
          <w:sz w:val="28"/>
        </w:rPr>
        <w:br/>
        <w:t>авиационных систем</w:t>
      </w:r>
    </w:p>
    <w:p w:rsidR="009B1816" w:rsidRPr="0079103C" w:rsidRDefault="009B1816" w:rsidP="009B1816">
      <w:pPr>
        <w:ind w:firstLine="709"/>
        <w:jc w:val="both"/>
        <w:rPr>
          <w:sz w:val="26"/>
          <w:szCs w:val="26"/>
        </w:rPr>
      </w:pPr>
    </w:p>
    <w:p w:rsidR="009B1816" w:rsidRPr="0079103C" w:rsidRDefault="009B1816" w:rsidP="009B1816">
      <w:pPr>
        <w:ind w:firstLine="709"/>
        <w:jc w:val="both"/>
        <w:rPr>
          <w:sz w:val="28"/>
          <w:szCs w:val="28"/>
        </w:rPr>
      </w:pPr>
      <w:r w:rsidRPr="0079103C">
        <w:rPr>
          <w:sz w:val="28"/>
          <w:szCs w:val="28"/>
        </w:rPr>
        <w:t xml:space="preserve">Количество специалистов подразделений беспилотной авиации, допущенных к самостоятельной эксплуатации БАС </w:t>
      </w:r>
      <w:r>
        <w:rPr>
          <w:sz w:val="28"/>
          <w:szCs w:val="28"/>
        </w:rPr>
        <w:t>–</w:t>
      </w:r>
      <w:r w:rsidRPr="0079103C">
        <w:rPr>
          <w:sz w:val="28"/>
          <w:szCs w:val="28"/>
        </w:rPr>
        <w:t xml:space="preserve"> </w:t>
      </w:r>
      <w:r>
        <w:rPr>
          <w:sz w:val="28"/>
          <w:szCs w:val="28"/>
        </w:rPr>
        <w:t>57,1</w:t>
      </w:r>
      <w:r w:rsidRPr="0079103C">
        <w:rPr>
          <w:sz w:val="28"/>
          <w:szCs w:val="28"/>
        </w:rPr>
        <w:t xml:space="preserve"> %</w:t>
      </w:r>
      <w:r>
        <w:rPr>
          <w:sz w:val="28"/>
          <w:szCs w:val="28"/>
        </w:rPr>
        <w:t xml:space="preserve"> </w:t>
      </w:r>
      <w:r w:rsidRPr="00DA1B9D">
        <w:rPr>
          <w:sz w:val="28"/>
          <w:szCs w:val="28"/>
        </w:rPr>
        <w:t xml:space="preserve">(АППГ: </w:t>
      </w:r>
      <w:r>
        <w:rPr>
          <w:sz w:val="28"/>
          <w:szCs w:val="28"/>
        </w:rPr>
        <w:t>14,3%</w:t>
      </w:r>
      <w:r w:rsidRPr="00DA1B9D">
        <w:rPr>
          <w:sz w:val="28"/>
          <w:szCs w:val="28"/>
        </w:rPr>
        <w:t>)</w:t>
      </w:r>
      <w:r w:rsidRPr="0079103C">
        <w:rPr>
          <w:sz w:val="28"/>
          <w:szCs w:val="28"/>
        </w:rPr>
        <w:t>.</w:t>
      </w:r>
    </w:p>
    <w:p w:rsidR="009B1816" w:rsidRPr="0079103C" w:rsidRDefault="009B1816" w:rsidP="009B1816">
      <w:pPr>
        <w:ind w:firstLine="709"/>
        <w:jc w:val="both"/>
        <w:rPr>
          <w:sz w:val="26"/>
          <w:szCs w:val="26"/>
        </w:rPr>
      </w:pPr>
    </w:p>
    <w:p w:rsidR="009B1816" w:rsidRPr="0079103C" w:rsidRDefault="009B1816" w:rsidP="009B1816">
      <w:pPr>
        <w:keepNext/>
        <w:keepLines/>
        <w:spacing w:before="40"/>
        <w:jc w:val="center"/>
        <w:outlineLvl w:val="3"/>
        <w:rPr>
          <w:b/>
          <w:iCs/>
          <w:sz w:val="28"/>
        </w:rPr>
      </w:pPr>
      <w:r w:rsidRPr="0079103C">
        <w:rPr>
          <w:b/>
          <w:iCs/>
          <w:sz w:val="28"/>
        </w:rPr>
        <w:t>8.4. Готовность беспилотных авиационных систем к применению по предназначению</w:t>
      </w:r>
    </w:p>
    <w:p w:rsidR="009B1816" w:rsidRPr="0079103C" w:rsidRDefault="009B1816" w:rsidP="009B1816">
      <w:pPr>
        <w:jc w:val="both"/>
        <w:rPr>
          <w:sz w:val="26"/>
          <w:szCs w:val="26"/>
        </w:rPr>
      </w:pPr>
    </w:p>
    <w:p w:rsidR="009B1816" w:rsidRPr="0079103C" w:rsidRDefault="009B1816" w:rsidP="009B1816">
      <w:pPr>
        <w:ind w:firstLine="709"/>
        <w:jc w:val="both"/>
        <w:rPr>
          <w:sz w:val="28"/>
          <w:szCs w:val="28"/>
        </w:rPr>
      </w:pPr>
      <w:r w:rsidRPr="0079103C">
        <w:rPr>
          <w:sz w:val="28"/>
          <w:szCs w:val="28"/>
        </w:rPr>
        <w:t>Готовность БАС к применению по предназначению</w:t>
      </w:r>
      <w:r>
        <w:rPr>
          <w:sz w:val="28"/>
          <w:szCs w:val="28"/>
        </w:rPr>
        <w:t xml:space="preserve"> -</w:t>
      </w:r>
      <w:r w:rsidRPr="0079103C">
        <w:rPr>
          <w:sz w:val="28"/>
          <w:szCs w:val="28"/>
        </w:rPr>
        <w:t xml:space="preserve"> 100 %</w:t>
      </w:r>
      <w:r>
        <w:rPr>
          <w:sz w:val="28"/>
          <w:szCs w:val="28"/>
        </w:rPr>
        <w:t xml:space="preserve"> </w:t>
      </w:r>
      <w:r w:rsidRPr="00DA1B9D">
        <w:rPr>
          <w:sz w:val="28"/>
          <w:szCs w:val="28"/>
        </w:rPr>
        <w:t xml:space="preserve">(АППГ: </w:t>
      </w:r>
      <w:r>
        <w:rPr>
          <w:sz w:val="28"/>
          <w:szCs w:val="28"/>
        </w:rPr>
        <w:t>100%</w:t>
      </w:r>
      <w:r w:rsidRPr="00DA1B9D">
        <w:rPr>
          <w:sz w:val="28"/>
          <w:szCs w:val="28"/>
        </w:rPr>
        <w:t>)</w:t>
      </w:r>
      <w:r w:rsidRPr="0079103C">
        <w:rPr>
          <w:sz w:val="28"/>
          <w:szCs w:val="28"/>
        </w:rPr>
        <w:t>.</w:t>
      </w:r>
    </w:p>
    <w:p w:rsidR="009B1816" w:rsidRPr="0079103C" w:rsidRDefault="009B1816" w:rsidP="009B1816">
      <w:pPr>
        <w:ind w:firstLine="709"/>
        <w:jc w:val="both"/>
        <w:rPr>
          <w:sz w:val="28"/>
          <w:szCs w:val="28"/>
        </w:rPr>
      </w:pPr>
    </w:p>
    <w:p w:rsidR="009B1816" w:rsidRPr="0079103C" w:rsidRDefault="009B1816" w:rsidP="009B1816">
      <w:pPr>
        <w:keepNext/>
        <w:keepLines/>
        <w:spacing w:before="40"/>
        <w:jc w:val="center"/>
        <w:outlineLvl w:val="3"/>
        <w:rPr>
          <w:b/>
          <w:iCs/>
          <w:sz w:val="28"/>
        </w:rPr>
      </w:pPr>
      <w:r w:rsidRPr="0079103C">
        <w:rPr>
          <w:b/>
          <w:iCs/>
          <w:sz w:val="28"/>
        </w:rPr>
        <w:t>8.5. Применение беспилотных авиационных систем</w:t>
      </w:r>
      <w:r w:rsidRPr="0079103C">
        <w:rPr>
          <w:b/>
          <w:iCs/>
          <w:sz w:val="28"/>
        </w:rPr>
        <w:br/>
        <w:t>при чрезвычайных ситуациях</w:t>
      </w:r>
    </w:p>
    <w:p w:rsidR="009B1816" w:rsidRPr="0079103C" w:rsidRDefault="009B1816" w:rsidP="009B1816">
      <w:pPr>
        <w:ind w:firstLine="709"/>
        <w:jc w:val="both"/>
        <w:rPr>
          <w:sz w:val="26"/>
          <w:szCs w:val="26"/>
        </w:rPr>
      </w:pPr>
    </w:p>
    <w:p w:rsidR="009B1816" w:rsidRPr="0079103C" w:rsidRDefault="009B1816" w:rsidP="009B1816">
      <w:pPr>
        <w:ind w:firstLine="709"/>
        <w:jc w:val="both"/>
        <w:rPr>
          <w:sz w:val="28"/>
          <w:szCs w:val="28"/>
        </w:rPr>
      </w:pPr>
      <w:r w:rsidRPr="0079103C">
        <w:rPr>
          <w:sz w:val="28"/>
          <w:szCs w:val="28"/>
        </w:rPr>
        <w:t xml:space="preserve">Применение БАС при ЧС (пожарах, происшествиях и т.д.) за отчетный период </w:t>
      </w:r>
      <w:r>
        <w:rPr>
          <w:sz w:val="28"/>
          <w:szCs w:val="28"/>
        </w:rPr>
        <w:t>–</w:t>
      </w:r>
      <w:r w:rsidRPr="0079103C">
        <w:rPr>
          <w:sz w:val="28"/>
          <w:szCs w:val="28"/>
        </w:rPr>
        <w:t xml:space="preserve"> </w:t>
      </w:r>
      <w:r>
        <w:rPr>
          <w:sz w:val="28"/>
          <w:szCs w:val="28"/>
        </w:rPr>
        <w:t xml:space="preserve">22 </w:t>
      </w:r>
      <w:r w:rsidRPr="00DA1B9D">
        <w:rPr>
          <w:sz w:val="28"/>
          <w:szCs w:val="28"/>
        </w:rPr>
        <w:t xml:space="preserve">(АППГ: </w:t>
      </w:r>
      <w:r>
        <w:rPr>
          <w:sz w:val="28"/>
          <w:szCs w:val="28"/>
        </w:rPr>
        <w:t>0</w:t>
      </w:r>
      <w:r w:rsidRPr="00DA1B9D">
        <w:rPr>
          <w:sz w:val="28"/>
          <w:szCs w:val="28"/>
        </w:rPr>
        <w:t>)</w:t>
      </w:r>
      <w:r w:rsidRPr="0079103C">
        <w:rPr>
          <w:sz w:val="28"/>
          <w:szCs w:val="28"/>
        </w:rPr>
        <w:t>:</w:t>
      </w:r>
    </w:p>
    <w:p w:rsidR="009B1816" w:rsidRDefault="009B1816" w:rsidP="009B1816">
      <w:pPr>
        <w:ind w:firstLine="709"/>
        <w:jc w:val="both"/>
        <w:rPr>
          <w:sz w:val="28"/>
          <w:szCs w:val="28"/>
        </w:rPr>
      </w:pPr>
      <w:r w:rsidRPr="0079103C">
        <w:rPr>
          <w:sz w:val="28"/>
          <w:szCs w:val="28"/>
        </w:rPr>
        <w:t>воздушная разведка очагов пожар</w:t>
      </w:r>
      <w:r>
        <w:rPr>
          <w:sz w:val="28"/>
          <w:szCs w:val="28"/>
        </w:rPr>
        <w:t>ов</w:t>
      </w:r>
      <w:r w:rsidRPr="0079103C">
        <w:rPr>
          <w:sz w:val="28"/>
          <w:szCs w:val="28"/>
        </w:rPr>
        <w:t xml:space="preserve"> (природного и техногенного характера), пожароопасной обстановки, зон подтопления (наводнения), заданных районов (площадных, линейных и одиночных объектов) </w:t>
      </w:r>
      <w:r>
        <w:rPr>
          <w:sz w:val="28"/>
          <w:szCs w:val="28"/>
        </w:rPr>
        <w:t>–</w:t>
      </w:r>
      <w:r w:rsidRPr="0079103C">
        <w:rPr>
          <w:sz w:val="28"/>
          <w:szCs w:val="28"/>
        </w:rPr>
        <w:t xml:space="preserve"> </w:t>
      </w:r>
      <w:r>
        <w:rPr>
          <w:sz w:val="28"/>
          <w:szCs w:val="28"/>
        </w:rPr>
        <w:t xml:space="preserve">6 </w:t>
      </w:r>
      <w:r w:rsidRPr="00DA1B9D">
        <w:rPr>
          <w:sz w:val="28"/>
          <w:szCs w:val="28"/>
        </w:rPr>
        <w:t xml:space="preserve">(АППГ: </w:t>
      </w:r>
      <w:r>
        <w:rPr>
          <w:sz w:val="28"/>
          <w:szCs w:val="28"/>
        </w:rPr>
        <w:t>0</w:t>
      </w:r>
      <w:r w:rsidRPr="00DA1B9D">
        <w:rPr>
          <w:sz w:val="28"/>
          <w:szCs w:val="28"/>
        </w:rPr>
        <w:t>);</w:t>
      </w:r>
    </w:p>
    <w:p w:rsidR="009B1816" w:rsidRDefault="009B1816" w:rsidP="009B1816">
      <w:pPr>
        <w:ind w:firstLine="709"/>
        <w:jc w:val="both"/>
        <w:rPr>
          <w:sz w:val="28"/>
          <w:szCs w:val="28"/>
        </w:rPr>
      </w:pPr>
      <w:r>
        <w:rPr>
          <w:sz w:val="28"/>
          <w:szCs w:val="28"/>
        </w:rPr>
        <w:t xml:space="preserve">авиационное обеспечение поисково-спасательных работ – 5 </w:t>
      </w:r>
      <w:r w:rsidRPr="00DA1B9D">
        <w:rPr>
          <w:sz w:val="28"/>
          <w:szCs w:val="28"/>
        </w:rPr>
        <w:t xml:space="preserve">(АППГ: </w:t>
      </w:r>
      <w:r>
        <w:rPr>
          <w:sz w:val="28"/>
          <w:szCs w:val="28"/>
        </w:rPr>
        <w:t>0</w:t>
      </w:r>
      <w:r w:rsidRPr="00DA1B9D">
        <w:rPr>
          <w:sz w:val="28"/>
          <w:szCs w:val="28"/>
        </w:rPr>
        <w:t>);</w:t>
      </w:r>
    </w:p>
    <w:p w:rsidR="009B1816" w:rsidRDefault="009B1816" w:rsidP="009B1816">
      <w:pPr>
        <w:ind w:firstLine="709"/>
        <w:jc w:val="both"/>
        <w:rPr>
          <w:sz w:val="28"/>
          <w:szCs w:val="28"/>
        </w:rPr>
      </w:pPr>
      <w:r w:rsidRPr="00DA1B9D">
        <w:rPr>
          <w:sz w:val="28"/>
          <w:szCs w:val="28"/>
        </w:rPr>
        <w:t>аэрофотосъемка заданных районов с последующей топографической привязкой фотоснимков (ортофотопланов)</w:t>
      </w:r>
      <w:r>
        <w:rPr>
          <w:sz w:val="28"/>
          <w:szCs w:val="28"/>
        </w:rPr>
        <w:t xml:space="preserve"> – 3 </w:t>
      </w:r>
      <w:r w:rsidRPr="00DA1B9D">
        <w:rPr>
          <w:sz w:val="28"/>
          <w:szCs w:val="28"/>
        </w:rPr>
        <w:t xml:space="preserve"> (АППГ: </w:t>
      </w:r>
      <w:r>
        <w:rPr>
          <w:sz w:val="28"/>
          <w:szCs w:val="28"/>
        </w:rPr>
        <w:t>0</w:t>
      </w:r>
      <w:r w:rsidRPr="00DA1B9D">
        <w:rPr>
          <w:sz w:val="28"/>
          <w:szCs w:val="28"/>
        </w:rPr>
        <w:t>);</w:t>
      </w:r>
    </w:p>
    <w:p w:rsidR="009B1816" w:rsidRPr="00DA1B9D" w:rsidRDefault="009B1816" w:rsidP="009B1816">
      <w:pPr>
        <w:ind w:firstLine="709"/>
        <w:jc w:val="both"/>
        <w:rPr>
          <w:sz w:val="28"/>
          <w:szCs w:val="28"/>
        </w:rPr>
      </w:pPr>
      <w:r w:rsidRPr="00DA1B9D">
        <w:rPr>
          <w:sz w:val="28"/>
          <w:szCs w:val="28"/>
        </w:rPr>
        <w:lastRenderedPageBreak/>
        <w:t>сопровождение, наведение и координация действий поисково-спасательных подразделений</w:t>
      </w:r>
      <w:r>
        <w:rPr>
          <w:sz w:val="28"/>
          <w:szCs w:val="28"/>
        </w:rPr>
        <w:t xml:space="preserve"> – 3 </w:t>
      </w:r>
      <w:r w:rsidRPr="00DA1B9D">
        <w:rPr>
          <w:sz w:val="28"/>
          <w:szCs w:val="28"/>
        </w:rPr>
        <w:t xml:space="preserve"> (АППГ:</w:t>
      </w:r>
      <w:r>
        <w:rPr>
          <w:sz w:val="28"/>
          <w:szCs w:val="28"/>
        </w:rPr>
        <w:t xml:space="preserve"> 0</w:t>
      </w:r>
      <w:r w:rsidRPr="00DA1B9D">
        <w:rPr>
          <w:sz w:val="28"/>
          <w:szCs w:val="28"/>
        </w:rPr>
        <w:t>);</w:t>
      </w:r>
    </w:p>
    <w:p w:rsidR="009B1816" w:rsidRPr="00DA1B9D" w:rsidRDefault="009B1816" w:rsidP="009B1816">
      <w:pPr>
        <w:ind w:firstLine="709"/>
        <w:jc w:val="both"/>
        <w:rPr>
          <w:sz w:val="28"/>
          <w:szCs w:val="28"/>
        </w:rPr>
      </w:pPr>
      <w:r w:rsidRPr="00DA1B9D">
        <w:rPr>
          <w:sz w:val="28"/>
          <w:szCs w:val="28"/>
        </w:rPr>
        <w:t>контроль надводной и ледовой обстановки</w:t>
      </w:r>
      <w:r>
        <w:rPr>
          <w:sz w:val="28"/>
          <w:szCs w:val="28"/>
        </w:rPr>
        <w:t xml:space="preserve"> – 5 </w:t>
      </w:r>
      <w:r w:rsidRPr="00DA1B9D">
        <w:rPr>
          <w:sz w:val="28"/>
          <w:szCs w:val="28"/>
        </w:rPr>
        <w:t xml:space="preserve"> (АППГ:</w:t>
      </w:r>
      <w:r>
        <w:rPr>
          <w:sz w:val="28"/>
          <w:szCs w:val="28"/>
        </w:rPr>
        <w:t xml:space="preserve"> 0</w:t>
      </w:r>
      <w:r w:rsidRPr="00DA1B9D">
        <w:rPr>
          <w:sz w:val="28"/>
          <w:szCs w:val="28"/>
        </w:rPr>
        <w:t>);</w:t>
      </w:r>
    </w:p>
    <w:p w:rsidR="009B1816" w:rsidRPr="0079103C" w:rsidRDefault="009B1816" w:rsidP="009B1816">
      <w:pPr>
        <w:rPr>
          <w:b/>
          <w:sz w:val="28"/>
          <w:szCs w:val="28"/>
        </w:rPr>
      </w:pPr>
    </w:p>
    <w:p w:rsidR="009B1816" w:rsidRDefault="009B1816" w:rsidP="009B1816">
      <w:pPr>
        <w:keepNext/>
        <w:keepLines/>
        <w:spacing w:before="40"/>
        <w:jc w:val="center"/>
        <w:outlineLvl w:val="3"/>
        <w:rPr>
          <w:b/>
          <w:iCs/>
          <w:sz w:val="28"/>
        </w:rPr>
      </w:pPr>
      <w:r w:rsidRPr="0079103C">
        <w:rPr>
          <w:b/>
          <w:iCs/>
          <w:sz w:val="28"/>
        </w:rPr>
        <w:t>8.6. Безопасность полетов</w:t>
      </w:r>
    </w:p>
    <w:p w:rsidR="009B1816" w:rsidRPr="0079103C" w:rsidRDefault="009B1816" w:rsidP="009B1816">
      <w:pPr>
        <w:keepNext/>
        <w:keepLines/>
        <w:spacing w:before="40"/>
        <w:jc w:val="center"/>
        <w:outlineLvl w:val="3"/>
        <w:rPr>
          <w:b/>
          <w:iCs/>
          <w:sz w:val="28"/>
        </w:rPr>
      </w:pPr>
    </w:p>
    <w:p w:rsidR="009B1816" w:rsidRDefault="009B1816" w:rsidP="009B1816">
      <w:pPr>
        <w:ind w:firstLine="709"/>
        <w:jc w:val="both"/>
        <w:rPr>
          <w:sz w:val="28"/>
          <w:szCs w:val="28"/>
        </w:rPr>
      </w:pPr>
      <w:r w:rsidRPr="0079103C">
        <w:rPr>
          <w:sz w:val="28"/>
          <w:szCs w:val="28"/>
        </w:rPr>
        <w:t xml:space="preserve">Безопасность полетов: </w:t>
      </w:r>
    </w:p>
    <w:p w:rsidR="009B1816" w:rsidRPr="0079103C" w:rsidRDefault="009B1816" w:rsidP="009B1816">
      <w:pPr>
        <w:ind w:firstLine="709"/>
        <w:jc w:val="both"/>
        <w:rPr>
          <w:sz w:val="28"/>
          <w:szCs w:val="28"/>
        </w:rPr>
      </w:pPr>
      <w:r w:rsidRPr="0079103C">
        <w:rPr>
          <w:sz w:val="28"/>
          <w:szCs w:val="28"/>
        </w:rPr>
        <w:t>авиационные происшествия или авиационные инциденты отсутствуют</w:t>
      </w:r>
      <w:r>
        <w:rPr>
          <w:sz w:val="28"/>
          <w:szCs w:val="28"/>
        </w:rPr>
        <w:t xml:space="preserve"> (АППГ – 0)</w:t>
      </w:r>
      <w:r w:rsidRPr="0079103C">
        <w:rPr>
          <w:sz w:val="28"/>
          <w:szCs w:val="28"/>
        </w:rPr>
        <w:t>.</w:t>
      </w:r>
    </w:p>
    <w:p w:rsidR="009B1816" w:rsidRDefault="009B1816" w:rsidP="009B1816">
      <w:pPr>
        <w:jc w:val="right"/>
      </w:pPr>
    </w:p>
    <w:p w:rsidR="009B1816" w:rsidRPr="00B352DE" w:rsidRDefault="009B1816" w:rsidP="009B1816">
      <w:pPr>
        <w:jc w:val="right"/>
        <w:rPr>
          <w:sz w:val="28"/>
          <w:szCs w:val="28"/>
        </w:rPr>
      </w:pPr>
      <w:r>
        <w:rPr>
          <w:sz w:val="28"/>
          <w:szCs w:val="28"/>
        </w:rPr>
        <w:t>Таблица 8.6.1.</w:t>
      </w:r>
    </w:p>
    <w:p w:rsidR="009B1816" w:rsidRDefault="009B1816" w:rsidP="009B1816">
      <w:pPr>
        <w:jc w:val="center"/>
        <w:rPr>
          <w:sz w:val="28"/>
          <w:szCs w:val="28"/>
        </w:rPr>
      </w:pPr>
      <w:r>
        <w:rPr>
          <w:sz w:val="28"/>
          <w:szCs w:val="28"/>
        </w:rPr>
        <w:t xml:space="preserve">Количество произошедших авиационных происшествий </w:t>
      </w:r>
    </w:p>
    <w:p w:rsidR="009B1816" w:rsidRDefault="009B1816" w:rsidP="009B1816">
      <w:pPr>
        <w:jc w:val="center"/>
        <w:rPr>
          <w:sz w:val="28"/>
          <w:szCs w:val="28"/>
        </w:rPr>
      </w:pPr>
      <w:r>
        <w:rPr>
          <w:sz w:val="28"/>
          <w:szCs w:val="28"/>
        </w:rPr>
        <w:t>или авиационных инцидентов</w:t>
      </w:r>
    </w:p>
    <w:p w:rsidR="009B1816" w:rsidRDefault="009B1816" w:rsidP="009B1816">
      <w:pPr>
        <w:jc w:val="center"/>
        <w:rPr>
          <w:sz w:val="28"/>
          <w:szCs w:val="28"/>
        </w:rPr>
      </w:pPr>
    </w:p>
    <w:tbl>
      <w:tblPr>
        <w:tblStyle w:val="af"/>
        <w:tblW w:w="9606" w:type="dxa"/>
        <w:tblLayout w:type="fixed"/>
        <w:tblLook w:val="04A0"/>
      </w:tblPr>
      <w:tblGrid>
        <w:gridCol w:w="1809"/>
        <w:gridCol w:w="1134"/>
        <w:gridCol w:w="851"/>
        <w:gridCol w:w="1134"/>
        <w:gridCol w:w="850"/>
        <w:gridCol w:w="1134"/>
        <w:gridCol w:w="851"/>
        <w:gridCol w:w="992"/>
        <w:gridCol w:w="851"/>
      </w:tblGrid>
      <w:tr w:rsidR="009B1816" w:rsidRPr="000B2B1A" w:rsidTr="00062F59">
        <w:tc>
          <w:tcPr>
            <w:tcW w:w="1809" w:type="dxa"/>
            <w:vMerge w:val="restart"/>
          </w:tcPr>
          <w:p w:rsidR="009B1816" w:rsidRPr="000B2B1A" w:rsidRDefault="009B1816" w:rsidP="00062F59">
            <w:pPr>
              <w:jc w:val="center"/>
              <w:rPr>
                <w:sz w:val="24"/>
                <w:szCs w:val="24"/>
              </w:rPr>
            </w:pPr>
            <w:r>
              <w:rPr>
                <w:sz w:val="24"/>
                <w:szCs w:val="24"/>
              </w:rPr>
              <w:t>Авиационное происшествие/ авиационный инцидент</w:t>
            </w:r>
          </w:p>
        </w:tc>
        <w:tc>
          <w:tcPr>
            <w:tcW w:w="7797" w:type="dxa"/>
            <w:gridSpan w:val="8"/>
          </w:tcPr>
          <w:p w:rsidR="009B1816" w:rsidRPr="000B2B1A" w:rsidRDefault="009B1816" w:rsidP="00062F59">
            <w:pPr>
              <w:jc w:val="center"/>
              <w:rPr>
                <w:sz w:val="24"/>
                <w:szCs w:val="24"/>
              </w:rPr>
            </w:pPr>
            <w:r w:rsidRPr="000B2B1A">
              <w:rPr>
                <w:sz w:val="24"/>
                <w:szCs w:val="24"/>
              </w:rPr>
              <w:t>Количество</w:t>
            </w:r>
          </w:p>
        </w:tc>
      </w:tr>
      <w:tr w:rsidR="009B1816" w:rsidRPr="000B2B1A" w:rsidTr="00062F59">
        <w:tc>
          <w:tcPr>
            <w:tcW w:w="1809" w:type="dxa"/>
            <w:vMerge/>
          </w:tcPr>
          <w:p w:rsidR="009B1816" w:rsidRPr="000B2B1A" w:rsidRDefault="009B1816" w:rsidP="00062F59">
            <w:pPr>
              <w:jc w:val="center"/>
              <w:rPr>
                <w:sz w:val="24"/>
                <w:szCs w:val="24"/>
              </w:rPr>
            </w:pPr>
          </w:p>
        </w:tc>
        <w:tc>
          <w:tcPr>
            <w:tcW w:w="1134" w:type="dxa"/>
            <w:vAlign w:val="center"/>
          </w:tcPr>
          <w:p w:rsidR="009B1816" w:rsidRPr="000B2B1A" w:rsidRDefault="009B1816" w:rsidP="00062F59">
            <w:pPr>
              <w:jc w:val="center"/>
              <w:rPr>
                <w:sz w:val="24"/>
                <w:szCs w:val="24"/>
                <w:lang w:val="en-US"/>
              </w:rPr>
            </w:pPr>
            <w:r>
              <w:rPr>
                <w:sz w:val="24"/>
                <w:szCs w:val="24"/>
                <w:lang w:val="en-US"/>
              </w:rPr>
              <w:t>I</w:t>
            </w:r>
            <w:r>
              <w:rPr>
                <w:sz w:val="24"/>
                <w:szCs w:val="24"/>
              </w:rPr>
              <w:t xml:space="preserve"> квартал</w:t>
            </w:r>
          </w:p>
        </w:tc>
        <w:tc>
          <w:tcPr>
            <w:tcW w:w="851" w:type="dxa"/>
            <w:vAlign w:val="center"/>
          </w:tcPr>
          <w:p w:rsidR="009B1816" w:rsidRPr="000B2B1A" w:rsidRDefault="009B1816" w:rsidP="00062F59">
            <w:pPr>
              <w:ind w:left="-72"/>
              <w:jc w:val="center"/>
              <w:rPr>
                <w:sz w:val="24"/>
                <w:szCs w:val="24"/>
              </w:rPr>
            </w:pPr>
            <w:r>
              <w:rPr>
                <w:sz w:val="24"/>
                <w:szCs w:val="24"/>
              </w:rPr>
              <w:t>АППГ</w:t>
            </w:r>
          </w:p>
        </w:tc>
        <w:tc>
          <w:tcPr>
            <w:tcW w:w="1134" w:type="dxa"/>
            <w:vAlign w:val="center"/>
          </w:tcPr>
          <w:p w:rsidR="009B1816" w:rsidRPr="000B2B1A" w:rsidRDefault="009B1816" w:rsidP="00062F59">
            <w:pPr>
              <w:jc w:val="center"/>
              <w:rPr>
                <w:sz w:val="24"/>
                <w:szCs w:val="24"/>
                <w:lang w:val="en-US"/>
              </w:rPr>
            </w:pPr>
            <w:r>
              <w:rPr>
                <w:sz w:val="24"/>
                <w:szCs w:val="24"/>
                <w:lang w:val="en-US"/>
              </w:rPr>
              <w:t>II</w:t>
            </w:r>
            <w:r>
              <w:rPr>
                <w:sz w:val="24"/>
                <w:szCs w:val="24"/>
              </w:rPr>
              <w:t xml:space="preserve"> квартал</w:t>
            </w:r>
          </w:p>
        </w:tc>
        <w:tc>
          <w:tcPr>
            <w:tcW w:w="850" w:type="dxa"/>
            <w:vAlign w:val="center"/>
          </w:tcPr>
          <w:p w:rsidR="009B1816" w:rsidRPr="000B2B1A" w:rsidRDefault="009B1816" w:rsidP="00062F59">
            <w:pPr>
              <w:ind w:left="-84"/>
              <w:jc w:val="center"/>
              <w:rPr>
                <w:sz w:val="24"/>
                <w:szCs w:val="24"/>
              </w:rPr>
            </w:pPr>
            <w:r>
              <w:rPr>
                <w:sz w:val="24"/>
                <w:szCs w:val="24"/>
              </w:rPr>
              <w:t>АППГ</w:t>
            </w:r>
          </w:p>
        </w:tc>
        <w:tc>
          <w:tcPr>
            <w:tcW w:w="1134" w:type="dxa"/>
            <w:vAlign w:val="center"/>
          </w:tcPr>
          <w:p w:rsidR="009B1816" w:rsidRPr="000B2B1A" w:rsidRDefault="009B1816" w:rsidP="00062F59">
            <w:pPr>
              <w:ind w:left="-84"/>
              <w:jc w:val="center"/>
              <w:rPr>
                <w:sz w:val="24"/>
                <w:szCs w:val="24"/>
                <w:lang w:val="en-US"/>
              </w:rPr>
            </w:pPr>
            <w:r>
              <w:rPr>
                <w:sz w:val="24"/>
                <w:szCs w:val="24"/>
                <w:lang w:val="en-US"/>
              </w:rPr>
              <w:t>III</w:t>
            </w:r>
            <w:r>
              <w:rPr>
                <w:sz w:val="24"/>
                <w:szCs w:val="24"/>
              </w:rPr>
              <w:t xml:space="preserve"> квартал</w:t>
            </w:r>
          </w:p>
        </w:tc>
        <w:tc>
          <w:tcPr>
            <w:tcW w:w="851" w:type="dxa"/>
            <w:vAlign w:val="center"/>
          </w:tcPr>
          <w:p w:rsidR="009B1816" w:rsidRPr="000B2B1A" w:rsidRDefault="009B1816" w:rsidP="00062F59">
            <w:pPr>
              <w:ind w:left="-85"/>
              <w:jc w:val="center"/>
              <w:rPr>
                <w:sz w:val="24"/>
                <w:szCs w:val="24"/>
              </w:rPr>
            </w:pPr>
            <w:r>
              <w:rPr>
                <w:sz w:val="24"/>
                <w:szCs w:val="24"/>
              </w:rPr>
              <w:t>АППГ</w:t>
            </w:r>
          </w:p>
        </w:tc>
        <w:tc>
          <w:tcPr>
            <w:tcW w:w="992" w:type="dxa"/>
            <w:vAlign w:val="center"/>
          </w:tcPr>
          <w:p w:rsidR="009B1816" w:rsidRPr="000B2B1A" w:rsidRDefault="009B1816" w:rsidP="00062F59">
            <w:pPr>
              <w:ind w:left="-85"/>
              <w:jc w:val="center"/>
              <w:rPr>
                <w:sz w:val="24"/>
                <w:szCs w:val="24"/>
              </w:rPr>
            </w:pPr>
            <w:r>
              <w:rPr>
                <w:sz w:val="24"/>
                <w:szCs w:val="24"/>
                <w:lang w:val="en-US"/>
              </w:rPr>
              <w:t xml:space="preserve">IV </w:t>
            </w:r>
            <w:r>
              <w:rPr>
                <w:sz w:val="24"/>
                <w:szCs w:val="24"/>
              </w:rPr>
              <w:t>квартал</w:t>
            </w:r>
          </w:p>
        </w:tc>
        <w:tc>
          <w:tcPr>
            <w:tcW w:w="851" w:type="dxa"/>
            <w:vAlign w:val="center"/>
          </w:tcPr>
          <w:p w:rsidR="009B1816" w:rsidRPr="000B2B1A" w:rsidRDefault="009B1816" w:rsidP="00062F59">
            <w:pPr>
              <w:ind w:left="-108"/>
              <w:jc w:val="center"/>
              <w:rPr>
                <w:sz w:val="24"/>
                <w:szCs w:val="24"/>
              </w:rPr>
            </w:pPr>
            <w:r>
              <w:rPr>
                <w:sz w:val="24"/>
                <w:szCs w:val="24"/>
              </w:rPr>
              <w:t>АППГ</w:t>
            </w:r>
          </w:p>
        </w:tc>
      </w:tr>
      <w:tr w:rsidR="009B1816" w:rsidRPr="000B2B1A" w:rsidTr="00062F59">
        <w:tc>
          <w:tcPr>
            <w:tcW w:w="1809" w:type="dxa"/>
            <w:vAlign w:val="center"/>
          </w:tcPr>
          <w:p w:rsidR="009B1816" w:rsidRPr="000B2B1A" w:rsidRDefault="009B1816" w:rsidP="00062F59">
            <w:pPr>
              <w:jc w:val="center"/>
              <w:rPr>
                <w:sz w:val="24"/>
                <w:szCs w:val="24"/>
              </w:rPr>
            </w:pPr>
            <w:r>
              <w:rPr>
                <w:sz w:val="24"/>
                <w:szCs w:val="24"/>
              </w:rPr>
              <w:t>-/-</w:t>
            </w:r>
          </w:p>
        </w:tc>
        <w:tc>
          <w:tcPr>
            <w:tcW w:w="1134" w:type="dxa"/>
            <w:vAlign w:val="center"/>
          </w:tcPr>
          <w:p w:rsidR="009B1816" w:rsidRPr="000B2B1A" w:rsidRDefault="009B1816" w:rsidP="00062F59">
            <w:pPr>
              <w:jc w:val="center"/>
              <w:rPr>
                <w:sz w:val="24"/>
                <w:szCs w:val="24"/>
              </w:rPr>
            </w:pPr>
            <w:r>
              <w:rPr>
                <w:sz w:val="24"/>
                <w:szCs w:val="24"/>
              </w:rPr>
              <w:t>-</w:t>
            </w:r>
          </w:p>
        </w:tc>
        <w:tc>
          <w:tcPr>
            <w:tcW w:w="851" w:type="dxa"/>
            <w:vAlign w:val="center"/>
          </w:tcPr>
          <w:p w:rsidR="009B1816" w:rsidRPr="000B2B1A" w:rsidRDefault="009B1816" w:rsidP="00062F59">
            <w:pPr>
              <w:jc w:val="center"/>
              <w:rPr>
                <w:sz w:val="24"/>
                <w:szCs w:val="24"/>
              </w:rPr>
            </w:pPr>
            <w:r>
              <w:rPr>
                <w:sz w:val="24"/>
                <w:szCs w:val="24"/>
              </w:rPr>
              <w:t>-</w:t>
            </w:r>
          </w:p>
        </w:tc>
        <w:tc>
          <w:tcPr>
            <w:tcW w:w="1134" w:type="dxa"/>
          </w:tcPr>
          <w:p w:rsidR="009B1816" w:rsidRPr="000B2B1A" w:rsidRDefault="009B1816" w:rsidP="00062F59">
            <w:pPr>
              <w:jc w:val="center"/>
              <w:rPr>
                <w:sz w:val="24"/>
                <w:szCs w:val="24"/>
              </w:rPr>
            </w:pPr>
          </w:p>
        </w:tc>
        <w:tc>
          <w:tcPr>
            <w:tcW w:w="850" w:type="dxa"/>
          </w:tcPr>
          <w:p w:rsidR="009B1816" w:rsidRPr="000B2B1A" w:rsidRDefault="009B1816" w:rsidP="00062F59">
            <w:pPr>
              <w:ind w:left="-84"/>
              <w:jc w:val="center"/>
              <w:rPr>
                <w:sz w:val="24"/>
                <w:szCs w:val="24"/>
              </w:rPr>
            </w:pPr>
          </w:p>
        </w:tc>
        <w:tc>
          <w:tcPr>
            <w:tcW w:w="1134" w:type="dxa"/>
          </w:tcPr>
          <w:p w:rsidR="009B1816" w:rsidRPr="000B2B1A" w:rsidRDefault="009B1816" w:rsidP="00062F59">
            <w:pPr>
              <w:ind w:left="-84"/>
              <w:jc w:val="center"/>
              <w:rPr>
                <w:sz w:val="24"/>
                <w:szCs w:val="24"/>
              </w:rPr>
            </w:pPr>
          </w:p>
        </w:tc>
        <w:tc>
          <w:tcPr>
            <w:tcW w:w="851" w:type="dxa"/>
          </w:tcPr>
          <w:p w:rsidR="009B1816" w:rsidRPr="000B2B1A" w:rsidRDefault="009B1816" w:rsidP="00062F59">
            <w:pPr>
              <w:ind w:left="-85"/>
              <w:jc w:val="center"/>
              <w:rPr>
                <w:sz w:val="24"/>
                <w:szCs w:val="24"/>
              </w:rPr>
            </w:pPr>
          </w:p>
        </w:tc>
        <w:tc>
          <w:tcPr>
            <w:tcW w:w="992" w:type="dxa"/>
          </w:tcPr>
          <w:p w:rsidR="009B1816" w:rsidRPr="000B2B1A" w:rsidRDefault="009B1816" w:rsidP="00062F59">
            <w:pPr>
              <w:ind w:left="-85"/>
              <w:jc w:val="center"/>
              <w:rPr>
                <w:sz w:val="24"/>
                <w:szCs w:val="24"/>
              </w:rPr>
            </w:pPr>
          </w:p>
        </w:tc>
        <w:tc>
          <w:tcPr>
            <w:tcW w:w="851" w:type="dxa"/>
          </w:tcPr>
          <w:p w:rsidR="009B1816" w:rsidRPr="000B2B1A" w:rsidRDefault="009B1816" w:rsidP="00062F59">
            <w:pPr>
              <w:ind w:left="-108"/>
              <w:jc w:val="center"/>
              <w:rPr>
                <w:sz w:val="24"/>
                <w:szCs w:val="24"/>
              </w:rPr>
            </w:pPr>
          </w:p>
        </w:tc>
      </w:tr>
    </w:tbl>
    <w:p w:rsidR="009B1816" w:rsidRPr="000B2B1A" w:rsidRDefault="009B1816" w:rsidP="009B1816">
      <w:pPr>
        <w:jc w:val="center"/>
      </w:pPr>
    </w:p>
    <w:p w:rsidR="009B1816" w:rsidRPr="003812F6" w:rsidRDefault="009B1816" w:rsidP="009B1816">
      <w:pPr>
        <w:rPr>
          <w:color w:val="FF0000"/>
          <w:sz w:val="28"/>
          <w:szCs w:val="28"/>
        </w:rPr>
      </w:pPr>
    </w:p>
    <w:p w:rsidR="00572234" w:rsidRPr="002E5B43" w:rsidRDefault="00572234" w:rsidP="00271C6D">
      <w:pPr>
        <w:rPr>
          <w:color w:val="FF0000"/>
          <w:sz w:val="28"/>
          <w:szCs w:val="28"/>
        </w:rPr>
      </w:pPr>
    </w:p>
    <w:p w:rsidR="00572234" w:rsidRPr="002E5B43" w:rsidRDefault="00572234" w:rsidP="00271C6D">
      <w:pPr>
        <w:rPr>
          <w:color w:val="FF0000"/>
          <w:sz w:val="28"/>
          <w:szCs w:val="28"/>
        </w:rPr>
      </w:pPr>
    </w:p>
    <w:p w:rsidR="00572234" w:rsidRPr="002E5B43" w:rsidRDefault="00572234" w:rsidP="00271C6D">
      <w:pPr>
        <w:spacing w:after="200" w:line="276" w:lineRule="auto"/>
        <w:rPr>
          <w:color w:val="FF0000"/>
          <w:sz w:val="28"/>
          <w:szCs w:val="28"/>
        </w:rPr>
      </w:pPr>
    </w:p>
    <w:sectPr w:rsidR="00572234" w:rsidRPr="002E5B43" w:rsidSect="00B055E6">
      <w:headerReference w:type="default" r:id="rId31"/>
      <w:pgSz w:w="11906" w:h="16838" w:code="9"/>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831" w:rsidRDefault="00E41831" w:rsidP="00603424">
      <w:r>
        <w:separator/>
      </w:r>
    </w:p>
  </w:endnote>
  <w:endnote w:type="continuationSeparator" w:id="1">
    <w:p w:rsidR="00E41831" w:rsidRDefault="00E41831" w:rsidP="00603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831" w:rsidRDefault="00E41831" w:rsidP="00603424">
      <w:r>
        <w:separator/>
      </w:r>
    </w:p>
  </w:footnote>
  <w:footnote w:type="continuationSeparator" w:id="1">
    <w:p w:rsidR="00E41831" w:rsidRDefault="00E41831" w:rsidP="00603424">
      <w:r>
        <w:continuationSeparator/>
      </w:r>
    </w:p>
  </w:footnote>
  <w:footnote w:id="2">
    <w:p w:rsidR="009B1816" w:rsidRPr="001B5F96" w:rsidRDefault="009B1816" w:rsidP="009B1816">
      <w:pPr>
        <w:pStyle w:val="af0"/>
      </w:pPr>
      <w:r>
        <w:rPr>
          <w:rStyle w:val="af2"/>
        </w:rPr>
        <w:footnoteRef/>
      </w:r>
      <w:r w:rsidRPr="001B5F96">
        <w:t xml:space="preserve">Сведения, содержащиеся в данном пункте, представляются только в </w:t>
      </w:r>
      <w:r w:rsidRPr="001B5F96">
        <w:rPr>
          <w:lang w:val="en-US"/>
        </w:rPr>
        <w:t>I</w:t>
      </w:r>
      <w:r w:rsidRPr="001B5F96">
        <w:t xml:space="preserve"> квартале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9398732"/>
      <w:docPartObj>
        <w:docPartGallery w:val="Page Numbers (Top of Page)"/>
        <w:docPartUnique/>
      </w:docPartObj>
    </w:sdtPr>
    <w:sdtEndPr>
      <w:rPr>
        <w:rFonts w:ascii="Times New Roman" w:hAnsi="Times New Roman" w:cs="Times New Roman"/>
      </w:rPr>
    </w:sdtEndPr>
    <w:sdtContent>
      <w:p w:rsidR="00AF02FE" w:rsidRPr="00F8763C" w:rsidRDefault="00117F82">
        <w:pPr>
          <w:pStyle w:val="a8"/>
          <w:jc w:val="center"/>
          <w:rPr>
            <w:rFonts w:ascii="Times New Roman" w:hAnsi="Times New Roman" w:cs="Times New Roman"/>
          </w:rPr>
        </w:pPr>
        <w:r w:rsidRPr="00F8763C">
          <w:rPr>
            <w:rFonts w:ascii="Times New Roman" w:hAnsi="Times New Roman" w:cs="Times New Roman"/>
          </w:rPr>
          <w:fldChar w:fldCharType="begin"/>
        </w:r>
        <w:r w:rsidR="00AF02FE" w:rsidRPr="00F8763C">
          <w:rPr>
            <w:rFonts w:ascii="Times New Roman" w:hAnsi="Times New Roman" w:cs="Times New Roman"/>
          </w:rPr>
          <w:instrText>PAGE   \* MERGEFORMAT</w:instrText>
        </w:r>
        <w:r w:rsidRPr="00F8763C">
          <w:rPr>
            <w:rFonts w:ascii="Times New Roman" w:hAnsi="Times New Roman" w:cs="Times New Roman"/>
          </w:rPr>
          <w:fldChar w:fldCharType="separate"/>
        </w:r>
        <w:r w:rsidR="009B1816">
          <w:rPr>
            <w:rFonts w:ascii="Times New Roman" w:hAnsi="Times New Roman" w:cs="Times New Roman"/>
            <w:noProof/>
          </w:rPr>
          <w:t>5</w:t>
        </w:r>
        <w:r w:rsidRPr="00F8763C">
          <w:rPr>
            <w:rFonts w:ascii="Times New Roman" w:hAnsi="Times New Roman" w:cs="Times New Roman"/>
            <w:noProof/>
          </w:rPr>
          <w:fldChar w:fldCharType="end"/>
        </w:r>
      </w:p>
    </w:sdtContent>
  </w:sdt>
  <w:p w:rsidR="00AF02FE" w:rsidRDefault="00AF02F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655934"/>
    <w:multiLevelType w:val="hybridMultilevel"/>
    <w:tmpl w:val="57F0E626"/>
    <w:lvl w:ilvl="0" w:tplc="CC28D314">
      <w:start w:val="6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772F47"/>
    <w:multiLevelType w:val="hybridMultilevel"/>
    <w:tmpl w:val="F2486E60"/>
    <w:lvl w:ilvl="0" w:tplc="B734FC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0901AD8"/>
    <w:multiLevelType w:val="hybridMultilevel"/>
    <w:tmpl w:val="3692D24A"/>
    <w:lvl w:ilvl="0" w:tplc="AFB0958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3F55697"/>
    <w:multiLevelType w:val="multilevel"/>
    <w:tmpl w:val="7174E6DA"/>
    <w:lvl w:ilvl="0">
      <w:start w:val="1"/>
      <w:numFmt w:val="decimal"/>
      <w:lvlText w:val="%1."/>
      <w:lvlJc w:val="left"/>
      <w:pPr>
        <w:ind w:left="1069" w:hanging="360"/>
      </w:pPr>
      <w:rPr>
        <w:rFonts w:hint="default"/>
      </w:rPr>
    </w:lvl>
    <w:lvl w:ilvl="1">
      <w:start w:val="9"/>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0BD20B4"/>
    <w:multiLevelType w:val="multilevel"/>
    <w:tmpl w:val="ABE4E01A"/>
    <w:lvl w:ilvl="0">
      <w:start w:val="6"/>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13B02E6"/>
    <w:multiLevelType w:val="hybridMultilevel"/>
    <w:tmpl w:val="F888FB46"/>
    <w:lvl w:ilvl="0" w:tplc="3F645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D02E7D"/>
    <w:multiLevelType w:val="hybridMultilevel"/>
    <w:tmpl w:val="AFA2775E"/>
    <w:lvl w:ilvl="0" w:tplc="1B227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1C6EC8"/>
    <w:multiLevelType w:val="hybridMultilevel"/>
    <w:tmpl w:val="4AAE52B0"/>
    <w:lvl w:ilvl="0" w:tplc="E016624A">
      <w:start w:val="1"/>
      <w:numFmt w:val="decimal"/>
      <w:lvlText w:val="%1."/>
      <w:lvlJc w:val="left"/>
      <w:pPr>
        <w:ind w:left="1069" w:hanging="360"/>
      </w:pPr>
      <w:rPr>
        <w:rFonts w:hint="default"/>
        <w:color w:val="0D0D0D" w:themeColor="text1" w:themeTint="F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8A742C4"/>
    <w:multiLevelType w:val="hybridMultilevel"/>
    <w:tmpl w:val="27CAF1D6"/>
    <w:lvl w:ilvl="0" w:tplc="E0DE27C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F896873"/>
    <w:multiLevelType w:val="hybridMultilevel"/>
    <w:tmpl w:val="651C4524"/>
    <w:lvl w:ilvl="0" w:tplc="07780078">
      <w:start w:val="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3E9634FE"/>
    <w:multiLevelType w:val="multilevel"/>
    <w:tmpl w:val="366895F6"/>
    <w:lvl w:ilvl="0">
      <w:start w:val="1"/>
      <w:numFmt w:val="decimal"/>
      <w:lvlText w:val="%1."/>
      <w:lvlJc w:val="left"/>
      <w:pPr>
        <w:ind w:left="644" w:hanging="360"/>
      </w:pPr>
      <w:rPr>
        <w:rFonts w:hint="default"/>
      </w:rPr>
    </w:lvl>
    <w:lvl w:ilvl="1">
      <w:start w:val="4"/>
      <w:numFmt w:val="decimal"/>
      <w:isLgl/>
      <w:lvlText w:val="%1.%2"/>
      <w:lvlJc w:val="left"/>
      <w:pPr>
        <w:ind w:left="854" w:hanging="57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2">
    <w:nsid w:val="43387A4C"/>
    <w:multiLevelType w:val="hybridMultilevel"/>
    <w:tmpl w:val="8B68B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A145CE"/>
    <w:multiLevelType w:val="hybridMultilevel"/>
    <w:tmpl w:val="41BAD05A"/>
    <w:lvl w:ilvl="0" w:tplc="3996ACE8">
      <w:start w:val="1"/>
      <w:numFmt w:val="decimal"/>
      <w:lvlText w:val="%1)"/>
      <w:lvlJc w:val="left"/>
      <w:pPr>
        <w:ind w:left="432" w:hanging="360"/>
      </w:pPr>
      <w:rPr>
        <w:rFonts w:hint="default"/>
        <w:i w:val="0"/>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4">
    <w:nsid w:val="463E753C"/>
    <w:multiLevelType w:val="hybridMultilevel"/>
    <w:tmpl w:val="246A662A"/>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49D669E7"/>
    <w:multiLevelType w:val="hybridMultilevel"/>
    <w:tmpl w:val="3CE237B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C343E36"/>
    <w:multiLevelType w:val="hybridMultilevel"/>
    <w:tmpl w:val="7FAEC5E0"/>
    <w:lvl w:ilvl="0" w:tplc="B7664CB6">
      <w:start w:val="1"/>
      <w:numFmt w:val="decimal"/>
      <w:lvlText w:val="%1."/>
      <w:lvlJc w:val="left"/>
      <w:pPr>
        <w:ind w:left="1060" w:hanging="360"/>
      </w:pPr>
      <w:rPr>
        <w:rFonts w:hint="default"/>
        <w:color w:val="auto"/>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7">
    <w:nsid w:val="4E0C5BA2"/>
    <w:multiLevelType w:val="hybridMultilevel"/>
    <w:tmpl w:val="5CE2A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D56DFF"/>
    <w:multiLevelType w:val="hybridMultilevel"/>
    <w:tmpl w:val="AB9E5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B17E0A"/>
    <w:multiLevelType w:val="multilevel"/>
    <w:tmpl w:val="22EE4AF0"/>
    <w:lvl w:ilvl="0">
      <w:start w:val="6"/>
      <w:numFmt w:val="decimal"/>
      <w:lvlText w:val="%1"/>
      <w:lvlJc w:val="left"/>
      <w:pPr>
        <w:ind w:left="600" w:hanging="600"/>
      </w:pPr>
      <w:rPr>
        <w:rFonts w:hint="default"/>
      </w:rPr>
    </w:lvl>
    <w:lvl w:ilvl="1">
      <w:start w:val="7"/>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5486611D"/>
    <w:multiLevelType w:val="hybridMultilevel"/>
    <w:tmpl w:val="66B210BA"/>
    <w:lvl w:ilvl="0" w:tplc="D5EA05A2">
      <w:start w:val="1"/>
      <w:numFmt w:val="decimal"/>
      <w:lvlText w:val="%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A095D6E"/>
    <w:multiLevelType w:val="hybridMultilevel"/>
    <w:tmpl w:val="5AE4588E"/>
    <w:lvl w:ilvl="0" w:tplc="CBCA7C20">
      <w:start w:val="1"/>
      <w:numFmt w:val="decimal"/>
      <w:lvlText w:val="%1)"/>
      <w:lvlJc w:val="left"/>
      <w:pPr>
        <w:ind w:left="1069" w:hanging="360"/>
      </w:pPr>
      <w:rPr>
        <w:rFonts w:hint="default"/>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49721F"/>
    <w:multiLevelType w:val="hybridMultilevel"/>
    <w:tmpl w:val="538A3E26"/>
    <w:lvl w:ilvl="0" w:tplc="3996ACE8">
      <w:start w:val="1"/>
      <w:numFmt w:val="decimal"/>
      <w:lvlText w:val="%1)"/>
      <w:lvlJc w:val="left"/>
      <w:pPr>
        <w:ind w:left="432" w:hanging="360"/>
      </w:pPr>
      <w:rPr>
        <w:rFonts w:hint="default"/>
        <w:i w:val="0"/>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3">
    <w:nsid w:val="631D0B37"/>
    <w:multiLevelType w:val="hybridMultilevel"/>
    <w:tmpl w:val="20745516"/>
    <w:lvl w:ilvl="0" w:tplc="97004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53E3E07"/>
    <w:multiLevelType w:val="hybridMultilevel"/>
    <w:tmpl w:val="7D024234"/>
    <w:lvl w:ilvl="0" w:tplc="A2DA16D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5">
    <w:nsid w:val="750A4724"/>
    <w:multiLevelType w:val="hybridMultilevel"/>
    <w:tmpl w:val="F914FC36"/>
    <w:lvl w:ilvl="0" w:tplc="7E1C6CC0">
      <w:start w:val="1"/>
      <w:numFmt w:val="decimal"/>
      <w:lvlText w:val="%1."/>
      <w:lvlJc w:val="center"/>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782D31C5"/>
    <w:multiLevelType w:val="hybridMultilevel"/>
    <w:tmpl w:val="2BBAEE44"/>
    <w:lvl w:ilvl="0" w:tplc="7E1C6CC0">
      <w:start w:val="1"/>
      <w:numFmt w:val="decimal"/>
      <w:lvlText w:val="%1."/>
      <w:lvlJc w:val="center"/>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7BAB10D7"/>
    <w:multiLevelType w:val="hybridMultilevel"/>
    <w:tmpl w:val="DE945E36"/>
    <w:lvl w:ilvl="0" w:tplc="E2EAB3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F077EF0"/>
    <w:multiLevelType w:val="hybridMultilevel"/>
    <w:tmpl w:val="4132871A"/>
    <w:lvl w:ilvl="0" w:tplc="58B208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8"/>
  </w:num>
  <w:num w:numId="6">
    <w:abstractNumId w:val="11"/>
  </w:num>
  <w:num w:numId="7">
    <w:abstractNumId w:val="18"/>
  </w:num>
  <w:num w:numId="8">
    <w:abstractNumId w:val="2"/>
  </w:num>
  <w:num w:numId="9">
    <w:abstractNumId w:val="0"/>
  </w:num>
  <w:num w:numId="10">
    <w:abstractNumId w:val="20"/>
  </w:num>
  <w:num w:numId="11">
    <w:abstractNumId w:val="1"/>
  </w:num>
  <w:num w:numId="12">
    <w:abstractNumId w:val="24"/>
  </w:num>
  <w:num w:numId="13">
    <w:abstractNumId w:val="17"/>
  </w:num>
  <w:num w:numId="14">
    <w:abstractNumId w:val="23"/>
  </w:num>
  <w:num w:numId="15">
    <w:abstractNumId w:val="13"/>
  </w:num>
  <w:num w:numId="16">
    <w:abstractNumId w:val="22"/>
  </w:num>
  <w:num w:numId="17">
    <w:abstractNumId w:val="10"/>
  </w:num>
  <w:num w:numId="18">
    <w:abstractNumId w:val="26"/>
  </w:num>
  <w:num w:numId="19">
    <w:abstractNumId w:val="25"/>
  </w:num>
  <w:num w:numId="20">
    <w:abstractNumId w:val="27"/>
  </w:num>
  <w:num w:numId="21">
    <w:abstractNumId w:val="3"/>
  </w:num>
  <w:num w:numId="22">
    <w:abstractNumId w:val="21"/>
  </w:num>
  <w:num w:numId="23">
    <w:abstractNumId w:val="15"/>
  </w:num>
  <w:num w:numId="24">
    <w:abstractNumId w:val="16"/>
  </w:num>
  <w:num w:numId="25">
    <w:abstractNumId w:val="14"/>
  </w:num>
  <w:num w:numId="26">
    <w:abstractNumId w:val="8"/>
  </w:num>
  <w:num w:numId="27">
    <w:abstractNumId w:val="19"/>
  </w:num>
  <w:num w:numId="28">
    <w:abstractNumId w:val="5"/>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80898"/>
  </w:hdrShapeDefaults>
  <w:footnotePr>
    <w:footnote w:id="0"/>
    <w:footnote w:id="1"/>
  </w:footnotePr>
  <w:endnotePr>
    <w:endnote w:id="0"/>
    <w:endnote w:id="1"/>
  </w:endnotePr>
  <w:compat/>
  <w:rsids>
    <w:rsidRoot w:val="000864E6"/>
    <w:rsid w:val="00001D34"/>
    <w:rsid w:val="000021F4"/>
    <w:rsid w:val="00002470"/>
    <w:rsid w:val="000037E4"/>
    <w:rsid w:val="00003826"/>
    <w:rsid w:val="00003B4F"/>
    <w:rsid w:val="00003E9E"/>
    <w:rsid w:val="000040B1"/>
    <w:rsid w:val="00004CCF"/>
    <w:rsid w:val="00005629"/>
    <w:rsid w:val="0000576C"/>
    <w:rsid w:val="00006E28"/>
    <w:rsid w:val="00007C48"/>
    <w:rsid w:val="00010B5D"/>
    <w:rsid w:val="000113D3"/>
    <w:rsid w:val="00011F27"/>
    <w:rsid w:val="00012682"/>
    <w:rsid w:val="000128D6"/>
    <w:rsid w:val="00012940"/>
    <w:rsid w:val="000135C5"/>
    <w:rsid w:val="00013BD5"/>
    <w:rsid w:val="00016276"/>
    <w:rsid w:val="00016E9A"/>
    <w:rsid w:val="00017296"/>
    <w:rsid w:val="000228C5"/>
    <w:rsid w:val="000233DB"/>
    <w:rsid w:val="000235B6"/>
    <w:rsid w:val="0002382D"/>
    <w:rsid w:val="00025016"/>
    <w:rsid w:val="000251D0"/>
    <w:rsid w:val="00025AF7"/>
    <w:rsid w:val="00025BC6"/>
    <w:rsid w:val="00025EAE"/>
    <w:rsid w:val="00026C7C"/>
    <w:rsid w:val="00027C09"/>
    <w:rsid w:val="00031518"/>
    <w:rsid w:val="00031B1C"/>
    <w:rsid w:val="00032960"/>
    <w:rsid w:val="00033074"/>
    <w:rsid w:val="00035E23"/>
    <w:rsid w:val="00037CB4"/>
    <w:rsid w:val="000437EF"/>
    <w:rsid w:val="00043BDC"/>
    <w:rsid w:val="00045409"/>
    <w:rsid w:val="00045741"/>
    <w:rsid w:val="00045810"/>
    <w:rsid w:val="000460A4"/>
    <w:rsid w:val="00046398"/>
    <w:rsid w:val="000464EA"/>
    <w:rsid w:val="00046998"/>
    <w:rsid w:val="000470CB"/>
    <w:rsid w:val="0005136B"/>
    <w:rsid w:val="0005355E"/>
    <w:rsid w:val="0005470C"/>
    <w:rsid w:val="000550E3"/>
    <w:rsid w:val="000560CE"/>
    <w:rsid w:val="00056D91"/>
    <w:rsid w:val="00057B4E"/>
    <w:rsid w:val="000603AE"/>
    <w:rsid w:val="000622A9"/>
    <w:rsid w:val="000631C7"/>
    <w:rsid w:val="00064C80"/>
    <w:rsid w:val="00064D8A"/>
    <w:rsid w:val="000675E0"/>
    <w:rsid w:val="00067D1E"/>
    <w:rsid w:val="00072036"/>
    <w:rsid w:val="00072374"/>
    <w:rsid w:val="0007416C"/>
    <w:rsid w:val="00075351"/>
    <w:rsid w:val="00075E2E"/>
    <w:rsid w:val="00076052"/>
    <w:rsid w:val="0007739E"/>
    <w:rsid w:val="00077AD9"/>
    <w:rsid w:val="00083A56"/>
    <w:rsid w:val="00083BAE"/>
    <w:rsid w:val="00084435"/>
    <w:rsid w:val="00085159"/>
    <w:rsid w:val="000864E6"/>
    <w:rsid w:val="00087DBC"/>
    <w:rsid w:val="00090C84"/>
    <w:rsid w:val="000910EF"/>
    <w:rsid w:val="000910FC"/>
    <w:rsid w:val="000922A5"/>
    <w:rsid w:val="000932C0"/>
    <w:rsid w:val="00093C07"/>
    <w:rsid w:val="00094396"/>
    <w:rsid w:val="000961C7"/>
    <w:rsid w:val="000A0877"/>
    <w:rsid w:val="000A13BA"/>
    <w:rsid w:val="000A2880"/>
    <w:rsid w:val="000A2A55"/>
    <w:rsid w:val="000A48CC"/>
    <w:rsid w:val="000A6383"/>
    <w:rsid w:val="000A7EA3"/>
    <w:rsid w:val="000B15BD"/>
    <w:rsid w:val="000B23F5"/>
    <w:rsid w:val="000B3761"/>
    <w:rsid w:val="000B5C6D"/>
    <w:rsid w:val="000B7192"/>
    <w:rsid w:val="000B76E8"/>
    <w:rsid w:val="000B7AC6"/>
    <w:rsid w:val="000C04C4"/>
    <w:rsid w:val="000C1782"/>
    <w:rsid w:val="000C3D5D"/>
    <w:rsid w:val="000C415B"/>
    <w:rsid w:val="000C4404"/>
    <w:rsid w:val="000C4E2D"/>
    <w:rsid w:val="000C4F3F"/>
    <w:rsid w:val="000C5518"/>
    <w:rsid w:val="000C612C"/>
    <w:rsid w:val="000C6257"/>
    <w:rsid w:val="000C66A8"/>
    <w:rsid w:val="000C66F9"/>
    <w:rsid w:val="000C6A69"/>
    <w:rsid w:val="000D210C"/>
    <w:rsid w:val="000D311D"/>
    <w:rsid w:val="000D73AB"/>
    <w:rsid w:val="000D73C9"/>
    <w:rsid w:val="000E12A5"/>
    <w:rsid w:val="000E22DD"/>
    <w:rsid w:val="000E379F"/>
    <w:rsid w:val="000F1A74"/>
    <w:rsid w:val="000F21B1"/>
    <w:rsid w:val="000F3039"/>
    <w:rsid w:val="000F30A8"/>
    <w:rsid w:val="000F61C0"/>
    <w:rsid w:val="000F767F"/>
    <w:rsid w:val="00100449"/>
    <w:rsid w:val="00100B66"/>
    <w:rsid w:val="00101310"/>
    <w:rsid w:val="001016A1"/>
    <w:rsid w:val="0010214C"/>
    <w:rsid w:val="00104CE3"/>
    <w:rsid w:val="00106C78"/>
    <w:rsid w:val="00107155"/>
    <w:rsid w:val="0010784E"/>
    <w:rsid w:val="00107E9C"/>
    <w:rsid w:val="0011053F"/>
    <w:rsid w:val="00111063"/>
    <w:rsid w:val="00111421"/>
    <w:rsid w:val="00111683"/>
    <w:rsid w:val="001140AC"/>
    <w:rsid w:val="0011417F"/>
    <w:rsid w:val="00115FBD"/>
    <w:rsid w:val="00116AD6"/>
    <w:rsid w:val="00116B71"/>
    <w:rsid w:val="00117273"/>
    <w:rsid w:val="00117633"/>
    <w:rsid w:val="00117F82"/>
    <w:rsid w:val="00120422"/>
    <w:rsid w:val="00123844"/>
    <w:rsid w:val="0012467D"/>
    <w:rsid w:val="00127164"/>
    <w:rsid w:val="001312A0"/>
    <w:rsid w:val="001313CF"/>
    <w:rsid w:val="001314CC"/>
    <w:rsid w:val="001328D9"/>
    <w:rsid w:val="00132AC1"/>
    <w:rsid w:val="001334DF"/>
    <w:rsid w:val="00133A3F"/>
    <w:rsid w:val="00134527"/>
    <w:rsid w:val="001351E5"/>
    <w:rsid w:val="00135310"/>
    <w:rsid w:val="001378F2"/>
    <w:rsid w:val="00141197"/>
    <w:rsid w:val="0014244A"/>
    <w:rsid w:val="00143911"/>
    <w:rsid w:val="00143C8A"/>
    <w:rsid w:val="0014431F"/>
    <w:rsid w:val="00145CC9"/>
    <w:rsid w:val="0014709B"/>
    <w:rsid w:val="00152570"/>
    <w:rsid w:val="0015440F"/>
    <w:rsid w:val="00155154"/>
    <w:rsid w:val="001556DB"/>
    <w:rsid w:val="00155E36"/>
    <w:rsid w:val="00156797"/>
    <w:rsid w:val="00156C56"/>
    <w:rsid w:val="00156F42"/>
    <w:rsid w:val="00157508"/>
    <w:rsid w:val="00160321"/>
    <w:rsid w:val="00163AA3"/>
    <w:rsid w:val="001679EE"/>
    <w:rsid w:val="00167D7D"/>
    <w:rsid w:val="00170531"/>
    <w:rsid w:val="00170A85"/>
    <w:rsid w:val="001717EE"/>
    <w:rsid w:val="00173394"/>
    <w:rsid w:val="00174B40"/>
    <w:rsid w:val="0017555A"/>
    <w:rsid w:val="001758A6"/>
    <w:rsid w:val="001762D7"/>
    <w:rsid w:val="00176F65"/>
    <w:rsid w:val="00177821"/>
    <w:rsid w:val="00181510"/>
    <w:rsid w:val="001841AF"/>
    <w:rsid w:val="00185208"/>
    <w:rsid w:val="0019287B"/>
    <w:rsid w:val="00192CD1"/>
    <w:rsid w:val="00193573"/>
    <w:rsid w:val="00193B29"/>
    <w:rsid w:val="00195654"/>
    <w:rsid w:val="00195B58"/>
    <w:rsid w:val="001961A3"/>
    <w:rsid w:val="0019684A"/>
    <w:rsid w:val="001969CD"/>
    <w:rsid w:val="001974AF"/>
    <w:rsid w:val="00197DD7"/>
    <w:rsid w:val="001A046A"/>
    <w:rsid w:val="001A120D"/>
    <w:rsid w:val="001A2C26"/>
    <w:rsid w:val="001A48B6"/>
    <w:rsid w:val="001A4941"/>
    <w:rsid w:val="001A4EF4"/>
    <w:rsid w:val="001A6EC9"/>
    <w:rsid w:val="001A74A8"/>
    <w:rsid w:val="001B01D0"/>
    <w:rsid w:val="001B0C47"/>
    <w:rsid w:val="001B1CF2"/>
    <w:rsid w:val="001B2B3A"/>
    <w:rsid w:val="001B3197"/>
    <w:rsid w:val="001B49D2"/>
    <w:rsid w:val="001B5F96"/>
    <w:rsid w:val="001B77FA"/>
    <w:rsid w:val="001B78B1"/>
    <w:rsid w:val="001C196B"/>
    <w:rsid w:val="001C1AF0"/>
    <w:rsid w:val="001C1CC3"/>
    <w:rsid w:val="001C1DB8"/>
    <w:rsid w:val="001C2542"/>
    <w:rsid w:val="001C3012"/>
    <w:rsid w:val="001C301A"/>
    <w:rsid w:val="001C3718"/>
    <w:rsid w:val="001C43DE"/>
    <w:rsid w:val="001C47CC"/>
    <w:rsid w:val="001C5046"/>
    <w:rsid w:val="001D029C"/>
    <w:rsid w:val="001D157A"/>
    <w:rsid w:val="001D207D"/>
    <w:rsid w:val="001D265D"/>
    <w:rsid w:val="001D2AB9"/>
    <w:rsid w:val="001D379B"/>
    <w:rsid w:val="001D3E55"/>
    <w:rsid w:val="001D490F"/>
    <w:rsid w:val="001D5471"/>
    <w:rsid w:val="001D5E3D"/>
    <w:rsid w:val="001D6310"/>
    <w:rsid w:val="001E26E4"/>
    <w:rsid w:val="001E2E7B"/>
    <w:rsid w:val="001E2F69"/>
    <w:rsid w:val="001E330A"/>
    <w:rsid w:val="001E351B"/>
    <w:rsid w:val="001E352A"/>
    <w:rsid w:val="001E3998"/>
    <w:rsid w:val="001E53EF"/>
    <w:rsid w:val="001E5443"/>
    <w:rsid w:val="001E7829"/>
    <w:rsid w:val="001F2EB6"/>
    <w:rsid w:val="001F48E7"/>
    <w:rsid w:val="001F4B58"/>
    <w:rsid w:val="001F4E81"/>
    <w:rsid w:val="0020077B"/>
    <w:rsid w:val="00200A6D"/>
    <w:rsid w:val="00201211"/>
    <w:rsid w:val="002013A3"/>
    <w:rsid w:val="00201A8D"/>
    <w:rsid w:val="00203D8A"/>
    <w:rsid w:val="002053DD"/>
    <w:rsid w:val="00206DD2"/>
    <w:rsid w:val="00207362"/>
    <w:rsid w:val="00207AA3"/>
    <w:rsid w:val="00210196"/>
    <w:rsid w:val="00212279"/>
    <w:rsid w:val="002127AC"/>
    <w:rsid w:val="00213309"/>
    <w:rsid w:val="00213D21"/>
    <w:rsid w:val="002152BB"/>
    <w:rsid w:val="00220DE8"/>
    <w:rsid w:val="00220E99"/>
    <w:rsid w:val="00221361"/>
    <w:rsid w:val="00221810"/>
    <w:rsid w:val="00222669"/>
    <w:rsid w:val="00222C33"/>
    <w:rsid w:val="00223E4A"/>
    <w:rsid w:val="00224644"/>
    <w:rsid w:val="002246AE"/>
    <w:rsid w:val="00227A36"/>
    <w:rsid w:val="0023029F"/>
    <w:rsid w:val="00232978"/>
    <w:rsid w:val="00233B86"/>
    <w:rsid w:val="00235E67"/>
    <w:rsid w:val="00236282"/>
    <w:rsid w:val="00237744"/>
    <w:rsid w:val="00244A5F"/>
    <w:rsid w:val="00244E5B"/>
    <w:rsid w:val="00246694"/>
    <w:rsid w:val="00250730"/>
    <w:rsid w:val="00250EF4"/>
    <w:rsid w:val="00251128"/>
    <w:rsid w:val="00251448"/>
    <w:rsid w:val="00251BCD"/>
    <w:rsid w:val="00251DAD"/>
    <w:rsid w:val="00252688"/>
    <w:rsid w:val="00252FD1"/>
    <w:rsid w:val="00253FB0"/>
    <w:rsid w:val="00254440"/>
    <w:rsid w:val="002555C9"/>
    <w:rsid w:val="00260188"/>
    <w:rsid w:val="0026067D"/>
    <w:rsid w:val="00260C3F"/>
    <w:rsid w:val="00261F14"/>
    <w:rsid w:val="00262739"/>
    <w:rsid w:val="00262CF3"/>
    <w:rsid w:val="00263481"/>
    <w:rsid w:val="0026355D"/>
    <w:rsid w:val="00265C7A"/>
    <w:rsid w:val="00266224"/>
    <w:rsid w:val="00266EFA"/>
    <w:rsid w:val="002674EB"/>
    <w:rsid w:val="002675B2"/>
    <w:rsid w:val="0026776C"/>
    <w:rsid w:val="00270D04"/>
    <w:rsid w:val="00271C6D"/>
    <w:rsid w:val="002722E3"/>
    <w:rsid w:val="002722F5"/>
    <w:rsid w:val="00273A41"/>
    <w:rsid w:val="00275456"/>
    <w:rsid w:val="00276498"/>
    <w:rsid w:val="00276540"/>
    <w:rsid w:val="002765D8"/>
    <w:rsid w:val="00276937"/>
    <w:rsid w:val="00277AAB"/>
    <w:rsid w:val="00277E19"/>
    <w:rsid w:val="002808C6"/>
    <w:rsid w:val="0028464A"/>
    <w:rsid w:val="00284ABA"/>
    <w:rsid w:val="0028550A"/>
    <w:rsid w:val="002855BD"/>
    <w:rsid w:val="00285AAC"/>
    <w:rsid w:val="00286275"/>
    <w:rsid w:val="00287647"/>
    <w:rsid w:val="0029043B"/>
    <w:rsid w:val="00290E7F"/>
    <w:rsid w:val="0029114B"/>
    <w:rsid w:val="00291640"/>
    <w:rsid w:val="00291931"/>
    <w:rsid w:val="00292371"/>
    <w:rsid w:val="0029291C"/>
    <w:rsid w:val="00292E70"/>
    <w:rsid w:val="00293387"/>
    <w:rsid w:val="00296A86"/>
    <w:rsid w:val="00297F1C"/>
    <w:rsid w:val="002A01A9"/>
    <w:rsid w:val="002A037F"/>
    <w:rsid w:val="002A1F0C"/>
    <w:rsid w:val="002A4DC6"/>
    <w:rsid w:val="002A59FA"/>
    <w:rsid w:val="002A69A7"/>
    <w:rsid w:val="002A7D66"/>
    <w:rsid w:val="002B0547"/>
    <w:rsid w:val="002B068E"/>
    <w:rsid w:val="002B2B88"/>
    <w:rsid w:val="002B2C83"/>
    <w:rsid w:val="002B2D87"/>
    <w:rsid w:val="002B345A"/>
    <w:rsid w:val="002B389C"/>
    <w:rsid w:val="002B5974"/>
    <w:rsid w:val="002B6B54"/>
    <w:rsid w:val="002B6C1D"/>
    <w:rsid w:val="002B7088"/>
    <w:rsid w:val="002B74C6"/>
    <w:rsid w:val="002B7EEB"/>
    <w:rsid w:val="002C0779"/>
    <w:rsid w:val="002C0C4B"/>
    <w:rsid w:val="002C1126"/>
    <w:rsid w:val="002C2A5B"/>
    <w:rsid w:val="002C3522"/>
    <w:rsid w:val="002C442E"/>
    <w:rsid w:val="002C4CA2"/>
    <w:rsid w:val="002C5D78"/>
    <w:rsid w:val="002C6B9B"/>
    <w:rsid w:val="002C7338"/>
    <w:rsid w:val="002C7C95"/>
    <w:rsid w:val="002C7EF9"/>
    <w:rsid w:val="002C7F53"/>
    <w:rsid w:val="002D10DB"/>
    <w:rsid w:val="002D18B4"/>
    <w:rsid w:val="002D224D"/>
    <w:rsid w:val="002D2A64"/>
    <w:rsid w:val="002D322D"/>
    <w:rsid w:val="002D4421"/>
    <w:rsid w:val="002D4D53"/>
    <w:rsid w:val="002D5F26"/>
    <w:rsid w:val="002D5F7B"/>
    <w:rsid w:val="002D64F0"/>
    <w:rsid w:val="002D7CAF"/>
    <w:rsid w:val="002E132C"/>
    <w:rsid w:val="002E23D5"/>
    <w:rsid w:val="002E488B"/>
    <w:rsid w:val="002E4A95"/>
    <w:rsid w:val="002E5B43"/>
    <w:rsid w:val="002E6438"/>
    <w:rsid w:val="002E6462"/>
    <w:rsid w:val="002E7F57"/>
    <w:rsid w:val="002F0D34"/>
    <w:rsid w:val="002F1F5A"/>
    <w:rsid w:val="002F2053"/>
    <w:rsid w:val="002F2160"/>
    <w:rsid w:val="002F291E"/>
    <w:rsid w:val="002F2F16"/>
    <w:rsid w:val="002F4023"/>
    <w:rsid w:val="002F568A"/>
    <w:rsid w:val="00302118"/>
    <w:rsid w:val="00303707"/>
    <w:rsid w:val="003049AB"/>
    <w:rsid w:val="0030504F"/>
    <w:rsid w:val="003053F3"/>
    <w:rsid w:val="003064A3"/>
    <w:rsid w:val="00307443"/>
    <w:rsid w:val="00307B3F"/>
    <w:rsid w:val="00307D37"/>
    <w:rsid w:val="003105F6"/>
    <w:rsid w:val="00310ACF"/>
    <w:rsid w:val="00311045"/>
    <w:rsid w:val="00312B25"/>
    <w:rsid w:val="00313B87"/>
    <w:rsid w:val="0031488D"/>
    <w:rsid w:val="00315D0E"/>
    <w:rsid w:val="0031663D"/>
    <w:rsid w:val="0031791B"/>
    <w:rsid w:val="00321022"/>
    <w:rsid w:val="00321640"/>
    <w:rsid w:val="00321BA8"/>
    <w:rsid w:val="00321ED8"/>
    <w:rsid w:val="00322988"/>
    <w:rsid w:val="00323E23"/>
    <w:rsid w:val="0032426C"/>
    <w:rsid w:val="00324277"/>
    <w:rsid w:val="00324F56"/>
    <w:rsid w:val="003266A8"/>
    <w:rsid w:val="00327A1E"/>
    <w:rsid w:val="00330A82"/>
    <w:rsid w:val="00330DAA"/>
    <w:rsid w:val="00331A34"/>
    <w:rsid w:val="00332008"/>
    <w:rsid w:val="003331F9"/>
    <w:rsid w:val="00336C09"/>
    <w:rsid w:val="00336CD1"/>
    <w:rsid w:val="00337498"/>
    <w:rsid w:val="00341501"/>
    <w:rsid w:val="00341607"/>
    <w:rsid w:val="0034288F"/>
    <w:rsid w:val="003452B9"/>
    <w:rsid w:val="003458E3"/>
    <w:rsid w:val="00346197"/>
    <w:rsid w:val="00347ADC"/>
    <w:rsid w:val="003520D8"/>
    <w:rsid w:val="00354A03"/>
    <w:rsid w:val="00356121"/>
    <w:rsid w:val="00356790"/>
    <w:rsid w:val="00356A59"/>
    <w:rsid w:val="003577DF"/>
    <w:rsid w:val="0036059E"/>
    <w:rsid w:val="00361BB7"/>
    <w:rsid w:val="00361FD1"/>
    <w:rsid w:val="00362061"/>
    <w:rsid w:val="00362331"/>
    <w:rsid w:val="00364442"/>
    <w:rsid w:val="00364A52"/>
    <w:rsid w:val="00365215"/>
    <w:rsid w:val="003658DE"/>
    <w:rsid w:val="00367B98"/>
    <w:rsid w:val="00371939"/>
    <w:rsid w:val="00371D9D"/>
    <w:rsid w:val="00372C6E"/>
    <w:rsid w:val="00373059"/>
    <w:rsid w:val="0037305C"/>
    <w:rsid w:val="00373CA1"/>
    <w:rsid w:val="00374152"/>
    <w:rsid w:val="00374853"/>
    <w:rsid w:val="00375D11"/>
    <w:rsid w:val="00375EB9"/>
    <w:rsid w:val="00376DEC"/>
    <w:rsid w:val="003775F0"/>
    <w:rsid w:val="0038014A"/>
    <w:rsid w:val="003801CC"/>
    <w:rsid w:val="00380663"/>
    <w:rsid w:val="00380958"/>
    <w:rsid w:val="003809CB"/>
    <w:rsid w:val="00380D41"/>
    <w:rsid w:val="00381186"/>
    <w:rsid w:val="003826D0"/>
    <w:rsid w:val="00382D5D"/>
    <w:rsid w:val="00383403"/>
    <w:rsid w:val="00385ABA"/>
    <w:rsid w:val="00385BD7"/>
    <w:rsid w:val="00385D89"/>
    <w:rsid w:val="003861B7"/>
    <w:rsid w:val="00386450"/>
    <w:rsid w:val="003864C2"/>
    <w:rsid w:val="00386AC5"/>
    <w:rsid w:val="00387A38"/>
    <w:rsid w:val="00387CB9"/>
    <w:rsid w:val="00387F79"/>
    <w:rsid w:val="00390449"/>
    <w:rsid w:val="00390E01"/>
    <w:rsid w:val="00391D5B"/>
    <w:rsid w:val="003936F0"/>
    <w:rsid w:val="0039563F"/>
    <w:rsid w:val="00396B4E"/>
    <w:rsid w:val="00397520"/>
    <w:rsid w:val="00397936"/>
    <w:rsid w:val="003A0A0F"/>
    <w:rsid w:val="003A1127"/>
    <w:rsid w:val="003A2B56"/>
    <w:rsid w:val="003A3158"/>
    <w:rsid w:val="003A334D"/>
    <w:rsid w:val="003A38C7"/>
    <w:rsid w:val="003A5E4C"/>
    <w:rsid w:val="003A7160"/>
    <w:rsid w:val="003A7795"/>
    <w:rsid w:val="003A7C07"/>
    <w:rsid w:val="003B1657"/>
    <w:rsid w:val="003B199A"/>
    <w:rsid w:val="003B1B04"/>
    <w:rsid w:val="003B2D85"/>
    <w:rsid w:val="003B4FF7"/>
    <w:rsid w:val="003B56A1"/>
    <w:rsid w:val="003B6EF1"/>
    <w:rsid w:val="003B73F0"/>
    <w:rsid w:val="003B7DD7"/>
    <w:rsid w:val="003B7FDC"/>
    <w:rsid w:val="003C128D"/>
    <w:rsid w:val="003C2051"/>
    <w:rsid w:val="003C4A9A"/>
    <w:rsid w:val="003C5E1B"/>
    <w:rsid w:val="003C6416"/>
    <w:rsid w:val="003C6A2C"/>
    <w:rsid w:val="003C739A"/>
    <w:rsid w:val="003D026D"/>
    <w:rsid w:val="003D0650"/>
    <w:rsid w:val="003D2F1B"/>
    <w:rsid w:val="003D3B21"/>
    <w:rsid w:val="003D4400"/>
    <w:rsid w:val="003D5397"/>
    <w:rsid w:val="003D58AF"/>
    <w:rsid w:val="003D59B9"/>
    <w:rsid w:val="003D67B4"/>
    <w:rsid w:val="003D7654"/>
    <w:rsid w:val="003E0AD8"/>
    <w:rsid w:val="003E11C2"/>
    <w:rsid w:val="003E1BAC"/>
    <w:rsid w:val="003E48BE"/>
    <w:rsid w:val="003E610C"/>
    <w:rsid w:val="003E69A9"/>
    <w:rsid w:val="003E6DD8"/>
    <w:rsid w:val="003F255F"/>
    <w:rsid w:val="003F2C8F"/>
    <w:rsid w:val="003F2F03"/>
    <w:rsid w:val="003F387F"/>
    <w:rsid w:val="003F7862"/>
    <w:rsid w:val="0040113C"/>
    <w:rsid w:val="004017C5"/>
    <w:rsid w:val="00401950"/>
    <w:rsid w:val="00401AD4"/>
    <w:rsid w:val="00402958"/>
    <w:rsid w:val="00402D39"/>
    <w:rsid w:val="004032DA"/>
    <w:rsid w:val="0040366F"/>
    <w:rsid w:val="0040458D"/>
    <w:rsid w:val="00405FC8"/>
    <w:rsid w:val="00406344"/>
    <w:rsid w:val="00406CDE"/>
    <w:rsid w:val="004074DB"/>
    <w:rsid w:val="004116C9"/>
    <w:rsid w:val="004119B0"/>
    <w:rsid w:val="004120FE"/>
    <w:rsid w:val="00413FF2"/>
    <w:rsid w:val="00414419"/>
    <w:rsid w:val="00414F69"/>
    <w:rsid w:val="004155ED"/>
    <w:rsid w:val="0042018C"/>
    <w:rsid w:val="00421AFE"/>
    <w:rsid w:val="00421C1F"/>
    <w:rsid w:val="004238DE"/>
    <w:rsid w:val="00425784"/>
    <w:rsid w:val="00427398"/>
    <w:rsid w:val="00432B80"/>
    <w:rsid w:val="00432C01"/>
    <w:rsid w:val="00433B79"/>
    <w:rsid w:val="00433E33"/>
    <w:rsid w:val="00434E3B"/>
    <w:rsid w:val="00435158"/>
    <w:rsid w:val="00435454"/>
    <w:rsid w:val="00436674"/>
    <w:rsid w:val="00436944"/>
    <w:rsid w:val="00436AA4"/>
    <w:rsid w:val="004400E2"/>
    <w:rsid w:val="004400FE"/>
    <w:rsid w:val="00440CAE"/>
    <w:rsid w:val="00440E3C"/>
    <w:rsid w:val="0044283E"/>
    <w:rsid w:val="00443A6F"/>
    <w:rsid w:val="00446409"/>
    <w:rsid w:val="004467AE"/>
    <w:rsid w:val="00446BF9"/>
    <w:rsid w:val="00450A51"/>
    <w:rsid w:val="00450E0F"/>
    <w:rsid w:val="004515DE"/>
    <w:rsid w:val="004517E2"/>
    <w:rsid w:val="004523A9"/>
    <w:rsid w:val="00452E75"/>
    <w:rsid w:val="00453FE6"/>
    <w:rsid w:val="0045413F"/>
    <w:rsid w:val="00454441"/>
    <w:rsid w:val="0045502E"/>
    <w:rsid w:val="00460474"/>
    <w:rsid w:val="004614F3"/>
    <w:rsid w:val="00463596"/>
    <w:rsid w:val="004657D9"/>
    <w:rsid w:val="00466C4C"/>
    <w:rsid w:val="004723EE"/>
    <w:rsid w:val="004750E4"/>
    <w:rsid w:val="00475CC2"/>
    <w:rsid w:val="00476B5E"/>
    <w:rsid w:val="0048208B"/>
    <w:rsid w:val="00484602"/>
    <w:rsid w:val="00484EBF"/>
    <w:rsid w:val="00486915"/>
    <w:rsid w:val="0048793E"/>
    <w:rsid w:val="00490C41"/>
    <w:rsid w:val="004914BF"/>
    <w:rsid w:val="00495ACD"/>
    <w:rsid w:val="0049655B"/>
    <w:rsid w:val="0049657B"/>
    <w:rsid w:val="00496AF4"/>
    <w:rsid w:val="004A0893"/>
    <w:rsid w:val="004A0A47"/>
    <w:rsid w:val="004A16D1"/>
    <w:rsid w:val="004A28AA"/>
    <w:rsid w:val="004A373B"/>
    <w:rsid w:val="004A482C"/>
    <w:rsid w:val="004A4B91"/>
    <w:rsid w:val="004A5A68"/>
    <w:rsid w:val="004B048F"/>
    <w:rsid w:val="004B05FB"/>
    <w:rsid w:val="004B4A3C"/>
    <w:rsid w:val="004B516B"/>
    <w:rsid w:val="004B5D19"/>
    <w:rsid w:val="004B6555"/>
    <w:rsid w:val="004B6ACC"/>
    <w:rsid w:val="004B7F4C"/>
    <w:rsid w:val="004C0032"/>
    <w:rsid w:val="004C024F"/>
    <w:rsid w:val="004C2CC2"/>
    <w:rsid w:val="004C43E9"/>
    <w:rsid w:val="004C4774"/>
    <w:rsid w:val="004C5774"/>
    <w:rsid w:val="004C5BCE"/>
    <w:rsid w:val="004C6CF9"/>
    <w:rsid w:val="004C6E66"/>
    <w:rsid w:val="004D2ABC"/>
    <w:rsid w:val="004D50BC"/>
    <w:rsid w:val="004D53C5"/>
    <w:rsid w:val="004D5A5E"/>
    <w:rsid w:val="004D5CC2"/>
    <w:rsid w:val="004E0718"/>
    <w:rsid w:val="004E1306"/>
    <w:rsid w:val="004E1885"/>
    <w:rsid w:val="004E3891"/>
    <w:rsid w:val="004E45D1"/>
    <w:rsid w:val="004E4908"/>
    <w:rsid w:val="004E5DDF"/>
    <w:rsid w:val="004E7C71"/>
    <w:rsid w:val="004F0C33"/>
    <w:rsid w:val="004F3669"/>
    <w:rsid w:val="004F501A"/>
    <w:rsid w:val="004F5532"/>
    <w:rsid w:val="004F7F44"/>
    <w:rsid w:val="005005F3"/>
    <w:rsid w:val="0050146D"/>
    <w:rsid w:val="00502878"/>
    <w:rsid w:val="00503462"/>
    <w:rsid w:val="00503680"/>
    <w:rsid w:val="00504917"/>
    <w:rsid w:val="00507448"/>
    <w:rsid w:val="00507A49"/>
    <w:rsid w:val="00507EB3"/>
    <w:rsid w:val="00510EFD"/>
    <w:rsid w:val="00510F54"/>
    <w:rsid w:val="00512F01"/>
    <w:rsid w:val="0051341C"/>
    <w:rsid w:val="00513B85"/>
    <w:rsid w:val="00515754"/>
    <w:rsid w:val="00520B3E"/>
    <w:rsid w:val="00521279"/>
    <w:rsid w:val="00521547"/>
    <w:rsid w:val="00521944"/>
    <w:rsid w:val="00521F0B"/>
    <w:rsid w:val="0052473A"/>
    <w:rsid w:val="005248E9"/>
    <w:rsid w:val="005252CC"/>
    <w:rsid w:val="00525C5B"/>
    <w:rsid w:val="00526734"/>
    <w:rsid w:val="00526B62"/>
    <w:rsid w:val="00527C7C"/>
    <w:rsid w:val="005302E8"/>
    <w:rsid w:val="0053098F"/>
    <w:rsid w:val="00531EF2"/>
    <w:rsid w:val="005340B7"/>
    <w:rsid w:val="00536267"/>
    <w:rsid w:val="0054166C"/>
    <w:rsid w:val="005416F6"/>
    <w:rsid w:val="005419A8"/>
    <w:rsid w:val="00542115"/>
    <w:rsid w:val="00542729"/>
    <w:rsid w:val="00542757"/>
    <w:rsid w:val="00543E54"/>
    <w:rsid w:val="00545878"/>
    <w:rsid w:val="00547DF5"/>
    <w:rsid w:val="00552785"/>
    <w:rsid w:val="00552921"/>
    <w:rsid w:val="00553D7B"/>
    <w:rsid w:val="00553EFE"/>
    <w:rsid w:val="0055416E"/>
    <w:rsid w:val="00554675"/>
    <w:rsid w:val="005555C3"/>
    <w:rsid w:val="005556F7"/>
    <w:rsid w:val="00555AF9"/>
    <w:rsid w:val="00556726"/>
    <w:rsid w:val="00557219"/>
    <w:rsid w:val="00557C8A"/>
    <w:rsid w:val="00561B86"/>
    <w:rsid w:val="00562837"/>
    <w:rsid w:val="00564085"/>
    <w:rsid w:val="00564B85"/>
    <w:rsid w:val="005652AE"/>
    <w:rsid w:val="0056550E"/>
    <w:rsid w:val="005668D7"/>
    <w:rsid w:val="00566EF5"/>
    <w:rsid w:val="005677E6"/>
    <w:rsid w:val="005704B4"/>
    <w:rsid w:val="00571532"/>
    <w:rsid w:val="00572234"/>
    <w:rsid w:val="00572DEE"/>
    <w:rsid w:val="005730D4"/>
    <w:rsid w:val="005732EF"/>
    <w:rsid w:val="00573B9A"/>
    <w:rsid w:val="005749D2"/>
    <w:rsid w:val="005759F3"/>
    <w:rsid w:val="0057604A"/>
    <w:rsid w:val="00580B48"/>
    <w:rsid w:val="00581742"/>
    <w:rsid w:val="00581A63"/>
    <w:rsid w:val="00581DA5"/>
    <w:rsid w:val="00582984"/>
    <w:rsid w:val="005849AD"/>
    <w:rsid w:val="005859C0"/>
    <w:rsid w:val="00586140"/>
    <w:rsid w:val="00586F8D"/>
    <w:rsid w:val="00590535"/>
    <w:rsid w:val="00590D66"/>
    <w:rsid w:val="0059100B"/>
    <w:rsid w:val="0059218A"/>
    <w:rsid w:val="0059228D"/>
    <w:rsid w:val="005922EC"/>
    <w:rsid w:val="00593A22"/>
    <w:rsid w:val="00594439"/>
    <w:rsid w:val="00594581"/>
    <w:rsid w:val="00594AAD"/>
    <w:rsid w:val="00595793"/>
    <w:rsid w:val="00595DA3"/>
    <w:rsid w:val="00595FE5"/>
    <w:rsid w:val="00596C29"/>
    <w:rsid w:val="005A10C5"/>
    <w:rsid w:val="005A168E"/>
    <w:rsid w:val="005A1B2F"/>
    <w:rsid w:val="005A26B8"/>
    <w:rsid w:val="005A2CBE"/>
    <w:rsid w:val="005A41B2"/>
    <w:rsid w:val="005A4940"/>
    <w:rsid w:val="005A5345"/>
    <w:rsid w:val="005A573A"/>
    <w:rsid w:val="005A58D4"/>
    <w:rsid w:val="005A7F88"/>
    <w:rsid w:val="005B04C4"/>
    <w:rsid w:val="005B0ABE"/>
    <w:rsid w:val="005B0E3E"/>
    <w:rsid w:val="005B1235"/>
    <w:rsid w:val="005B385B"/>
    <w:rsid w:val="005B4F30"/>
    <w:rsid w:val="005B64F3"/>
    <w:rsid w:val="005B6559"/>
    <w:rsid w:val="005B65DF"/>
    <w:rsid w:val="005B784B"/>
    <w:rsid w:val="005B7BE9"/>
    <w:rsid w:val="005C0AE3"/>
    <w:rsid w:val="005C1367"/>
    <w:rsid w:val="005C1532"/>
    <w:rsid w:val="005C7231"/>
    <w:rsid w:val="005C7E67"/>
    <w:rsid w:val="005D0A8A"/>
    <w:rsid w:val="005D1CA9"/>
    <w:rsid w:val="005D28B1"/>
    <w:rsid w:val="005E075D"/>
    <w:rsid w:val="005E1C1B"/>
    <w:rsid w:val="005E2071"/>
    <w:rsid w:val="005E29F2"/>
    <w:rsid w:val="005E4314"/>
    <w:rsid w:val="005E662F"/>
    <w:rsid w:val="005E6A14"/>
    <w:rsid w:val="005E70C1"/>
    <w:rsid w:val="005E7A6F"/>
    <w:rsid w:val="005F062C"/>
    <w:rsid w:val="005F0F8D"/>
    <w:rsid w:val="005F4177"/>
    <w:rsid w:val="005F6CE5"/>
    <w:rsid w:val="00600AFE"/>
    <w:rsid w:val="00600F5E"/>
    <w:rsid w:val="00601318"/>
    <w:rsid w:val="00603424"/>
    <w:rsid w:val="00603F9F"/>
    <w:rsid w:val="00604494"/>
    <w:rsid w:val="00604CCE"/>
    <w:rsid w:val="00607BC5"/>
    <w:rsid w:val="00611428"/>
    <w:rsid w:val="006116DC"/>
    <w:rsid w:val="00611B14"/>
    <w:rsid w:val="00612721"/>
    <w:rsid w:val="00613ACF"/>
    <w:rsid w:val="00616A4F"/>
    <w:rsid w:val="006173C0"/>
    <w:rsid w:val="00617659"/>
    <w:rsid w:val="00620D47"/>
    <w:rsid w:val="006210A5"/>
    <w:rsid w:val="00621D6C"/>
    <w:rsid w:val="00621FB7"/>
    <w:rsid w:val="00622562"/>
    <w:rsid w:val="006225D1"/>
    <w:rsid w:val="00626363"/>
    <w:rsid w:val="0062722F"/>
    <w:rsid w:val="00627BC5"/>
    <w:rsid w:val="006300C3"/>
    <w:rsid w:val="00630F1C"/>
    <w:rsid w:val="0063399F"/>
    <w:rsid w:val="00633FBB"/>
    <w:rsid w:val="0063404C"/>
    <w:rsid w:val="006355C7"/>
    <w:rsid w:val="00635FDB"/>
    <w:rsid w:val="0063714D"/>
    <w:rsid w:val="0064030B"/>
    <w:rsid w:val="00643E38"/>
    <w:rsid w:val="0064486A"/>
    <w:rsid w:val="00644D16"/>
    <w:rsid w:val="006458FA"/>
    <w:rsid w:val="00646B8A"/>
    <w:rsid w:val="0064765E"/>
    <w:rsid w:val="006477B8"/>
    <w:rsid w:val="006509FE"/>
    <w:rsid w:val="0065235C"/>
    <w:rsid w:val="006528D8"/>
    <w:rsid w:val="0065684D"/>
    <w:rsid w:val="0065753C"/>
    <w:rsid w:val="00661958"/>
    <w:rsid w:val="006635E3"/>
    <w:rsid w:val="00663B72"/>
    <w:rsid w:val="00663BA9"/>
    <w:rsid w:val="00663D3A"/>
    <w:rsid w:val="00667512"/>
    <w:rsid w:val="00670456"/>
    <w:rsid w:val="006715A0"/>
    <w:rsid w:val="00671F7F"/>
    <w:rsid w:val="00672575"/>
    <w:rsid w:val="00672A27"/>
    <w:rsid w:val="00674542"/>
    <w:rsid w:val="00676457"/>
    <w:rsid w:val="00676CA2"/>
    <w:rsid w:val="00680546"/>
    <w:rsid w:val="00680D6C"/>
    <w:rsid w:val="006824C0"/>
    <w:rsid w:val="00685ADC"/>
    <w:rsid w:val="00687615"/>
    <w:rsid w:val="006879CF"/>
    <w:rsid w:val="006905ED"/>
    <w:rsid w:val="0069130B"/>
    <w:rsid w:val="006925E8"/>
    <w:rsid w:val="006955D4"/>
    <w:rsid w:val="006959F6"/>
    <w:rsid w:val="00696206"/>
    <w:rsid w:val="00697135"/>
    <w:rsid w:val="00697406"/>
    <w:rsid w:val="006978D2"/>
    <w:rsid w:val="00697C2F"/>
    <w:rsid w:val="00697FFC"/>
    <w:rsid w:val="006A02AF"/>
    <w:rsid w:val="006A09F6"/>
    <w:rsid w:val="006A248A"/>
    <w:rsid w:val="006A340C"/>
    <w:rsid w:val="006A3561"/>
    <w:rsid w:val="006A4761"/>
    <w:rsid w:val="006A5FAC"/>
    <w:rsid w:val="006A7B93"/>
    <w:rsid w:val="006B0953"/>
    <w:rsid w:val="006B09FB"/>
    <w:rsid w:val="006B141A"/>
    <w:rsid w:val="006B2AF7"/>
    <w:rsid w:val="006B383D"/>
    <w:rsid w:val="006B3BC9"/>
    <w:rsid w:val="006B3C08"/>
    <w:rsid w:val="006B419D"/>
    <w:rsid w:val="006B5BD1"/>
    <w:rsid w:val="006B622F"/>
    <w:rsid w:val="006B64D3"/>
    <w:rsid w:val="006B69D2"/>
    <w:rsid w:val="006B6F3D"/>
    <w:rsid w:val="006B71E5"/>
    <w:rsid w:val="006B7653"/>
    <w:rsid w:val="006C0CAA"/>
    <w:rsid w:val="006C1ECD"/>
    <w:rsid w:val="006C3003"/>
    <w:rsid w:val="006C4E63"/>
    <w:rsid w:val="006C50B5"/>
    <w:rsid w:val="006C5E94"/>
    <w:rsid w:val="006C6563"/>
    <w:rsid w:val="006D007F"/>
    <w:rsid w:val="006D00DD"/>
    <w:rsid w:val="006D1B72"/>
    <w:rsid w:val="006D230F"/>
    <w:rsid w:val="006D2BA6"/>
    <w:rsid w:val="006D3F09"/>
    <w:rsid w:val="006D57A6"/>
    <w:rsid w:val="006D78E8"/>
    <w:rsid w:val="006D7E48"/>
    <w:rsid w:val="006E0B63"/>
    <w:rsid w:val="006E1585"/>
    <w:rsid w:val="006E1FB5"/>
    <w:rsid w:val="006E4264"/>
    <w:rsid w:val="006E42C4"/>
    <w:rsid w:val="006E4690"/>
    <w:rsid w:val="006E4783"/>
    <w:rsid w:val="006E4844"/>
    <w:rsid w:val="006E4A6D"/>
    <w:rsid w:val="006E6C98"/>
    <w:rsid w:val="006E7F3B"/>
    <w:rsid w:val="006F0263"/>
    <w:rsid w:val="006F0698"/>
    <w:rsid w:val="006F173F"/>
    <w:rsid w:val="006F1B69"/>
    <w:rsid w:val="006F2D7E"/>
    <w:rsid w:val="006F50AF"/>
    <w:rsid w:val="006F51BD"/>
    <w:rsid w:val="006F6784"/>
    <w:rsid w:val="006F681A"/>
    <w:rsid w:val="006F6DE0"/>
    <w:rsid w:val="00701B58"/>
    <w:rsid w:val="00701C62"/>
    <w:rsid w:val="007023FB"/>
    <w:rsid w:val="00702A19"/>
    <w:rsid w:val="00703926"/>
    <w:rsid w:val="00704141"/>
    <w:rsid w:val="00704F92"/>
    <w:rsid w:val="00705D52"/>
    <w:rsid w:val="0070749D"/>
    <w:rsid w:val="00710643"/>
    <w:rsid w:val="007109E5"/>
    <w:rsid w:val="00712096"/>
    <w:rsid w:val="00712531"/>
    <w:rsid w:val="00712BD9"/>
    <w:rsid w:val="00714288"/>
    <w:rsid w:val="00714F10"/>
    <w:rsid w:val="0071592C"/>
    <w:rsid w:val="00715F2B"/>
    <w:rsid w:val="007162A7"/>
    <w:rsid w:val="00716640"/>
    <w:rsid w:val="0071683A"/>
    <w:rsid w:val="00717FB8"/>
    <w:rsid w:val="0072112E"/>
    <w:rsid w:val="0072120A"/>
    <w:rsid w:val="007213A8"/>
    <w:rsid w:val="00721874"/>
    <w:rsid w:val="007224E6"/>
    <w:rsid w:val="007264B0"/>
    <w:rsid w:val="007302B2"/>
    <w:rsid w:val="00731442"/>
    <w:rsid w:val="00733632"/>
    <w:rsid w:val="00734546"/>
    <w:rsid w:val="0073736D"/>
    <w:rsid w:val="00737D12"/>
    <w:rsid w:val="007414A0"/>
    <w:rsid w:val="0074151A"/>
    <w:rsid w:val="00741648"/>
    <w:rsid w:val="00741AA6"/>
    <w:rsid w:val="007423B1"/>
    <w:rsid w:val="00742528"/>
    <w:rsid w:val="00743262"/>
    <w:rsid w:val="007447F7"/>
    <w:rsid w:val="007452D3"/>
    <w:rsid w:val="00745A96"/>
    <w:rsid w:val="00746AB9"/>
    <w:rsid w:val="00746C28"/>
    <w:rsid w:val="00750725"/>
    <w:rsid w:val="007516DF"/>
    <w:rsid w:val="007548A4"/>
    <w:rsid w:val="00757D07"/>
    <w:rsid w:val="007606C7"/>
    <w:rsid w:val="00760FD8"/>
    <w:rsid w:val="007627AF"/>
    <w:rsid w:val="007628B9"/>
    <w:rsid w:val="00763A5E"/>
    <w:rsid w:val="00764680"/>
    <w:rsid w:val="007649C0"/>
    <w:rsid w:val="00765329"/>
    <w:rsid w:val="0076757D"/>
    <w:rsid w:val="007708F7"/>
    <w:rsid w:val="00771376"/>
    <w:rsid w:val="00771DF9"/>
    <w:rsid w:val="0077209F"/>
    <w:rsid w:val="00772A96"/>
    <w:rsid w:val="00773280"/>
    <w:rsid w:val="0077340F"/>
    <w:rsid w:val="00775EB8"/>
    <w:rsid w:val="00776CF2"/>
    <w:rsid w:val="00781E44"/>
    <w:rsid w:val="007824A8"/>
    <w:rsid w:val="00782EE9"/>
    <w:rsid w:val="0078333E"/>
    <w:rsid w:val="007835EB"/>
    <w:rsid w:val="00783A64"/>
    <w:rsid w:val="00784F24"/>
    <w:rsid w:val="00785059"/>
    <w:rsid w:val="0078584A"/>
    <w:rsid w:val="00786392"/>
    <w:rsid w:val="00787B57"/>
    <w:rsid w:val="00787E73"/>
    <w:rsid w:val="007907EB"/>
    <w:rsid w:val="00790F34"/>
    <w:rsid w:val="00793304"/>
    <w:rsid w:val="00796D56"/>
    <w:rsid w:val="007A05EB"/>
    <w:rsid w:val="007A0CFD"/>
    <w:rsid w:val="007A1B92"/>
    <w:rsid w:val="007B22D8"/>
    <w:rsid w:val="007B4A4B"/>
    <w:rsid w:val="007B5335"/>
    <w:rsid w:val="007B582E"/>
    <w:rsid w:val="007B5CE8"/>
    <w:rsid w:val="007B5D28"/>
    <w:rsid w:val="007B624C"/>
    <w:rsid w:val="007B6FD6"/>
    <w:rsid w:val="007B762A"/>
    <w:rsid w:val="007B7D4D"/>
    <w:rsid w:val="007C1CE7"/>
    <w:rsid w:val="007C3030"/>
    <w:rsid w:val="007C3FDC"/>
    <w:rsid w:val="007C53B0"/>
    <w:rsid w:val="007C6254"/>
    <w:rsid w:val="007C6C5E"/>
    <w:rsid w:val="007C711E"/>
    <w:rsid w:val="007D130C"/>
    <w:rsid w:val="007D20F0"/>
    <w:rsid w:val="007D239B"/>
    <w:rsid w:val="007D401F"/>
    <w:rsid w:val="007D5392"/>
    <w:rsid w:val="007D700A"/>
    <w:rsid w:val="007D71E0"/>
    <w:rsid w:val="007D7DDF"/>
    <w:rsid w:val="007E0476"/>
    <w:rsid w:val="007E07E6"/>
    <w:rsid w:val="007E0C54"/>
    <w:rsid w:val="007E1D0F"/>
    <w:rsid w:val="007E5616"/>
    <w:rsid w:val="007E7203"/>
    <w:rsid w:val="007E7A3C"/>
    <w:rsid w:val="007F09DA"/>
    <w:rsid w:val="007F1331"/>
    <w:rsid w:val="007F15D7"/>
    <w:rsid w:val="007F1FCD"/>
    <w:rsid w:val="007F32E3"/>
    <w:rsid w:val="007F3D82"/>
    <w:rsid w:val="007F3E88"/>
    <w:rsid w:val="007F45EE"/>
    <w:rsid w:val="007F4D30"/>
    <w:rsid w:val="007F6E7B"/>
    <w:rsid w:val="00803AAE"/>
    <w:rsid w:val="00803E79"/>
    <w:rsid w:val="008043CC"/>
    <w:rsid w:val="008048FB"/>
    <w:rsid w:val="00804A31"/>
    <w:rsid w:val="0080592C"/>
    <w:rsid w:val="00805A7A"/>
    <w:rsid w:val="00806D3F"/>
    <w:rsid w:val="00807484"/>
    <w:rsid w:val="008077E6"/>
    <w:rsid w:val="008115CE"/>
    <w:rsid w:val="008116AA"/>
    <w:rsid w:val="008123B2"/>
    <w:rsid w:val="008124B5"/>
    <w:rsid w:val="00812714"/>
    <w:rsid w:val="008127FF"/>
    <w:rsid w:val="00812963"/>
    <w:rsid w:val="008129E7"/>
    <w:rsid w:val="00812ACA"/>
    <w:rsid w:val="00813532"/>
    <w:rsid w:val="008141CD"/>
    <w:rsid w:val="00814CB7"/>
    <w:rsid w:val="00814F8A"/>
    <w:rsid w:val="00815C5B"/>
    <w:rsid w:val="00816BC1"/>
    <w:rsid w:val="008178B9"/>
    <w:rsid w:val="00820B36"/>
    <w:rsid w:val="008221D1"/>
    <w:rsid w:val="008235EF"/>
    <w:rsid w:val="00823F41"/>
    <w:rsid w:val="008250A3"/>
    <w:rsid w:val="00825619"/>
    <w:rsid w:val="00827AEE"/>
    <w:rsid w:val="00827DEE"/>
    <w:rsid w:val="0083145C"/>
    <w:rsid w:val="008317C3"/>
    <w:rsid w:val="0083297B"/>
    <w:rsid w:val="0083394E"/>
    <w:rsid w:val="00835570"/>
    <w:rsid w:val="008355F1"/>
    <w:rsid w:val="00836501"/>
    <w:rsid w:val="008370BA"/>
    <w:rsid w:val="0083723E"/>
    <w:rsid w:val="00837DB8"/>
    <w:rsid w:val="00840195"/>
    <w:rsid w:val="00841262"/>
    <w:rsid w:val="00841C3F"/>
    <w:rsid w:val="00844EB7"/>
    <w:rsid w:val="0084639D"/>
    <w:rsid w:val="008471E5"/>
    <w:rsid w:val="00851239"/>
    <w:rsid w:val="00854018"/>
    <w:rsid w:val="0085480F"/>
    <w:rsid w:val="0085620C"/>
    <w:rsid w:val="008577F4"/>
    <w:rsid w:val="00860AEB"/>
    <w:rsid w:val="00860DEA"/>
    <w:rsid w:val="00860FC6"/>
    <w:rsid w:val="00864361"/>
    <w:rsid w:val="008653B2"/>
    <w:rsid w:val="00866FFD"/>
    <w:rsid w:val="00870550"/>
    <w:rsid w:val="0087243D"/>
    <w:rsid w:val="008740BE"/>
    <w:rsid w:val="008753AB"/>
    <w:rsid w:val="00875F8B"/>
    <w:rsid w:val="00876984"/>
    <w:rsid w:val="00876D64"/>
    <w:rsid w:val="008839D2"/>
    <w:rsid w:val="008842AC"/>
    <w:rsid w:val="008854FC"/>
    <w:rsid w:val="008871F6"/>
    <w:rsid w:val="008872F9"/>
    <w:rsid w:val="008915E5"/>
    <w:rsid w:val="00891910"/>
    <w:rsid w:val="00891921"/>
    <w:rsid w:val="00893E58"/>
    <w:rsid w:val="0089409C"/>
    <w:rsid w:val="0089447D"/>
    <w:rsid w:val="00894497"/>
    <w:rsid w:val="008956E6"/>
    <w:rsid w:val="00895AFF"/>
    <w:rsid w:val="00895BA3"/>
    <w:rsid w:val="00896764"/>
    <w:rsid w:val="008968A0"/>
    <w:rsid w:val="00896BC2"/>
    <w:rsid w:val="00896DA2"/>
    <w:rsid w:val="008A0A93"/>
    <w:rsid w:val="008A0C4C"/>
    <w:rsid w:val="008A4CFB"/>
    <w:rsid w:val="008A4F26"/>
    <w:rsid w:val="008A7A50"/>
    <w:rsid w:val="008B0234"/>
    <w:rsid w:val="008B0311"/>
    <w:rsid w:val="008B0C74"/>
    <w:rsid w:val="008B15F5"/>
    <w:rsid w:val="008B273D"/>
    <w:rsid w:val="008B2B17"/>
    <w:rsid w:val="008B2DFE"/>
    <w:rsid w:val="008B493A"/>
    <w:rsid w:val="008B4A1D"/>
    <w:rsid w:val="008B4F4B"/>
    <w:rsid w:val="008B5CD1"/>
    <w:rsid w:val="008B605C"/>
    <w:rsid w:val="008B60C3"/>
    <w:rsid w:val="008B6B1E"/>
    <w:rsid w:val="008B6D1E"/>
    <w:rsid w:val="008B6D42"/>
    <w:rsid w:val="008B70F8"/>
    <w:rsid w:val="008B7E0E"/>
    <w:rsid w:val="008C089E"/>
    <w:rsid w:val="008C259F"/>
    <w:rsid w:val="008C2C3B"/>
    <w:rsid w:val="008C44AB"/>
    <w:rsid w:val="008C47AE"/>
    <w:rsid w:val="008C47AF"/>
    <w:rsid w:val="008C62C9"/>
    <w:rsid w:val="008C64B3"/>
    <w:rsid w:val="008C6EA3"/>
    <w:rsid w:val="008D0C65"/>
    <w:rsid w:val="008D12B2"/>
    <w:rsid w:val="008D1D9B"/>
    <w:rsid w:val="008D25E3"/>
    <w:rsid w:val="008D3373"/>
    <w:rsid w:val="008D35AE"/>
    <w:rsid w:val="008D542C"/>
    <w:rsid w:val="008D6324"/>
    <w:rsid w:val="008D783F"/>
    <w:rsid w:val="008D7A29"/>
    <w:rsid w:val="008E05DC"/>
    <w:rsid w:val="008E14B6"/>
    <w:rsid w:val="008E1815"/>
    <w:rsid w:val="008E235A"/>
    <w:rsid w:val="008E4557"/>
    <w:rsid w:val="008E57DA"/>
    <w:rsid w:val="008E5C8F"/>
    <w:rsid w:val="008E659A"/>
    <w:rsid w:val="008E7232"/>
    <w:rsid w:val="008E78A9"/>
    <w:rsid w:val="008F0112"/>
    <w:rsid w:val="008F19ED"/>
    <w:rsid w:val="008F1E81"/>
    <w:rsid w:val="008F263A"/>
    <w:rsid w:val="008F6CAA"/>
    <w:rsid w:val="008F6D95"/>
    <w:rsid w:val="0090008B"/>
    <w:rsid w:val="00900315"/>
    <w:rsid w:val="0090099F"/>
    <w:rsid w:val="00901CCA"/>
    <w:rsid w:val="009021F8"/>
    <w:rsid w:val="00903BC5"/>
    <w:rsid w:val="00904504"/>
    <w:rsid w:val="009051D0"/>
    <w:rsid w:val="009063ED"/>
    <w:rsid w:val="00906B7D"/>
    <w:rsid w:val="00911845"/>
    <w:rsid w:val="00912BBC"/>
    <w:rsid w:val="00913ED4"/>
    <w:rsid w:val="00914CED"/>
    <w:rsid w:val="00915F1C"/>
    <w:rsid w:val="00917F80"/>
    <w:rsid w:val="00920EC9"/>
    <w:rsid w:val="00921BA9"/>
    <w:rsid w:val="00921C39"/>
    <w:rsid w:val="00922482"/>
    <w:rsid w:val="009229BC"/>
    <w:rsid w:val="00922ECD"/>
    <w:rsid w:val="00923E09"/>
    <w:rsid w:val="00927640"/>
    <w:rsid w:val="00927DF6"/>
    <w:rsid w:val="0093068A"/>
    <w:rsid w:val="009331D9"/>
    <w:rsid w:val="00933E1E"/>
    <w:rsid w:val="00933EAE"/>
    <w:rsid w:val="00934A64"/>
    <w:rsid w:val="00935BFB"/>
    <w:rsid w:val="00937210"/>
    <w:rsid w:val="00937625"/>
    <w:rsid w:val="009410C4"/>
    <w:rsid w:val="00941239"/>
    <w:rsid w:val="0094179A"/>
    <w:rsid w:val="0094194A"/>
    <w:rsid w:val="00941B67"/>
    <w:rsid w:val="0094296F"/>
    <w:rsid w:val="00943CC8"/>
    <w:rsid w:val="00943FE0"/>
    <w:rsid w:val="0094673B"/>
    <w:rsid w:val="00950959"/>
    <w:rsid w:val="00952215"/>
    <w:rsid w:val="00953D3F"/>
    <w:rsid w:val="00953EF2"/>
    <w:rsid w:val="00954209"/>
    <w:rsid w:val="00956BB6"/>
    <w:rsid w:val="00956F5C"/>
    <w:rsid w:val="009609ED"/>
    <w:rsid w:val="0096257D"/>
    <w:rsid w:val="009635D8"/>
    <w:rsid w:val="00964AC1"/>
    <w:rsid w:val="00964FA6"/>
    <w:rsid w:val="009650AA"/>
    <w:rsid w:val="00967501"/>
    <w:rsid w:val="009677E0"/>
    <w:rsid w:val="009703AD"/>
    <w:rsid w:val="009704C5"/>
    <w:rsid w:val="00970870"/>
    <w:rsid w:val="00970B7C"/>
    <w:rsid w:val="009719A8"/>
    <w:rsid w:val="009723A7"/>
    <w:rsid w:val="00973274"/>
    <w:rsid w:val="00973B2A"/>
    <w:rsid w:val="00973EE5"/>
    <w:rsid w:val="00975B32"/>
    <w:rsid w:val="00975DD2"/>
    <w:rsid w:val="0097608E"/>
    <w:rsid w:val="00982BEB"/>
    <w:rsid w:val="00982C1B"/>
    <w:rsid w:val="00982D5C"/>
    <w:rsid w:val="0098373F"/>
    <w:rsid w:val="00983766"/>
    <w:rsid w:val="0098379B"/>
    <w:rsid w:val="00984B8B"/>
    <w:rsid w:val="00985361"/>
    <w:rsid w:val="00986272"/>
    <w:rsid w:val="00986DF2"/>
    <w:rsid w:val="0098743F"/>
    <w:rsid w:val="00992CBC"/>
    <w:rsid w:val="00992EF9"/>
    <w:rsid w:val="0099523D"/>
    <w:rsid w:val="00996045"/>
    <w:rsid w:val="00996237"/>
    <w:rsid w:val="009A1963"/>
    <w:rsid w:val="009A1C3C"/>
    <w:rsid w:val="009A2A32"/>
    <w:rsid w:val="009A36EE"/>
    <w:rsid w:val="009A3C88"/>
    <w:rsid w:val="009A4B25"/>
    <w:rsid w:val="009A6BD9"/>
    <w:rsid w:val="009B1816"/>
    <w:rsid w:val="009B25B0"/>
    <w:rsid w:val="009B29C0"/>
    <w:rsid w:val="009B398A"/>
    <w:rsid w:val="009B58B9"/>
    <w:rsid w:val="009B6062"/>
    <w:rsid w:val="009B7081"/>
    <w:rsid w:val="009B794A"/>
    <w:rsid w:val="009C0B8A"/>
    <w:rsid w:val="009C20B7"/>
    <w:rsid w:val="009C32AB"/>
    <w:rsid w:val="009C3980"/>
    <w:rsid w:val="009C3B4E"/>
    <w:rsid w:val="009C59A7"/>
    <w:rsid w:val="009C5A07"/>
    <w:rsid w:val="009C7B55"/>
    <w:rsid w:val="009C7DFD"/>
    <w:rsid w:val="009D0132"/>
    <w:rsid w:val="009D094F"/>
    <w:rsid w:val="009D26B2"/>
    <w:rsid w:val="009D3B93"/>
    <w:rsid w:val="009D4B11"/>
    <w:rsid w:val="009D50C3"/>
    <w:rsid w:val="009D5A0B"/>
    <w:rsid w:val="009D5C80"/>
    <w:rsid w:val="009D5DFD"/>
    <w:rsid w:val="009D5FEC"/>
    <w:rsid w:val="009D622A"/>
    <w:rsid w:val="009D7025"/>
    <w:rsid w:val="009E015B"/>
    <w:rsid w:val="009E0AD4"/>
    <w:rsid w:val="009E1E23"/>
    <w:rsid w:val="009E20AF"/>
    <w:rsid w:val="009E20E8"/>
    <w:rsid w:val="009E2244"/>
    <w:rsid w:val="009E309A"/>
    <w:rsid w:val="009E3D8B"/>
    <w:rsid w:val="009E568D"/>
    <w:rsid w:val="009E6382"/>
    <w:rsid w:val="009E69F6"/>
    <w:rsid w:val="009F083C"/>
    <w:rsid w:val="009F3B01"/>
    <w:rsid w:val="009F4310"/>
    <w:rsid w:val="009F4B4F"/>
    <w:rsid w:val="009F54FC"/>
    <w:rsid w:val="009F5C76"/>
    <w:rsid w:val="009F66EB"/>
    <w:rsid w:val="009F6947"/>
    <w:rsid w:val="009F78BD"/>
    <w:rsid w:val="009F7C2F"/>
    <w:rsid w:val="00A00DD2"/>
    <w:rsid w:val="00A0123F"/>
    <w:rsid w:val="00A014C5"/>
    <w:rsid w:val="00A0347C"/>
    <w:rsid w:val="00A034F5"/>
    <w:rsid w:val="00A075C0"/>
    <w:rsid w:val="00A07893"/>
    <w:rsid w:val="00A10607"/>
    <w:rsid w:val="00A1127B"/>
    <w:rsid w:val="00A132E4"/>
    <w:rsid w:val="00A136A8"/>
    <w:rsid w:val="00A14C8D"/>
    <w:rsid w:val="00A16474"/>
    <w:rsid w:val="00A164AF"/>
    <w:rsid w:val="00A1668B"/>
    <w:rsid w:val="00A230E8"/>
    <w:rsid w:val="00A230F2"/>
    <w:rsid w:val="00A232D6"/>
    <w:rsid w:val="00A23947"/>
    <w:rsid w:val="00A255CE"/>
    <w:rsid w:val="00A25E57"/>
    <w:rsid w:val="00A26C8E"/>
    <w:rsid w:val="00A30704"/>
    <w:rsid w:val="00A328DB"/>
    <w:rsid w:val="00A33E82"/>
    <w:rsid w:val="00A35F4A"/>
    <w:rsid w:val="00A364DE"/>
    <w:rsid w:val="00A4095E"/>
    <w:rsid w:val="00A4232B"/>
    <w:rsid w:val="00A42D00"/>
    <w:rsid w:val="00A42F7C"/>
    <w:rsid w:val="00A4399C"/>
    <w:rsid w:val="00A449DB"/>
    <w:rsid w:val="00A44F9E"/>
    <w:rsid w:val="00A45C14"/>
    <w:rsid w:val="00A46057"/>
    <w:rsid w:val="00A46A90"/>
    <w:rsid w:val="00A52821"/>
    <w:rsid w:val="00A556E7"/>
    <w:rsid w:val="00A57879"/>
    <w:rsid w:val="00A578AA"/>
    <w:rsid w:val="00A61CBF"/>
    <w:rsid w:val="00A62C9A"/>
    <w:rsid w:val="00A6506F"/>
    <w:rsid w:val="00A65E2B"/>
    <w:rsid w:val="00A6626A"/>
    <w:rsid w:val="00A66475"/>
    <w:rsid w:val="00A668F3"/>
    <w:rsid w:val="00A676ED"/>
    <w:rsid w:val="00A7078D"/>
    <w:rsid w:val="00A71056"/>
    <w:rsid w:val="00A712B7"/>
    <w:rsid w:val="00A74F72"/>
    <w:rsid w:val="00A75583"/>
    <w:rsid w:val="00A77560"/>
    <w:rsid w:val="00A7766D"/>
    <w:rsid w:val="00A8099B"/>
    <w:rsid w:val="00A80EDE"/>
    <w:rsid w:val="00A82C03"/>
    <w:rsid w:val="00A83B4E"/>
    <w:rsid w:val="00A84D26"/>
    <w:rsid w:val="00A85EE8"/>
    <w:rsid w:val="00A86346"/>
    <w:rsid w:val="00A86FE0"/>
    <w:rsid w:val="00A87214"/>
    <w:rsid w:val="00A928A3"/>
    <w:rsid w:val="00A930CB"/>
    <w:rsid w:val="00A93E67"/>
    <w:rsid w:val="00A948B3"/>
    <w:rsid w:val="00A949C8"/>
    <w:rsid w:val="00A95F21"/>
    <w:rsid w:val="00AA181A"/>
    <w:rsid w:val="00AA43DF"/>
    <w:rsid w:val="00AA5CFB"/>
    <w:rsid w:val="00AB3F01"/>
    <w:rsid w:val="00AB4E61"/>
    <w:rsid w:val="00AB566D"/>
    <w:rsid w:val="00AB5D86"/>
    <w:rsid w:val="00AB5FFC"/>
    <w:rsid w:val="00AB63DF"/>
    <w:rsid w:val="00AB6772"/>
    <w:rsid w:val="00AB6E34"/>
    <w:rsid w:val="00AB6F30"/>
    <w:rsid w:val="00AB7294"/>
    <w:rsid w:val="00AB7FCE"/>
    <w:rsid w:val="00AC1172"/>
    <w:rsid w:val="00AC27C7"/>
    <w:rsid w:val="00AC41FF"/>
    <w:rsid w:val="00AC4299"/>
    <w:rsid w:val="00AC43B1"/>
    <w:rsid w:val="00AC5847"/>
    <w:rsid w:val="00AC5908"/>
    <w:rsid w:val="00AC637D"/>
    <w:rsid w:val="00AD1604"/>
    <w:rsid w:val="00AD21F9"/>
    <w:rsid w:val="00AD234D"/>
    <w:rsid w:val="00AD2D95"/>
    <w:rsid w:val="00AD4250"/>
    <w:rsid w:val="00AD47EA"/>
    <w:rsid w:val="00AD4D8A"/>
    <w:rsid w:val="00AD557F"/>
    <w:rsid w:val="00AD5F29"/>
    <w:rsid w:val="00AD614D"/>
    <w:rsid w:val="00AD61AF"/>
    <w:rsid w:val="00AD676E"/>
    <w:rsid w:val="00AD7FED"/>
    <w:rsid w:val="00AE07FF"/>
    <w:rsid w:val="00AE11C1"/>
    <w:rsid w:val="00AE149C"/>
    <w:rsid w:val="00AE3E01"/>
    <w:rsid w:val="00AE3FCE"/>
    <w:rsid w:val="00AE4246"/>
    <w:rsid w:val="00AE5513"/>
    <w:rsid w:val="00AE5E6F"/>
    <w:rsid w:val="00AE68F2"/>
    <w:rsid w:val="00AE7526"/>
    <w:rsid w:val="00AE78BA"/>
    <w:rsid w:val="00AE7E61"/>
    <w:rsid w:val="00AF02FE"/>
    <w:rsid w:val="00AF0EEB"/>
    <w:rsid w:val="00AF1731"/>
    <w:rsid w:val="00AF195C"/>
    <w:rsid w:val="00AF32E2"/>
    <w:rsid w:val="00AF577A"/>
    <w:rsid w:val="00AF641A"/>
    <w:rsid w:val="00AF7EB5"/>
    <w:rsid w:val="00B00CD6"/>
    <w:rsid w:val="00B01565"/>
    <w:rsid w:val="00B01D31"/>
    <w:rsid w:val="00B02D13"/>
    <w:rsid w:val="00B0359F"/>
    <w:rsid w:val="00B048B4"/>
    <w:rsid w:val="00B04D8E"/>
    <w:rsid w:val="00B055E6"/>
    <w:rsid w:val="00B06BC9"/>
    <w:rsid w:val="00B07CA9"/>
    <w:rsid w:val="00B07F90"/>
    <w:rsid w:val="00B10C54"/>
    <w:rsid w:val="00B11136"/>
    <w:rsid w:val="00B11471"/>
    <w:rsid w:val="00B138AC"/>
    <w:rsid w:val="00B17ECD"/>
    <w:rsid w:val="00B22345"/>
    <w:rsid w:val="00B2357B"/>
    <w:rsid w:val="00B236E6"/>
    <w:rsid w:val="00B23B37"/>
    <w:rsid w:val="00B25C79"/>
    <w:rsid w:val="00B2727A"/>
    <w:rsid w:val="00B3073E"/>
    <w:rsid w:val="00B308EC"/>
    <w:rsid w:val="00B30A0B"/>
    <w:rsid w:val="00B30C37"/>
    <w:rsid w:val="00B33543"/>
    <w:rsid w:val="00B35902"/>
    <w:rsid w:val="00B35C63"/>
    <w:rsid w:val="00B35DB5"/>
    <w:rsid w:val="00B373D3"/>
    <w:rsid w:val="00B37E5D"/>
    <w:rsid w:val="00B40267"/>
    <w:rsid w:val="00B402E1"/>
    <w:rsid w:val="00B408AD"/>
    <w:rsid w:val="00B40B50"/>
    <w:rsid w:val="00B40D16"/>
    <w:rsid w:val="00B415F6"/>
    <w:rsid w:val="00B4410D"/>
    <w:rsid w:val="00B460E7"/>
    <w:rsid w:val="00B47CB0"/>
    <w:rsid w:val="00B502BC"/>
    <w:rsid w:val="00B52781"/>
    <w:rsid w:val="00B53EF3"/>
    <w:rsid w:val="00B54FFF"/>
    <w:rsid w:val="00B551DA"/>
    <w:rsid w:val="00B55A8E"/>
    <w:rsid w:val="00B55AC0"/>
    <w:rsid w:val="00B55EDE"/>
    <w:rsid w:val="00B563DE"/>
    <w:rsid w:val="00B565DF"/>
    <w:rsid w:val="00B60092"/>
    <w:rsid w:val="00B6089E"/>
    <w:rsid w:val="00B60D8E"/>
    <w:rsid w:val="00B61D7B"/>
    <w:rsid w:val="00B62E3D"/>
    <w:rsid w:val="00B6575A"/>
    <w:rsid w:val="00B65FD7"/>
    <w:rsid w:val="00B66F70"/>
    <w:rsid w:val="00B70873"/>
    <w:rsid w:val="00B7137B"/>
    <w:rsid w:val="00B71C5E"/>
    <w:rsid w:val="00B71F46"/>
    <w:rsid w:val="00B722CB"/>
    <w:rsid w:val="00B81613"/>
    <w:rsid w:val="00B8251B"/>
    <w:rsid w:val="00B8262F"/>
    <w:rsid w:val="00B82CB4"/>
    <w:rsid w:val="00B82D87"/>
    <w:rsid w:val="00B83AE5"/>
    <w:rsid w:val="00B86E2C"/>
    <w:rsid w:val="00B873BB"/>
    <w:rsid w:val="00B908E1"/>
    <w:rsid w:val="00B90A6A"/>
    <w:rsid w:val="00B93650"/>
    <w:rsid w:val="00B940EE"/>
    <w:rsid w:val="00B94A11"/>
    <w:rsid w:val="00B94C5C"/>
    <w:rsid w:val="00B95FC1"/>
    <w:rsid w:val="00BA048D"/>
    <w:rsid w:val="00BA1530"/>
    <w:rsid w:val="00BA1B88"/>
    <w:rsid w:val="00BA24BE"/>
    <w:rsid w:val="00BA30F9"/>
    <w:rsid w:val="00BA36DB"/>
    <w:rsid w:val="00BA3CBD"/>
    <w:rsid w:val="00BA3FFA"/>
    <w:rsid w:val="00BA46B3"/>
    <w:rsid w:val="00BA51CE"/>
    <w:rsid w:val="00BA5525"/>
    <w:rsid w:val="00BA552E"/>
    <w:rsid w:val="00BA594C"/>
    <w:rsid w:val="00BB07B5"/>
    <w:rsid w:val="00BB08DE"/>
    <w:rsid w:val="00BB0AC3"/>
    <w:rsid w:val="00BB0F1E"/>
    <w:rsid w:val="00BB2129"/>
    <w:rsid w:val="00BB4D52"/>
    <w:rsid w:val="00BB4D90"/>
    <w:rsid w:val="00BB51C2"/>
    <w:rsid w:val="00BB591D"/>
    <w:rsid w:val="00BB5B33"/>
    <w:rsid w:val="00BC1282"/>
    <w:rsid w:val="00BC1500"/>
    <w:rsid w:val="00BC27B2"/>
    <w:rsid w:val="00BC3999"/>
    <w:rsid w:val="00BC3E41"/>
    <w:rsid w:val="00BC4FA6"/>
    <w:rsid w:val="00BC53A3"/>
    <w:rsid w:val="00BC6773"/>
    <w:rsid w:val="00BC6AB4"/>
    <w:rsid w:val="00BD071B"/>
    <w:rsid w:val="00BD0922"/>
    <w:rsid w:val="00BD11C0"/>
    <w:rsid w:val="00BD182A"/>
    <w:rsid w:val="00BD3986"/>
    <w:rsid w:val="00BD4139"/>
    <w:rsid w:val="00BD5384"/>
    <w:rsid w:val="00BD7D99"/>
    <w:rsid w:val="00BE0CE7"/>
    <w:rsid w:val="00BE0DAB"/>
    <w:rsid w:val="00BE1410"/>
    <w:rsid w:val="00BE1AB6"/>
    <w:rsid w:val="00BE21E4"/>
    <w:rsid w:val="00BE2C19"/>
    <w:rsid w:val="00BE4EEE"/>
    <w:rsid w:val="00BE5502"/>
    <w:rsid w:val="00BE56B3"/>
    <w:rsid w:val="00BE627E"/>
    <w:rsid w:val="00BE7550"/>
    <w:rsid w:val="00BF06E8"/>
    <w:rsid w:val="00BF15C7"/>
    <w:rsid w:val="00BF2D79"/>
    <w:rsid w:val="00BF4076"/>
    <w:rsid w:val="00BF4103"/>
    <w:rsid w:val="00BF6E23"/>
    <w:rsid w:val="00C00D55"/>
    <w:rsid w:val="00C03FE8"/>
    <w:rsid w:val="00C04294"/>
    <w:rsid w:val="00C05408"/>
    <w:rsid w:val="00C065A1"/>
    <w:rsid w:val="00C069EE"/>
    <w:rsid w:val="00C11591"/>
    <w:rsid w:val="00C116F8"/>
    <w:rsid w:val="00C12A6B"/>
    <w:rsid w:val="00C13BF6"/>
    <w:rsid w:val="00C15C27"/>
    <w:rsid w:val="00C15D32"/>
    <w:rsid w:val="00C17B5D"/>
    <w:rsid w:val="00C21CC9"/>
    <w:rsid w:val="00C22DA6"/>
    <w:rsid w:val="00C23C4B"/>
    <w:rsid w:val="00C24042"/>
    <w:rsid w:val="00C24FEB"/>
    <w:rsid w:val="00C25063"/>
    <w:rsid w:val="00C25AE2"/>
    <w:rsid w:val="00C27448"/>
    <w:rsid w:val="00C34071"/>
    <w:rsid w:val="00C359EF"/>
    <w:rsid w:val="00C35FCE"/>
    <w:rsid w:val="00C36DA9"/>
    <w:rsid w:val="00C36F15"/>
    <w:rsid w:val="00C402F9"/>
    <w:rsid w:val="00C40925"/>
    <w:rsid w:val="00C40D58"/>
    <w:rsid w:val="00C419B2"/>
    <w:rsid w:val="00C42022"/>
    <w:rsid w:val="00C42B41"/>
    <w:rsid w:val="00C42E5F"/>
    <w:rsid w:val="00C437E1"/>
    <w:rsid w:val="00C44070"/>
    <w:rsid w:val="00C454AA"/>
    <w:rsid w:val="00C45C8E"/>
    <w:rsid w:val="00C460F9"/>
    <w:rsid w:val="00C47025"/>
    <w:rsid w:val="00C5122D"/>
    <w:rsid w:val="00C5127C"/>
    <w:rsid w:val="00C52DCA"/>
    <w:rsid w:val="00C537CA"/>
    <w:rsid w:val="00C54D19"/>
    <w:rsid w:val="00C54E1A"/>
    <w:rsid w:val="00C55E31"/>
    <w:rsid w:val="00C56423"/>
    <w:rsid w:val="00C57F2C"/>
    <w:rsid w:val="00C61942"/>
    <w:rsid w:val="00C62B01"/>
    <w:rsid w:val="00C633B3"/>
    <w:rsid w:val="00C63A59"/>
    <w:rsid w:val="00C64833"/>
    <w:rsid w:val="00C65AFF"/>
    <w:rsid w:val="00C678AA"/>
    <w:rsid w:val="00C700BE"/>
    <w:rsid w:val="00C713C6"/>
    <w:rsid w:val="00C75AE2"/>
    <w:rsid w:val="00C75FAF"/>
    <w:rsid w:val="00C7621C"/>
    <w:rsid w:val="00C7659C"/>
    <w:rsid w:val="00C7714D"/>
    <w:rsid w:val="00C77BC9"/>
    <w:rsid w:val="00C80D50"/>
    <w:rsid w:val="00C81606"/>
    <w:rsid w:val="00C8292C"/>
    <w:rsid w:val="00C82C3C"/>
    <w:rsid w:val="00C83B7D"/>
    <w:rsid w:val="00C83CEE"/>
    <w:rsid w:val="00C8457A"/>
    <w:rsid w:val="00C8609A"/>
    <w:rsid w:val="00C86CB5"/>
    <w:rsid w:val="00C8767A"/>
    <w:rsid w:val="00C878C5"/>
    <w:rsid w:val="00C90778"/>
    <w:rsid w:val="00C90817"/>
    <w:rsid w:val="00C90F23"/>
    <w:rsid w:val="00C9159D"/>
    <w:rsid w:val="00C91E39"/>
    <w:rsid w:val="00C924DD"/>
    <w:rsid w:val="00C95120"/>
    <w:rsid w:val="00C95737"/>
    <w:rsid w:val="00C95DEF"/>
    <w:rsid w:val="00C96654"/>
    <w:rsid w:val="00C97B57"/>
    <w:rsid w:val="00C97B5E"/>
    <w:rsid w:val="00CA085D"/>
    <w:rsid w:val="00CA0BEE"/>
    <w:rsid w:val="00CA2014"/>
    <w:rsid w:val="00CA2304"/>
    <w:rsid w:val="00CA2750"/>
    <w:rsid w:val="00CA27A4"/>
    <w:rsid w:val="00CA2F16"/>
    <w:rsid w:val="00CA30B9"/>
    <w:rsid w:val="00CA3EC3"/>
    <w:rsid w:val="00CA4041"/>
    <w:rsid w:val="00CA516B"/>
    <w:rsid w:val="00CA6144"/>
    <w:rsid w:val="00CA65DC"/>
    <w:rsid w:val="00CA6C3E"/>
    <w:rsid w:val="00CA6E59"/>
    <w:rsid w:val="00CB160B"/>
    <w:rsid w:val="00CB16A0"/>
    <w:rsid w:val="00CB1BF1"/>
    <w:rsid w:val="00CB1C4D"/>
    <w:rsid w:val="00CB21D2"/>
    <w:rsid w:val="00CB26A5"/>
    <w:rsid w:val="00CB2C0F"/>
    <w:rsid w:val="00CB302A"/>
    <w:rsid w:val="00CB3170"/>
    <w:rsid w:val="00CB3A18"/>
    <w:rsid w:val="00CB5481"/>
    <w:rsid w:val="00CB5A7F"/>
    <w:rsid w:val="00CB5C10"/>
    <w:rsid w:val="00CB6AD2"/>
    <w:rsid w:val="00CB7309"/>
    <w:rsid w:val="00CC0105"/>
    <w:rsid w:val="00CC0FFF"/>
    <w:rsid w:val="00CC1249"/>
    <w:rsid w:val="00CC1E3A"/>
    <w:rsid w:val="00CC3863"/>
    <w:rsid w:val="00CC3A04"/>
    <w:rsid w:val="00CC4B4B"/>
    <w:rsid w:val="00CC5174"/>
    <w:rsid w:val="00CC57F6"/>
    <w:rsid w:val="00CC5DD9"/>
    <w:rsid w:val="00CC646D"/>
    <w:rsid w:val="00CC7762"/>
    <w:rsid w:val="00CD098C"/>
    <w:rsid w:val="00CD37D9"/>
    <w:rsid w:val="00CD4EAD"/>
    <w:rsid w:val="00CD6951"/>
    <w:rsid w:val="00CD6DA1"/>
    <w:rsid w:val="00CE037E"/>
    <w:rsid w:val="00CE189C"/>
    <w:rsid w:val="00CE1A20"/>
    <w:rsid w:val="00CE32DE"/>
    <w:rsid w:val="00CE3CA2"/>
    <w:rsid w:val="00CE5A41"/>
    <w:rsid w:val="00CE604F"/>
    <w:rsid w:val="00CE660A"/>
    <w:rsid w:val="00CE74D5"/>
    <w:rsid w:val="00CE7E51"/>
    <w:rsid w:val="00CF396D"/>
    <w:rsid w:val="00CF3F20"/>
    <w:rsid w:val="00CF4985"/>
    <w:rsid w:val="00CF5FC5"/>
    <w:rsid w:val="00CF66FC"/>
    <w:rsid w:val="00CF75F7"/>
    <w:rsid w:val="00D0001F"/>
    <w:rsid w:val="00D0191C"/>
    <w:rsid w:val="00D020DD"/>
    <w:rsid w:val="00D02258"/>
    <w:rsid w:val="00D02A20"/>
    <w:rsid w:val="00D02C36"/>
    <w:rsid w:val="00D02E23"/>
    <w:rsid w:val="00D043BA"/>
    <w:rsid w:val="00D05488"/>
    <w:rsid w:val="00D054DE"/>
    <w:rsid w:val="00D05C80"/>
    <w:rsid w:val="00D06103"/>
    <w:rsid w:val="00D06988"/>
    <w:rsid w:val="00D06AF9"/>
    <w:rsid w:val="00D07A06"/>
    <w:rsid w:val="00D10597"/>
    <w:rsid w:val="00D11560"/>
    <w:rsid w:val="00D126BE"/>
    <w:rsid w:val="00D14D3E"/>
    <w:rsid w:val="00D22ED7"/>
    <w:rsid w:val="00D259E5"/>
    <w:rsid w:val="00D26B63"/>
    <w:rsid w:val="00D304BD"/>
    <w:rsid w:val="00D31C2E"/>
    <w:rsid w:val="00D31F05"/>
    <w:rsid w:val="00D33548"/>
    <w:rsid w:val="00D33EE8"/>
    <w:rsid w:val="00D35ABD"/>
    <w:rsid w:val="00D3604C"/>
    <w:rsid w:val="00D3697D"/>
    <w:rsid w:val="00D36A4F"/>
    <w:rsid w:val="00D36B2B"/>
    <w:rsid w:val="00D36F00"/>
    <w:rsid w:val="00D40BA7"/>
    <w:rsid w:val="00D416A0"/>
    <w:rsid w:val="00D42175"/>
    <w:rsid w:val="00D44381"/>
    <w:rsid w:val="00D4453C"/>
    <w:rsid w:val="00D45762"/>
    <w:rsid w:val="00D45B4D"/>
    <w:rsid w:val="00D4615E"/>
    <w:rsid w:val="00D46FE4"/>
    <w:rsid w:val="00D474A2"/>
    <w:rsid w:val="00D47B2A"/>
    <w:rsid w:val="00D504DE"/>
    <w:rsid w:val="00D51CA6"/>
    <w:rsid w:val="00D51EE3"/>
    <w:rsid w:val="00D52296"/>
    <w:rsid w:val="00D555CE"/>
    <w:rsid w:val="00D55E8E"/>
    <w:rsid w:val="00D56AFE"/>
    <w:rsid w:val="00D56B78"/>
    <w:rsid w:val="00D57B30"/>
    <w:rsid w:val="00D57F07"/>
    <w:rsid w:val="00D6201A"/>
    <w:rsid w:val="00D633AB"/>
    <w:rsid w:val="00D648BF"/>
    <w:rsid w:val="00D65441"/>
    <w:rsid w:val="00D655A8"/>
    <w:rsid w:val="00D65792"/>
    <w:rsid w:val="00D658EE"/>
    <w:rsid w:val="00D65CCD"/>
    <w:rsid w:val="00D65FB6"/>
    <w:rsid w:val="00D666EB"/>
    <w:rsid w:val="00D66CB2"/>
    <w:rsid w:val="00D678F2"/>
    <w:rsid w:val="00D67EB4"/>
    <w:rsid w:val="00D67FCE"/>
    <w:rsid w:val="00D71D1C"/>
    <w:rsid w:val="00D7504C"/>
    <w:rsid w:val="00D7533E"/>
    <w:rsid w:val="00D75A0C"/>
    <w:rsid w:val="00D76A6C"/>
    <w:rsid w:val="00D76CB2"/>
    <w:rsid w:val="00D851AC"/>
    <w:rsid w:val="00D85E8F"/>
    <w:rsid w:val="00D87F88"/>
    <w:rsid w:val="00D9048C"/>
    <w:rsid w:val="00D91CD6"/>
    <w:rsid w:val="00D93C25"/>
    <w:rsid w:val="00D93F98"/>
    <w:rsid w:val="00D95000"/>
    <w:rsid w:val="00D95EF3"/>
    <w:rsid w:val="00D966CF"/>
    <w:rsid w:val="00D979CC"/>
    <w:rsid w:val="00D97D52"/>
    <w:rsid w:val="00DA0019"/>
    <w:rsid w:val="00DA09C5"/>
    <w:rsid w:val="00DA27FD"/>
    <w:rsid w:val="00DA4DD8"/>
    <w:rsid w:val="00DA4FD3"/>
    <w:rsid w:val="00DA5764"/>
    <w:rsid w:val="00DA59DD"/>
    <w:rsid w:val="00DA7050"/>
    <w:rsid w:val="00DA7B13"/>
    <w:rsid w:val="00DB0EBF"/>
    <w:rsid w:val="00DB1B99"/>
    <w:rsid w:val="00DB1CAB"/>
    <w:rsid w:val="00DB2395"/>
    <w:rsid w:val="00DB25A3"/>
    <w:rsid w:val="00DB3988"/>
    <w:rsid w:val="00DB3F13"/>
    <w:rsid w:val="00DB458B"/>
    <w:rsid w:val="00DB55AF"/>
    <w:rsid w:val="00DB6850"/>
    <w:rsid w:val="00DB766E"/>
    <w:rsid w:val="00DC1064"/>
    <w:rsid w:val="00DC1C37"/>
    <w:rsid w:val="00DC1FFE"/>
    <w:rsid w:val="00DC24E1"/>
    <w:rsid w:val="00DC4B2A"/>
    <w:rsid w:val="00DC6113"/>
    <w:rsid w:val="00DC7D9B"/>
    <w:rsid w:val="00DD1826"/>
    <w:rsid w:val="00DD3A1B"/>
    <w:rsid w:val="00DD54F7"/>
    <w:rsid w:val="00DD61F6"/>
    <w:rsid w:val="00DD6F4F"/>
    <w:rsid w:val="00DD7960"/>
    <w:rsid w:val="00DE1DBA"/>
    <w:rsid w:val="00DE1E08"/>
    <w:rsid w:val="00DE2116"/>
    <w:rsid w:val="00DE3E4A"/>
    <w:rsid w:val="00DE4897"/>
    <w:rsid w:val="00DE4CEA"/>
    <w:rsid w:val="00DE6A9D"/>
    <w:rsid w:val="00DF287C"/>
    <w:rsid w:val="00DF2C27"/>
    <w:rsid w:val="00DF3ADA"/>
    <w:rsid w:val="00DF3CEE"/>
    <w:rsid w:val="00DF56DF"/>
    <w:rsid w:val="00DF7413"/>
    <w:rsid w:val="00DF7640"/>
    <w:rsid w:val="00DF7F35"/>
    <w:rsid w:val="00E00E1A"/>
    <w:rsid w:val="00E010B2"/>
    <w:rsid w:val="00E01AB7"/>
    <w:rsid w:val="00E02ACE"/>
    <w:rsid w:val="00E02CD0"/>
    <w:rsid w:val="00E02D29"/>
    <w:rsid w:val="00E0409E"/>
    <w:rsid w:val="00E06AD5"/>
    <w:rsid w:val="00E075C9"/>
    <w:rsid w:val="00E07EA1"/>
    <w:rsid w:val="00E1122C"/>
    <w:rsid w:val="00E11D57"/>
    <w:rsid w:val="00E14407"/>
    <w:rsid w:val="00E14707"/>
    <w:rsid w:val="00E16D2C"/>
    <w:rsid w:val="00E1787F"/>
    <w:rsid w:val="00E2155F"/>
    <w:rsid w:val="00E21561"/>
    <w:rsid w:val="00E22B01"/>
    <w:rsid w:val="00E233E7"/>
    <w:rsid w:val="00E236CE"/>
    <w:rsid w:val="00E2459E"/>
    <w:rsid w:val="00E27C97"/>
    <w:rsid w:val="00E304D3"/>
    <w:rsid w:val="00E335F5"/>
    <w:rsid w:val="00E35310"/>
    <w:rsid w:val="00E35D70"/>
    <w:rsid w:val="00E365BC"/>
    <w:rsid w:val="00E369FA"/>
    <w:rsid w:val="00E3748A"/>
    <w:rsid w:val="00E37CFE"/>
    <w:rsid w:val="00E40F90"/>
    <w:rsid w:val="00E41831"/>
    <w:rsid w:val="00E43791"/>
    <w:rsid w:val="00E4601A"/>
    <w:rsid w:val="00E47579"/>
    <w:rsid w:val="00E47967"/>
    <w:rsid w:val="00E47BA9"/>
    <w:rsid w:val="00E47ECC"/>
    <w:rsid w:val="00E50334"/>
    <w:rsid w:val="00E520DC"/>
    <w:rsid w:val="00E53752"/>
    <w:rsid w:val="00E539FC"/>
    <w:rsid w:val="00E558A3"/>
    <w:rsid w:val="00E56B1E"/>
    <w:rsid w:val="00E6024D"/>
    <w:rsid w:val="00E610C0"/>
    <w:rsid w:val="00E613D7"/>
    <w:rsid w:val="00E61FB1"/>
    <w:rsid w:val="00E628E9"/>
    <w:rsid w:val="00E63EE1"/>
    <w:rsid w:val="00E653BA"/>
    <w:rsid w:val="00E65D24"/>
    <w:rsid w:val="00E65F57"/>
    <w:rsid w:val="00E6611F"/>
    <w:rsid w:val="00E6791B"/>
    <w:rsid w:val="00E67EB4"/>
    <w:rsid w:val="00E70DA4"/>
    <w:rsid w:val="00E7192A"/>
    <w:rsid w:val="00E71A2B"/>
    <w:rsid w:val="00E732D7"/>
    <w:rsid w:val="00E7345C"/>
    <w:rsid w:val="00E7357B"/>
    <w:rsid w:val="00E73E44"/>
    <w:rsid w:val="00E74004"/>
    <w:rsid w:val="00E74AD2"/>
    <w:rsid w:val="00E75172"/>
    <w:rsid w:val="00E753AE"/>
    <w:rsid w:val="00E75F5B"/>
    <w:rsid w:val="00E76410"/>
    <w:rsid w:val="00E765A1"/>
    <w:rsid w:val="00E76B01"/>
    <w:rsid w:val="00E80E33"/>
    <w:rsid w:val="00E82DAC"/>
    <w:rsid w:val="00E83A44"/>
    <w:rsid w:val="00E83D1C"/>
    <w:rsid w:val="00E8448F"/>
    <w:rsid w:val="00E85E8A"/>
    <w:rsid w:val="00E85FF5"/>
    <w:rsid w:val="00E863F3"/>
    <w:rsid w:val="00E87401"/>
    <w:rsid w:val="00E91EE1"/>
    <w:rsid w:val="00E920F0"/>
    <w:rsid w:val="00E9218E"/>
    <w:rsid w:val="00E9707F"/>
    <w:rsid w:val="00EA5166"/>
    <w:rsid w:val="00EA5707"/>
    <w:rsid w:val="00EA5889"/>
    <w:rsid w:val="00EA58EF"/>
    <w:rsid w:val="00EA74C6"/>
    <w:rsid w:val="00EB05DF"/>
    <w:rsid w:val="00EB1717"/>
    <w:rsid w:val="00EB274B"/>
    <w:rsid w:val="00EB3716"/>
    <w:rsid w:val="00EB6D76"/>
    <w:rsid w:val="00EB7777"/>
    <w:rsid w:val="00EB7A6A"/>
    <w:rsid w:val="00EB7E82"/>
    <w:rsid w:val="00EC0B40"/>
    <w:rsid w:val="00EC342C"/>
    <w:rsid w:val="00EC3B0C"/>
    <w:rsid w:val="00EC3BED"/>
    <w:rsid w:val="00EC45E5"/>
    <w:rsid w:val="00EC4DBA"/>
    <w:rsid w:val="00EC51B4"/>
    <w:rsid w:val="00EC56B0"/>
    <w:rsid w:val="00EC6D6E"/>
    <w:rsid w:val="00EC6E2B"/>
    <w:rsid w:val="00EC6EB3"/>
    <w:rsid w:val="00EC72D8"/>
    <w:rsid w:val="00ED12C6"/>
    <w:rsid w:val="00ED1F3A"/>
    <w:rsid w:val="00ED6CED"/>
    <w:rsid w:val="00EE012F"/>
    <w:rsid w:val="00EE20EB"/>
    <w:rsid w:val="00EE2999"/>
    <w:rsid w:val="00EE3802"/>
    <w:rsid w:val="00EE4545"/>
    <w:rsid w:val="00EE467A"/>
    <w:rsid w:val="00EE4A1E"/>
    <w:rsid w:val="00EE5C94"/>
    <w:rsid w:val="00EE6054"/>
    <w:rsid w:val="00EE6B09"/>
    <w:rsid w:val="00EF0046"/>
    <w:rsid w:val="00EF0FBE"/>
    <w:rsid w:val="00EF14B8"/>
    <w:rsid w:val="00EF15B3"/>
    <w:rsid w:val="00EF2DC4"/>
    <w:rsid w:val="00EF447D"/>
    <w:rsid w:val="00EF5619"/>
    <w:rsid w:val="00EF60B8"/>
    <w:rsid w:val="00EF7098"/>
    <w:rsid w:val="00EF779D"/>
    <w:rsid w:val="00F00FC6"/>
    <w:rsid w:val="00F00FEF"/>
    <w:rsid w:val="00F0117C"/>
    <w:rsid w:val="00F02463"/>
    <w:rsid w:val="00F02C8E"/>
    <w:rsid w:val="00F03F9C"/>
    <w:rsid w:val="00F05427"/>
    <w:rsid w:val="00F05442"/>
    <w:rsid w:val="00F05669"/>
    <w:rsid w:val="00F07224"/>
    <w:rsid w:val="00F100B3"/>
    <w:rsid w:val="00F117A8"/>
    <w:rsid w:val="00F119CB"/>
    <w:rsid w:val="00F14F1D"/>
    <w:rsid w:val="00F15436"/>
    <w:rsid w:val="00F170AC"/>
    <w:rsid w:val="00F1769F"/>
    <w:rsid w:val="00F216EE"/>
    <w:rsid w:val="00F269B7"/>
    <w:rsid w:val="00F31350"/>
    <w:rsid w:val="00F338BD"/>
    <w:rsid w:val="00F33BCC"/>
    <w:rsid w:val="00F33FF2"/>
    <w:rsid w:val="00F3413F"/>
    <w:rsid w:val="00F35822"/>
    <w:rsid w:val="00F362C4"/>
    <w:rsid w:val="00F37C99"/>
    <w:rsid w:val="00F416AC"/>
    <w:rsid w:val="00F47054"/>
    <w:rsid w:val="00F50FFA"/>
    <w:rsid w:val="00F51C5E"/>
    <w:rsid w:val="00F533E1"/>
    <w:rsid w:val="00F5474D"/>
    <w:rsid w:val="00F554CF"/>
    <w:rsid w:val="00F5627D"/>
    <w:rsid w:val="00F57745"/>
    <w:rsid w:val="00F57CE9"/>
    <w:rsid w:val="00F6097E"/>
    <w:rsid w:val="00F61072"/>
    <w:rsid w:val="00F61098"/>
    <w:rsid w:val="00F62A55"/>
    <w:rsid w:val="00F634F6"/>
    <w:rsid w:val="00F647E1"/>
    <w:rsid w:val="00F66630"/>
    <w:rsid w:val="00F67044"/>
    <w:rsid w:val="00F670A9"/>
    <w:rsid w:val="00F6725B"/>
    <w:rsid w:val="00F70FB3"/>
    <w:rsid w:val="00F7177F"/>
    <w:rsid w:val="00F71921"/>
    <w:rsid w:val="00F7307E"/>
    <w:rsid w:val="00F73381"/>
    <w:rsid w:val="00F735CF"/>
    <w:rsid w:val="00F73BF2"/>
    <w:rsid w:val="00F74A70"/>
    <w:rsid w:val="00F768D7"/>
    <w:rsid w:val="00F77905"/>
    <w:rsid w:val="00F80785"/>
    <w:rsid w:val="00F80790"/>
    <w:rsid w:val="00F8094F"/>
    <w:rsid w:val="00F81CF5"/>
    <w:rsid w:val="00F823F4"/>
    <w:rsid w:val="00F82F90"/>
    <w:rsid w:val="00F830BB"/>
    <w:rsid w:val="00F83433"/>
    <w:rsid w:val="00F836E4"/>
    <w:rsid w:val="00F8763C"/>
    <w:rsid w:val="00F87B09"/>
    <w:rsid w:val="00F90C70"/>
    <w:rsid w:val="00F9136C"/>
    <w:rsid w:val="00F91E26"/>
    <w:rsid w:val="00F92E75"/>
    <w:rsid w:val="00F93A7F"/>
    <w:rsid w:val="00F96463"/>
    <w:rsid w:val="00F96B30"/>
    <w:rsid w:val="00F97836"/>
    <w:rsid w:val="00FA03AD"/>
    <w:rsid w:val="00FA1B24"/>
    <w:rsid w:val="00FA1D57"/>
    <w:rsid w:val="00FA2006"/>
    <w:rsid w:val="00FA2EBF"/>
    <w:rsid w:val="00FA48ED"/>
    <w:rsid w:val="00FA661A"/>
    <w:rsid w:val="00FA695C"/>
    <w:rsid w:val="00FA7231"/>
    <w:rsid w:val="00FA7513"/>
    <w:rsid w:val="00FB2A8B"/>
    <w:rsid w:val="00FB2FD3"/>
    <w:rsid w:val="00FB3F80"/>
    <w:rsid w:val="00FB5D0C"/>
    <w:rsid w:val="00FB790D"/>
    <w:rsid w:val="00FC0C93"/>
    <w:rsid w:val="00FC3127"/>
    <w:rsid w:val="00FC354E"/>
    <w:rsid w:val="00FC3865"/>
    <w:rsid w:val="00FC3A68"/>
    <w:rsid w:val="00FC3CC6"/>
    <w:rsid w:val="00FC3E78"/>
    <w:rsid w:val="00FC49D3"/>
    <w:rsid w:val="00FC589C"/>
    <w:rsid w:val="00FC7473"/>
    <w:rsid w:val="00FC7664"/>
    <w:rsid w:val="00FD021F"/>
    <w:rsid w:val="00FD0BC1"/>
    <w:rsid w:val="00FD0BE9"/>
    <w:rsid w:val="00FD1647"/>
    <w:rsid w:val="00FD2CF7"/>
    <w:rsid w:val="00FD2F5E"/>
    <w:rsid w:val="00FD3AD7"/>
    <w:rsid w:val="00FD4495"/>
    <w:rsid w:val="00FD5D0D"/>
    <w:rsid w:val="00FD7625"/>
    <w:rsid w:val="00FD77E0"/>
    <w:rsid w:val="00FE1417"/>
    <w:rsid w:val="00FE2445"/>
    <w:rsid w:val="00FE299B"/>
    <w:rsid w:val="00FE32D6"/>
    <w:rsid w:val="00FE62BB"/>
    <w:rsid w:val="00FE75E0"/>
    <w:rsid w:val="00FE773A"/>
    <w:rsid w:val="00FE7CAA"/>
    <w:rsid w:val="00FF112D"/>
    <w:rsid w:val="00FF15AD"/>
    <w:rsid w:val="00FF36D6"/>
    <w:rsid w:val="00FF3A83"/>
    <w:rsid w:val="00FF3D30"/>
    <w:rsid w:val="00FF68F9"/>
    <w:rsid w:val="00FF6B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7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D632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5E6A14"/>
    <w:pPr>
      <w:keepNext/>
      <w:keepLines/>
      <w:spacing w:before="40"/>
      <w:jc w:val="center"/>
      <w:outlineLvl w:val="1"/>
    </w:pPr>
    <w:rPr>
      <w:rFonts w:eastAsiaTheme="majorEastAsia" w:cstheme="majorBidi"/>
      <w:b/>
      <w:sz w:val="28"/>
      <w:szCs w:val="26"/>
    </w:rPr>
  </w:style>
  <w:style w:type="paragraph" w:styleId="3">
    <w:name w:val="heading 3"/>
    <w:basedOn w:val="a"/>
    <w:next w:val="a"/>
    <w:link w:val="30"/>
    <w:uiPriority w:val="9"/>
    <w:unhideWhenUsed/>
    <w:qFormat/>
    <w:rsid w:val="00E6611F"/>
    <w:pPr>
      <w:keepNext/>
      <w:keepLines/>
      <w:spacing w:before="40"/>
      <w:jc w:val="center"/>
      <w:outlineLvl w:val="2"/>
    </w:pPr>
    <w:rPr>
      <w:rFonts w:eastAsiaTheme="majorEastAsia" w:cstheme="majorBidi"/>
      <w:b/>
      <w:sz w:val="28"/>
    </w:rPr>
  </w:style>
  <w:style w:type="paragraph" w:styleId="4">
    <w:name w:val="heading 4"/>
    <w:basedOn w:val="a"/>
    <w:next w:val="a"/>
    <w:link w:val="40"/>
    <w:uiPriority w:val="9"/>
    <w:unhideWhenUsed/>
    <w:qFormat/>
    <w:rsid w:val="00E6611F"/>
    <w:pPr>
      <w:keepNext/>
      <w:keepLines/>
      <w:spacing w:before="40"/>
      <w:jc w:val="center"/>
      <w:outlineLvl w:val="3"/>
    </w:pPr>
    <w:rPr>
      <w:rFonts w:eastAsiaTheme="majorEastAsia" w:cstheme="majorBidi"/>
      <w:b/>
      <w:iCs/>
      <w:sz w:val="28"/>
    </w:rPr>
  </w:style>
  <w:style w:type="paragraph" w:styleId="5">
    <w:name w:val="heading 5"/>
    <w:basedOn w:val="a"/>
    <w:next w:val="a"/>
    <w:link w:val="50"/>
    <w:uiPriority w:val="9"/>
    <w:unhideWhenUsed/>
    <w:qFormat/>
    <w:rsid w:val="002013A3"/>
    <w:pPr>
      <w:keepNext/>
      <w:keepLines/>
      <w:spacing w:before="40"/>
      <w:jc w:val="center"/>
      <w:outlineLvl w:val="4"/>
    </w:pPr>
    <w:rPr>
      <w:rFonts w:eastAsiaTheme="majorEastAsia" w:cstheme="majorBidi"/>
      <w:b/>
      <w:sz w:val="28"/>
    </w:rPr>
  </w:style>
  <w:style w:type="paragraph" w:styleId="6">
    <w:name w:val="heading 6"/>
    <w:basedOn w:val="a"/>
    <w:next w:val="a"/>
    <w:link w:val="60"/>
    <w:uiPriority w:val="9"/>
    <w:unhideWhenUsed/>
    <w:qFormat/>
    <w:rsid w:val="007D130C"/>
    <w:pPr>
      <w:keepNext/>
      <w:keepLines/>
      <w:spacing w:before="40"/>
      <w:jc w:val="center"/>
      <w:outlineLvl w:val="5"/>
    </w:pPr>
    <w:rPr>
      <w:rFonts w:eastAsiaTheme="majorEastAsia" w:cstheme="majorBidi"/>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4673B"/>
    <w:pPr>
      <w:spacing w:after="0" w:line="240" w:lineRule="auto"/>
    </w:pPr>
    <w:rPr>
      <w:rFonts w:ascii="Times New Roman" w:eastAsia="Times New Roman" w:hAnsi="Times New Roman" w:cs="Times New Roman"/>
      <w:lang w:eastAsia="ru-RU"/>
    </w:rPr>
  </w:style>
  <w:style w:type="character" w:customStyle="1" w:styleId="a4">
    <w:name w:val="Без интервала Знак"/>
    <w:link w:val="a3"/>
    <w:uiPriority w:val="1"/>
    <w:locked/>
    <w:rsid w:val="0094673B"/>
    <w:rPr>
      <w:rFonts w:ascii="Times New Roman" w:eastAsia="Times New Roman" w:hAnsi="Times New Roman" w:cs="Times New Roman"/>
      <w:lang w:eastAsia="ru-RU"/>
    </w:rPr>
  </w:style>
  <w:style w:type="character" w:customStyle="1" w:styleId="a5">
    <w:name w:val="Абзац списка Знак"/>
    <w:link w:val="a6"/>
    <w:uiPriority w:val="99"/>
    <w:locked/>
    <w:rsid w:val="0094673B"/>
    <w:rPr>
      <w:rFonts w:ascii="Times New Roman" w:eastAsia="Times New Roman" w:hAnsi="Times New Roman" w:cs="Times New Roman"/>
      <w:sz w:val="24"/>
      <w:szCs w:val="24"/>
      <w:lang w:eastAsia="ru-RU"/>
    </w:rPr>
  </w:style>
  <w:style w:type="paragraph" w:styleId="a6">
    <w:name w:val="List Paragraph"/>
    <w:basedOn w:val="a"/>
    <w:link w:val="a5"/>
    <w:uiPriority w:val="99"/>
    <w:qFormat/>
    <w:rsid w:val="0094673B"/>
    <w:pPr>
      <w:ind w:left="720"/>
      <w:contextualSpacing/>
    </w:pPr>
  </w:style>
  <w:style w:type="paragraph" w:customStyle="1" w:styleId="11">
    <w:name w:val="Заголовок 1 ДОКЛАД"/>
    <w:basedOn w:val="a"/>
    <w:uiPriority w:val="99"/>
    <w:rsid w:val="0094673B"/>
    <w:pPr>
      <w:spacing w:after="240"/>
      <w:jc w:val="center"/>
    </w:pPr>
    <w:rPr>
      <w:b/>
      <w:bCs/>
      <w:kern w:val="32"/>
      <w:sz w:val="28"/>
      <w:szCs w:val="28"/>
    </w:rPr>
  </w:style>
  <w:style w:type="paragraph" w:customStyle="1" w:styleId="ConsNormal">
    <w:name w:val="ConsNormal"/>
    <w:rsid w:val="00CF66FC"/>
    <w:pPr>
      <w:widowControl w:val="0"/>
      <w:suppressAutoHyphens/>
      <w:spacing w:after="0" w:line="240" w:lineRule="auto"/>
      <w:ind w:right="19772" w:firstLine="720"/>
    </w:pPr>
    <w:rPr>
      <w:rFonts w:ascii="Arial" w:eastAsia="Arial" w:hAnsi="Arial" w:cs="Times New Roman"/>
      <w:sz w:val="20"/>
      <w:szCs w:val="20"/>
      <w:lang w:eastAsia="ar-SA"/>
    </w:rPr>
  </w:style>
  <w:style w:type="paragraph" w:customStyle="1" w:styleId="12">
    <w:name w:val="Основной текст1"/>
    <w:basedOn w:val="a"/>
    <w:link w:val="a7"/>
    <w:rsid w:val="00A52821"/>
    <w:pPr>
      <w:jc w:val="both"/>
    </w:pPr>
    <w:rPr>
      <w:sz w:val="28"/>
      <w:szCs w:val="28"/>
    </w:rPr>
  </w:style>
  <w:style w:type="character" w:customStyle="1" w:styleId="a7">
    <w:name w:val="Основной текст_"/>
    <w:basedOn w:val="a0"/>
    <w:link w:val="12"/>
    <w:uiPriority w:val="99"/>
    <w:locked/>
    <w:rsid w:val="00A52821"/>
    <w:rPr>
      <w:rFonts w:ascii="Times New Roman" w:eastAsia="Times New Roman" w:hAnsi="Times New Roman" w:cs="Times New Roman"/>
      <w:sz w:val="28"/>
      <w:szCs w:val="28"/>
      <w:lang w:eastAsia="ru-RU"/>
    </w:rPr>
  </w:style>
  <w:style w:type="paragraph" w:styleId="21">
    <w:name w:val="Quote"/>
    <w:basedOn w:val="a"/>
    <w:next w:val="a"/>
    <w:link w:val="22"/>
    <w:uiPriority w:val="29"/>
    <w:qFormat/>
    <w:rsid w:val="00A52821"/>
    <w:rPr>
      <w:i/>
      <w:iCs/>
      <w:color w:val="000000"/>
    </w:rPr>
  </w:style>
  <w:style w:type="character" w:customStyle="1" w:styleId="22">
    <w:name w:val="Цитата 2 Знак"/>
    <w:basedOn w:val="a0"/>
    <w:link w:val="21"/>
    <w:uiPriority w:val="29"/>
    <w:rsid w:val="00A52821"/>
    <w:rPr>
      <w:rFonts w:ascii="Times New Roman" w:eastAsia="Times New Roman" w:hAnsi="Times New Roman" w:cs="Times New Roman"/>
      <w:i/>
      <w:iCs/>
      <w:color w:val="000000"/>
      <w:sz w:val="24"/>
      <w:szCs w:val="24"/>
      <w:lang w:eastAsia="ru-RU"/>
    </w:rPr>
  </w:style>
  <w:style w:type="paragraph" w:styleId="a8">
    <w:name w:val="header"/>
    <w:basedOn w:val="a"/>
    <w:link w:val="a9"/>
    <w:uiPriority w:val="99"/>
    <w:unhideWhenUsed/>
    <w:rsid w:val="00A86FE0"/>
    <w:pPr>
      <w:tabs>
        <w:tab w:val="center" w:pos="4677"/>
        <w:tab w:val="right" w:pos="9355"/>
      </w:tabs>
    </w:pPr>
    <w:rPr>
      <w:rFonts w:asciiTheme="minorHAnsi" w:eastAsiaTheme="minorEastAsia" w:hAnsiTheme="minorHAnsi" w:cstheme="minorBidi"/>
      <w:sz w:val="22"/>
      <w:szCs w:val="22"/>
    </w:rPr>
  </w:style>
  <w:style w:type="character" w:customStyle="1" w:styleId="a9">
    <w:name w:val="Верхний колонтитул Знак"/>
    <w:basedOn w:val="a0"/>
    <w:link w:val="a8"/>
    <w:uiPriority w:val="99"/>
    <w:rsid w:val="00A86FE0"/>
    <w:rPr>
      <w:rFonts w:eastAsiaTheme="minorEastAsia"/>
      <w:lang w:eastAsia="ru-RU"/>
    </w:rPr>
  </w:style>
  <w:style w:type="paragraph" w:customStyle="1" w:styleId="Style2">
    <w:name w:val="Style2"/>
    <w:basedOn w:val="a"/>
    <w:uiPriority w:val="99"/>
    <w:rsid w:val="00DE4897"/>
    <w:pPr>
      <w:widowControl w:val="0"/>
      <w:autoSpaceDE w:val="0"/>
      <w:autoSpaceDN w:val="0"/>
      <w:adjustRightInd w:val="0"/>
      <w:spacing w:line="326" w:lineRule="exact"/>
      <w:ind w:firstLine="739"/>
      <w:jc w:val="both"/>
    </w:pPr>
    <w:rPr>
      <w:rFonts w:ascii="Cambria" w:hAnsi="Cambria"/>
    </w:rPr>
  </w:style>
  <w:style w:type="character" w:customStyle="1" w:styleId="FontStyle21">
    <w:name w:val="Font Style21"/>
    <w:uiPriority w:val="99"/>
    <w:rsid w:val="00DE4897"/>
    <w:rPr>
      <w:rFonts w:ascii="Cambria" w:hAnsi="Cambria" w:cs="Cambria"/>
      <w:sz w:val="24"/>
      <w:szCs w:val="24"/>
    </w:rPr>
  </w:style>
  <w:style w:type="paragraph" w:styleId="aa">
    <w:name w:val="footer"/>
    <w:basedOn w:val="a"/>
    <w:link w:val="ab"/>
    <w:uiPriority w:val="99"/>
    <w:unhideWhenUsed/>
    <w:rsid w:val="00603424"/>
    <w:pPr>
      <w:tabs>
        <w:tab w:val="center" w:pos="4677"/>
        <w:tab w:val="right" w:pos="9355"/>
      </w:tabs>
    </w:pPr>
  </w:style>
  <w:style w:type="character" w:customStyle="1" w:styleId="ab">
    <w:name w:val="Нижний колонтитул Знак"/>
    <w:basedOn w:val="a0"/>
    <w:link w:val="aa"/>
    <w:uiPriority w:val="99"/>
    <w:rsid w:val="00603424"/>
    <w:rPr>
      <w:rFonts w:ascii="Times New Roman" w:eastAsia="Times New Roman" w:hAnsi="Times New Roman" w:cs="Times New Roman"/>
      <w:sz w:val="24"/>
      <w:szCs w:val="24"/>
      <w:lang w:eastAsia="ru-RU"/>
    </w:rPr>
  </w:style>
  <w:style w:type="character" w:customStyle="1" w:styleId="FontStyle65">
    <w:name w:val="Font Style65"/>
    <w:uiPriority w:val="99"/>
    <w:rsid w:val="008F1E81"/>
    <w:rPr>
      <w:rFonts w:ascii="Times New Roman" w:hAnsi="Times New Roman"/>
      <w:sz w:val="24"/>
    </w:rPr>
  </w:style>
  <w:style w:type="paragraph" w:customStyle="1" w:styleId="Style8">
    <w:name w:val="Style8"/>
    <w:basedOn w:val="a"/>
    <w:uiPriority w:val="99"/>
    <w:rsid w:val="008F1E81"/>
    <w:pPr>
      <w:widowControl w:val="0"/>
      <w:autoSpaceDE w:val="0"/>
      <w:autoSpaceDN w:val="0"/>
      <w:adjustRightInd w:val="0"/>
      <w:spacing w:line="288" w:lineRule="exact"/>
      <w:ind w:firstLine="857"/>
      <w:jc w:val="both"/>
    </w:pPr>
    <w:rPr>
      <w:rFonts w:eastAsia="Calibri"/>
    </w:rPr>
  </w:style>
  <w:style w:type="character" w:customStyle="1" w:styleId="10">
    <w:name w:val="Заголовок 1 Знак"/>
    <w:basedOn w:val="a0"/>
    <w:link w:val="1"/>
    <w:uiPriority w:val="99"/>
    <w:rsid w:val="008D6324"/>
    <w:rPr>
      <w:rFonts w:ascii="Arial" w:eastAsia="Times New Roman" w:hAnsi="Arial" w:cs="Arial"/>
      <w:b/>
      <w:bCs/>
      <w:kern w:val="32"/>
      <w:sz w:val="32"/>
      <w:szCs w:val="32"/>
      <w:lang w:eastAsia="ru-RU"/>
    </w:rPr>
  </w:style>
  <w:style w:type="character" w:customStyle="1" w:styleId="ac">
    <w:name w:val="Основной текст + Не полужирный"/>
    <w:aliases w:val="Интервал 0 pt"/>
    <w:rsid w:val="008D6324"/>
    <w:rPr>
      <w:rFonts w:ascii="Times New Roman" w:hAnsi="Times New Roman" w:cs="Times New Roman"/>
      <w:b/>
      <w:bCs/>
      <w:color w:val="000000"/>
      <w:spacing w:val="-3"/>
      <w:w w:val="100"/>
      <w:position w:val="0"/>
      <w:sz w:val="26"/>
      <w:szCs w:val="26"/>
      <w:shd w:val="clear" w:color="auto" w:fill="FFFFFF"/>
      <w:lang w:val="ru-RU"/>
    </w:rPr>
  </w:style>
  <w:style w:type="paragraph" w:styleId="ad">
    <w:name w:val="Balloon Text"/>
    <w:basedOn w:val="a"/>
    <w:link w:val="ae"/>
    <w:uiPriority w:val="99"/>
    <w:semiHidden/>
    <w:unhideWhenUsed/>
    <w:rsid w:val="004C6E66"/>
    <w:rPr>
      <w:rFonts w:ascii="Tahoma" w:hAnsi="Tahoma" w:cs="Tahoma"/>
      <w:sz w:val="16"/>
      <w:szCs w:val="16"/>
    </w:rPr>
  </w:style>
  <w:style w:type="character" w:customStyle="1" w:styleId="ae">
    <w:name w:val="Текст выноски Знак"/>
    <w:basedOn w:val="a0"/>
    <w:link w:val="ad"/>
    <w:uiPriority w:val="99"/>
    <w:semiHidden/>
    <w:rsid w:val="004C6E66"/>
    <w:rPr>
      <w:rFonts w:ascii="Tahoma" w:eastAsia="Times New Roman" w:hAnsi="Tahoma" w:cs="Tahoma"/>
      <w:sz w:val="16"/>
      <w:szCs w:val="16"/>
      <w:lang w:eastAsia="ru-RU"/>
    </w:rPr>
  </w:style>
  <w:style w:type="table" w:styleId="af">
    <w:name w:val="Table Grid"/>
    <w:basedOn w:val="a1"/>
    <w:uiPriority w:val="39"/>
    <w:rsid w:val="00B657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5502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3">
    <w:name w:val="Сетка таблицы1"/>
    <w:basedOn w:val="a1"/>
    <w:next w:val="af"/>
    <w:uiPriority w:val="39"/>
    <w:rsid w:val="006E4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9F4B4F"/>
    <w:rPr>
      <w:sz w:val="20"/>
      <w:szCs w:val="20"/>
    </w:rPr>
  </w:style>
  <w:style w:type="character" w:customStyle="1" w:styleId="af1">
    <w:name w:val="Текст сноски Знак"/>
    <w:basedOn w:val="a0"/>
    <w:link w:val="af0"/>
    <w:uiPriority w:val="99"/>
    <w:semiHidden/>
    <w:rsid w:val="009F4B4F"/>
    <w:rPr>
      <w:rFonts w:ascii="Times New Roman" w:eastAsia="Times New Roman" w:hAnsi="Times New Roman" w:cs="Times New Roman"/>
      <w:sz w:val="20"/>
      <w:szCs w:val="20"/>
      <w:lang w:eastAsia="ru-RU"/>
    </w:rPr>
  </w:style>
  <w:style w:type="character" w:styleId="af2">
    <w:name w:val="footnote reference"/>
    <w:basedOn w:val="a0"/>
    <w:uiPriority w:val="99"/>
    <w:semiHidden/>
    <w:unhideWhenUsed/>
    <w:rsid w:val="009F4B4F"/>
    <w:rPr>
      <w:vertAlign w:val="superscript"/>
    </w:rPr>
  </w:style>
  <w:style w:type="table" w:customStyle="1" w:styleId="23">
    <w:name w:val="Сетка таблицы2"/>
    <w:basedOn w:val="a1"/>
    <w:next w:val="af"/>
    <w:uiPriority w:val="39"/>
    <w:rsid w:val="00200A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ED6CED"/>
    <w:rPr>
      <w:rFonts w:ascii="Times New Roman" w:hAnsi="Times New Roman" w:cs="Times New Roman" w:hint="default"/>
      <w:sz w:val="26"/>
      <w:szCs w:val="26"/>
    </w:rPr>
  </w:style>
  <w:style w:type="paragraph" w:customStyle="1" w:styleId="ConsPlusNormal">
    <w:name w:val="ConsPlusNormal"/>
    <w:rsid w:val="00620D4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3">
    <w:name w:val="Заголовок !"/>
    <w:basedOn w:val="a6"/>
    <w:qFormat/>
    <w:rsid w:val="00CA27A4"/>
    <w:pPr>
      <w:tabs>
        <w:tab w:val="left" w:pos="851"/>
        <w:tab w:val="left" w:pos="1134"/>
      </w:tabs>
      <w:suppressAutoHyphens/>
      <w:spacing w:line="276" w:lineRule="auto"/>
      <w:ind w:left="0"/>
      <w:jc w:val="center"/>
    </w:pPr>
    <w:rPr>
      <w:rFonts w:eastAsia="MS Mincho"/>
      <w:b/>
      <w:color w:val="000000"/>
      <w:sz w:val="28"/>
      <w:szCs w:val="22"/>
      <w:lang w:eastAsia="ja-JP"/>
    </w:rPr>
  </w:style>
  <w:style w:type="paragraph" w:styleId="af4">
    <w:name w:val="Title"/>
    <w:basedOn w:val="a"/>
    <w:link w:val="af5"/>
    <w:qFormat/>
    <w:rsid w:val="007302B2"/>
    <w:pPr>
      <w:jc w:val="center"/>
    </w:pPr>
    <w:rPr>
      <w:sz w:val="28"/>
    </w:rPr>
  </w:style>
  <w:style w:type="character" w:customStyle="1" w:styleId="af5">
    <w:name w:val="Название Знак"/>
    <w:basedOn w:val="a0"/>
    <w:link w:val="af4"/>
    <w:rsid w:val="007302B2"/>
    <w:rPr>
      <w:rFonts w:ascii="Times New Roman" w:eastAsia="Times New Roman" w:hAnsi="Times New Roman" w:cs="Times New Roman"/>
      <w:sz w:val="28"/>
      <w:szCs w:val="24"/>
      <w:lang w:eastAsia="ru-RU"/>
    </w:rPr>
  </w:style>
  <w:style w:type="paragraph" w:styleId="af6">
    <w:name w:val="Normal (Web)"/>
    <w:basedOn w:val="a"/>
    <w:uiPriority w:val="99"/>
    <w:semiHidden/>
    <w:unhideWhenUsed/>
    <w:rsid w:val="00DE1E08"/>
    <w:pPr>
      <w:spacing w:before="100" w:beforeAutospacing="1" w:after="100" w:afterAutospacing="1"/>
    </w:pPr>
  </w:style>
  <w:style w:type="paragraph" w:styleId="af7">
    <w:name w:val="endnote text"/>
    <w:basedOn w:val="a"/>
    <w:link w:val="af8"/>
    <w:uiPriority w:val="99"/>
    <w:semiHidden/>
    <w:unhideWhenUsed/>
    <w:rsid w:val="007B624C"/>
    <w:rPr>
      <w:sz w:val="20"/>
      <w:szCs w:val="20"/>
    </w:rPr>
  </w:style>
  <w:style w:type="character" w:customStyle="1" w:styleId="af8">
    <w:name w:val="Текст концевой сноски Знак"/>
    <w:basedOn w:val="a0"/>
    <w:link w:val="af7"/>
    <w:uiPriority w:val="99"/>
    <w:semiHidden/>
    <w:rsid w:val="007B624C"/>
    <w:rPr>
      <w:rFonts w:ascii="Times New Roman" w:eastAsia="Times New Roman" w:hAnsi="Times New Roman" w:cs="Times New Roman"/>
      <w:sz w:val="20"/>
      <w:szCs w:val="20"/>
      <w:lang w:eastAsia="ru-RU"/>
    </w:rPr>
  </w:style>
  <w:style w:type="character" w:styleId="af9">
    <w:name w:val="endnote reference"/>
    <w:basedOn w:val="a0"/>
    <w:uiPriority w:val="99"/>
    <w:semiHidden/>
    <w:unhideWhenUsed/>
    <w:rsid w:val="007B624C"/>
    <w:rPr>
      <w:vertAlign w:val="superscript"/>
    </w:rPr>
  </w:style>
  <w:style w:type="character" w:customStyle="1" w:styleId="20">
    <w:name w:val="Заголовок 2 Знак"/>
    <w:basedOn w:val="a0"/>
    <w:link w:val="2"/>
    <w:uiPriority w:val="9"/>
    <w:rsid w:val="005E6A14"/>
    <w:rPr>
      <w:rFonts w:ascii="Times New Roman" w:eastAsiaTheme="majorEastAsia" w:hAnsi="Times New Roman" w:cstheme="majorBidi"/>
      <w:b/>
      <w:sz w:val="28"/>
      <w:szCs w:val="26"/>
      <w:lang w:eastAsia="ru-RU"/>
    </w:rPr>
  </w:style>
  <w:style w:type="character" w:customStyle="1" w:styleId="30">
    <w:name w:val="Заголовок 3 Знак"/>
    <w:basedOn w:val="a0"/>
    <w:link w:val="3"/>
    <w:uiPriority w:val="9"/>
    <w:rsid w:val="00E6611F"/>
    <w:rPr>
      <w:rFonts w:ascii="Times New Roman" w:eastAsiaTheme="majorEastAsia" w:hAnsi="Times New Roman" w:cstheme="majorBidi"/>
      <w:b/>
      <w:sz w:val="28"/>
      <w:szCs w:val="24"/>
      <w:lang w:eastAsia="ru-RU"/>
    </w:rPr>
  </w:style>
  <w:style w:type="character" w:customStyle="1" w:styleId="40">
    <w:name w:val="Заголовок 4 Знак"/>
    <w:basedOn w:val="a0"/>
    <w:link w:val="4"/>
    <w:uiPriority w:val="9"/>
    <w:rsid w:val="00E6611F"/>
    <w:rPr>
      <w:rFonts w:ascii="Times New Roman" w:eastAsiaTheme="majorEastAsia" w:hAnsi="Times New Roman" w:cstheme="majorBidi"/>
      <w:b/>
      <w:iCs/>
      <w:sz w:val="28"/>
      <w:szCs w:val="24"/>
      <w:lang w:eastAsia="ru-RU"/>
    </w:rPr>
  </w:style>
  <w:style w:type="paragraph" w:customStyle="1" w:styleId="14">
    <w:name w:val="Стиль1"/>
    <w:basedOn w:val="a"/>
    <w:link w:val="15"/>
    <w:qFormat/>
    <w:rsid w:val="00941B67"/>
    <w:pPr>
      <w:jc w:val="both"/>
    </w:pPr>
    <w:rPr>
      <w:sz w:val="28"/>
      <w:szCs w:val="28"/>
    </w:rPr>
  </w:style>
  <w:style w:type="character" w:styleId="afa">
    <w:name w:val="Hyperlink"/>
    <w:basedOn w:val="a0"/>
    <w:uiPriority w:val="99"/>
    <w:unhideWhenUsed/>
    <w:rsid w:val="00941B67"/>
    <w:rPr>
      <w:color w:val="0000FF" w:themeColor="hyperlink"/>
      <w:u w:val="single"/>
    </w:rPr>
  </w:style>
  <w:style w:type="character" w:customStyle="1" w:styleId="15">
    <w:name w:val="Стиль1 Знак"/>
    <w:basedOn w:val="a0"/>
    <w:link w:val="14"/>
    <w:rsid w:val="00941B67"/>
    <w:rPr>
      <w:rFonts w:ascii="Times New Roman" w:eastAsia="Times New Roman" w:hAnsi="Times New Roman" w:cs="Times New Roman"/>
      <w:sz w:val="28"/>
      <w:szCs w:val="28"/>
      <w:lang w:eastAsia="ru-RU"/>
    </w:rPr>
  </w:style>
  <w:style w:type="character" w:styleId="afb">
    <w:name w:val="FollowedHyperlink"/>
    <w:basedOn w:val="a0"/>
    <w:uiPriority w:val="99"/>
    <w:semiHidden/>
    <w:unhideWhenUsed/>
    <w:rsid w:val="00941B67"/>
    <w:rPr>
      <w:color w:val="800080" w:themeColor="followedHyperlink"/>
      <w:u w:val="single"/>
    </w:rPr>
  </w:style>
  <w:style w:type="character" w:customStyle="1" w:styleId="50">
    <w:name w:val="Заголовок 5 Знак"/>
    <w:basedOn w:val="a0"/>
    <w:link w:val="5"/>
    <w:uiPriority w:val="9"/>
    <w:rsid w:val="002013A3"/>
    <w:rPr>
      <w:rFonts w:ascii="Times New Roman" w:eastAsiaTheme="majorEastAsia" w:hAnsi="Times New Roman" w:cstheme="majorBidi"/>
      <w:b/>
      <w:sz w:val="28"/>
      <w:szCs w:val="24"/>
      <w:lang w:eastAsia="ru-RU"/>
    </w:rPr>
  </w:style>
  <w:style w:type="character" w:customStyle="1" w:styleId="60">
    <w:name w:val="Заголовок 6 Знак"/>
    <w:basedOn w:val="a0"/>
    <w:link w:val="6"/>
    <w:uiPriority w:val="9"/>
    <w:rsid w:val="007D130C"/>
    <w:rPr>
      <w:rFonts w:ascii="Times New Roman" w:eastAsiaTheme="majorEastAsia" w:hAnsi="Times New Roman" w:cstheme="majorBidi"/>
      <w:b/>
      <w:sz w:val="28"/>
      <w:szCs w:val="24"/>
      <w:lang w:eastAsia="ru-RU"/>
    </w:rPr>
  </w:style>
  <w:style w:type="paragraph" w:styleId="afc">
    <w:name w:val="Body Text Indent"/>
    <w:basedOn w:val="a"/>
    <w:link w:val="afd"/>
    <w:rsid w:val="00B66F70"/>
    <w:pPr>
      <w:spacing w:after="120"/>
      <w:ind w:left="283"/>
    </w:pPr>
    <w:rPr>
      <w:rFonts w:eastAsia="Calibri"/>
    </w:rPr>
  </w:style>
  <w:style w:type="character" w:customStyle="1" w:styleId="afd">
    <w:name w:val="Основной текст с отступом Знак"/>
    <w:basedOn w:val="a0"/>
    <w:link w:val="afc"/>
    <w:rsid w:val="00B66F70"/>
    <w:rPr>
      <w:rFonts w:ascii="Times New Roman" w:eastAsia="Calibri" w:hAnsi="Times New Roman" w:cs="Times New Roman"/>
      <w:sz w:val="24"/>
      <w:szCs w:val="24"/>
      <w:lang w:eastAsia="ru-RU"/>
    </w:rPr>
  </w:style>
  <w:style w:type="table" w:customStyle="1" w:styleId="31">
    <w:name w:val="Сетка таблицы3"/>
    <w:basedOn w:val="a1"/>
    <w:next w:val="af"/>
    <w:uiPriority w:val="39"/>
    <w:rsid w:val="006B5B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
    <w:uiPriority w:val="39"/>
    <w:rsid w:val="006B5B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annotation reference"/>
    <w:basedOn w:val="a0"/>
    <w:uiPriority w:val="99"/>
    <w:semiHidden/>
    <w:unhideWhenUsed/>
    <w:rsid w:val="00FC7664"/>
    <w:rPr>
      <w:sz w:val="16"/>
      <w:szCs w:val="16"/>
    </w:rPr>
  </w:style>
  <w:style w:type="paragraph" w:styleId="aff">
    <w:name w:val="annotation text"/>
    <w:basedOn w:val="a"/>
    <w:link w:val="aff0"/>
    <w:uiPriority w:val="99"/>
    <w:semiHidden/>
    <w:unhideWhenUsed/>
    <w:rsid w:val="00FC7664"/>
    <w:rPr>
      <w:sz w:val="20"/>
      <w:szCs w:val="20"/>
    </w:rPr>
  </w:style>
  <w:style w:type="character" w:customStyle="1" w:styleId="aff0">
    <w:name w:val="Текст примечания Знак"/>
    <w:basedOn w:val="a0"/>
    <w:link w:val="aff"/>
    <w:uiPriority w:val="99"/>
    <w:semiHidden/>
    <w:rsid w:val="00FC7664"/>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FC7664"/>
    <w:rPr>
      <w:b/>
      <w:bCs/>
    </w:rPr>
  </w:style>
  <w:style w:type="character" w:customStyle="1" w:styleId="aff2">
    <w:name w:val="Тема примечания Знак"/>
    <w:basedOn w:val="aff0"/>
    <w:link w:val="aff1"/>
    <w:uiPriority w:val="99"/>
    <w:semiHidden/>
    <w:rsid w:val="00FC7664"/>
    <w:rPr>
      <w:rFonts w:ascii="Times New Roman" w:eastAsia="Times New Roman" w:hAnsi="Times New Roman" w:cs="Times New Roman"/>
      <w:b/>
      <w:bCs/>
      <w:sz w:val="20"/>
      <w:szCs w:val="20"/>
      <w:lang w:eastAsia="ru-RU"/>
    </w:rPr>
  </w:style>
  <w:style w:type="paragraph" w:customStyle="1" w:styleId="210">
    <w:name w:val="Основной текст с отступом 21"/>
    <w:basedOn w:val="a"/>
    <w:rsid w:val="0090099F"/>
    <w:pPr>
      <w:ind w:firstLine="567"/>
      <w:jc w:val="both"/>
    </w:pPr>
    <w:rPr>
      <w:rFonts w:ascii="Arial" w:hAnsi="Arial"/>
      <w:szCs w:val="20"/>
    </w:rPr>
  </w:style>
  <w:style w:type="paragraph" w:styleId="aff3">
    <w:name w:val="Body Text"/>
    <w:basedOn w:val="a"/>
    <w:link w:val="aff4"/>
    <w:rsid w:val="0090099F"/>
    <w:pPr>
      <w:spacing w:after="120"/>
    </w:pPr>
    <w:rPr>
      <w:szCs w:val="20"/>
    </w:rPr>
  </w:style>
  <w:style w:type="character" w:customStyle="1" w:styleId="aff4">
    <w:name w:val="Основной текст Знак"/>
    <w:basedOn w:val="a0"/>
    <w:link w:val="aff3"/>
    <w:rsid w:val="0090099F"/>
    <w:rPr>
      <w:rFonts w:ascii="Times New Roman" w:eastAsia="Times New Roman" w:hAnsi="Times New Roman" w:cs="Times New Roman"/>
      <w:sz w:val="24"/>
      <w:szCs w:val="20"/>
      <w:lang w:eastAsia="ru-RU"/>
    </w:rPr>
  </w:style>
  <w:style w:type="character" w:customStyle="1" w:styleId="24">
    <w:name w:val="Основной текст (2)_"/>
    <w:link w:val="25"/>
    <w:uiPriority w:val="99"/>
    <w:locked/>
    <w:rsid w:val="00CC7762"/>
    <w:rPr>
      <w:rFonts w:ascii="Times New Roman" w:hAnsi="Times New Roman"/>
      <w:sz w:val="28"/>
      <w:shd w:val="clear" w:color="auto" w:fill="FFFFFF"/>
    </w:rPr>
  </w:style>
  <w:style w:type="paragraph" w:customStyle="1" w:styleId="25">
    <w:name w:val="Основной текст (2)"/>
    <w:basedOn w:val="a"/>
    <w:link w:val="24"/>
    <w:uiPriority w:val="99"/>
    <w:rsid w:val="00CC7762"/>
    <w:pPr>
      <w:widowControl w:val="0"/>
      <w:shd w:val="clear" w:color="auto" w:fill="FFFFFF"/>
      <w:spacing w:line="322" w:lineRule="exact"/>
      <w:jc w:val="center"/>
    </w:pPr>
    <w:rPr>
      <w:rFonts w:eastAsiaTheme="minorHAnsi" w:cstheme="minorBidi"/>
      <w:sz w:val="28"/>
      <w:szCs w:val="22"/>
      <w:lang w:eastAsia="en-US"/>
    </w:rPr>
  </w:style>
  <w:style w:type="paragraph" w:customStyle="1" w:styleId="headertext">
    <w:name w:val="headertext"/>
    <w:basedOn w:val="a"/>
    <w:uiPriority w:val="99"/>
    <w:rsid w:val="00F823F4"/>
    <w:pPr>
      <w:spacing w:before="100" w:beforeAutospacing="1" w:after="100" w:afterAutospacing="1"/>
    </w:pPr>
    <w:rPr>
      <w:rFonts w:eastAsia="Calibri"/>
    </w:rPr>
  </w:style>
  <w:style w:type="paragraph" w:customStyle="1" w:styleId="16">
    <w:name w:val="заголовок 1"/>
    <w:basedOn w:val="a"/>
    <w:next w:val="a"/>
    <w:rsid w:val="00BE4EEE"/>
    <w:pPr>
      <w:keepNext/>
      <w:autoSpaceDE w:val="0"/>
      <w:autoSpaceDN w:val="0"/>
      <w:spacing w:line="288" w:lineRule="auto"/>
      <w:ind w:right="282"/>
      <w:jc w:val="center"/>
    </w:pPr>
    <w:rPr>
      <w:b/>
      <w:bCs/>
      <w:sz w:val="28"/>
      <w:szCs w:val="28"/>
    </w:rPr>
  </w:style>
  <w:style w:type="paragraph" w:customStyle="1" w:styleId="ConsPlusTitle">
    <w:name w:val="ConsPlusTitle"/>
    <w:uiPriority w:val="99"/>
    <w:rsid w:val="00277E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17">
    <w:name w:val="Без интервала1"/>
    <w:link w:val="NoSpacingChar"/>
    <w:rsid w:val="005E2071"/>
    <w:pPr>
      <w:spacing w:after="0" w:line="240" w:lineRule="auto"/>
    </w:pPr>
    <w:rPr>
      <w:rFonts w:ascii="Times New Roman" w:eastAsia="Calibri" w:hAnsi="Times New Roman" w:cs="Times New Roman"/>
      <w:szCs w:val="20"/>
      <w:lang w:eastAsia="ru-RU"/>
    </w:rPr>
  </w:style>
  <w:style w:type="character" w:customStyle="1" w:styleId="NoSpacingChar">
    <w:name w:val="No Spacing Char"/>
    <w:link w:val="17"/>
    <w:locked/>
    <w:rsid w:val="005E2071"/>
    <w:rPr>
      <w:rFonts w:ascii="Times New Roman" w:eastAsia="Calibri" w:hAnsi="Times New Roman" w:cs="Times New Roman"/>
      <w:szCs w:val="20"/>
      <w:lang w:eastAsia="ru-RU"/>
    </w:rPr>
  </w:style>
  <w:style w:type="character" w:customStyle="1" w:styleId="200">
    <w:name w:val="Основной текст20"/>
    <w:rsid w:val="00F50FFA"/>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paragraph" w:customStyle="1" w:styleId="220">
    <w:name w:val="Основной текст с отступом 22"/>
    <w:basedOn w:val="a"/>
    <w:rsid w:val="009B1816"/>
    <w:pPr>
      <w:ind w:firstLine="567"/>
      <w:jc w:val="both"/>
    </w:pPr>
    <w:rPr>
      <w:rFonts w:ascii="Arial" w:hAnsi="Arial"/>
      <w:szCs w:val="20"/>
    </w:rPr>
  </w:style>
  <w:style w:type="paragraph" w:customStyle="1" w:styleId="26">
    <w:name w:val="Основной текст2"/>
    <w:basedOn w:val="a"/>
    <w:uiPriority w:val="99"/>
    <w:rsid w:val="009B1816"/>
    <w:pPr>
      <w:widowControl w:val="0"/>
      <w:shd w:val="clear" w:color="auto" w:fill="FFFFFF"/>
      <w:spacing w:before="120" w:line="302" w:lineRule="exact"/>
      <w:jc w:val="right"/>
    </w:pPr>
    <w:rPr>
      <w:sz w:val="28"/>
      <w:szCs w:val="28"/>
      <w:shd w:val="clear" w:color="auto" w:fill="FFFFFF"/>
    </w:rPr>
  </w:style>
</w:styles>
</file>

<file path=word/webSettings.xml><?xml version="1.0" encoding="utf-8"?>
<w:webSettings xmlns:r="http://schemas.openxmlformats.org/officeDocument/2006/relationships" xmlns:w="http://schemas.openxmlformats.org/wordprocessingml/2006/main">
  <w:divs>
    <w:div w:id="41712103">
      <w:bodyDiv w:val="1"/>
      <w:marLeft w:val="0"/>
      <w:marRight w:val="0"/>
      <w:marTop w:val="0"/>
      <w:marBottom w:val="0"/>
      <w:divBdr>
        <w:top w:val="none" w:sz="0" w:space="0" w:color="auto"/>
        <w:left w:val="none" w:sz="0" w:space="0" w:color="auto"/>
        <w:bottom w:val="none" w:sz="0" w:space="0" w:color="auto"/>
        <w:right w:val="none" w:sz="0" w:space="0" w:color="auto"/>
      </w:divBdr>
    </w:div>
    <w:div w:id="83957352">
      <w:bodyDiv w:val="1"/>
      <w:marLeft w:val="0"/>
      <w:marRight w:val="0"/>
      <w:marTop w:val="0"/>
      <w:marBottom w:val="0"/>
      <w:divBdr>
        <w:top w:val="none" w:sz="0" w:space="0" w:color="auto"/>
        <w:left w:val="none" w:sz="0" w:space="0" w:color="auto"/>
        <w:bottom w:val="none" w:sz="0" w:space="0" w:color="auto"/>
        <w:right w:val="none" w:sz="0" w:space="0" w:color="auto"/>
      </w:divBdr>
    </w:div>
    <w:div w:id="118766568">
      <w:bodyDiv w:val="1"/>
      <w:marLeft w:val="0"/>
      <w:marRight w:val="0"/>
      <w:marTop w:val="0"/>
      <w:marBottom w:val="0"/>
      <w:divBdr>
        <w:top w:val="none" w:sz="0" w:space="0" w:color="auto"/>
        <w:left w:val="none" w:sz="0" w:space="0" w:color="auto"/>
        <w:bottom w:val="none" w:sz="0" w:space="0" w:color="auto"/>
        <w:right w:val="none" w:sz="0" w:space="0" w:color="auto"/>
      </w:divBdr>
    </w:div>
    <w:div w:id="244413677">
      <w:bodyDiv w:val="1"/>
      <w:marLeft w:val="0"/>
      <w:marRight w:val="0"/>
      <w:marTop w:val="0"/>
      <w:marBottom w:val="0"/>
      <w:divBdr>
        <w:top w:val="none" w:sz="0" w:space="0" w:color="auto"/>
        <w:left w:val="none" w:sz="0" w:space="0" w:color="auto"/>
        <w:bottom w:val="none" w:sz="0" w:space="0" w:color="auto"/>
        <w:right w:val="none" w:sz="0" w:space="0" w:color="auto"/>
      </w:divBdr>
    </w:div>
    <w:div w:id="275599477">
      <w:bodyDiv w:val="1"/>
      <w:marLeft w:val="0"/>
      <w:marRight w:val="0"/>
      <w:marTop w:val="0"/>
      <w:marBottom w:val="0"/>
      <w:divBdr>
        <w:top w:val="none" w:sz="0" w:space="0" w:color="auto"/>
        <w:left w:val="none" w:sz="0" w:space="0" w:color="auto"/>
        <w:bottom w:val="none" w:sz="0" w:space="0" w:color="auto"/>
        <w:right w:val="none" w:sz="0" w:space="0" w:color="auto"/>
      </w:divBdr>
    </w:div>
    <w:div w:id="368264505">
      <w:bodyDiv w:val="1"/>
      <w:marLeft w:val="0"/>
      <w:marRight w:val="0"/>
      <w:marTop w:val="0"/>
      <w:marBottom w:val="0"/>
      <w:divBdr>
        <w:top w:val="none" w:sz="0" w:space="0" w:color="auto"/>
        <w:left w:val="none" w:sz="0" w:space="0" w:color="auto"/>
        <w:bottom w:val="none" w:sz="0" w:space="0" w:color="auto"/>
        <w:right w:val="none" w:sz="0" w:space="0" w:color="auto"/>
      </w:divBdr>
    </w:div>
    <w:div w:id="407463836">
      <w:bodyDiv w:val="1"/>
      <w:marLeft w:val="0"/>
      <w:marRight w:val="0"/>
      <w:marTop w:val="0"/>
      <w:marBottom w:val="0"/>
      <w:divBdr>
        <w:top w:val="none" w:sz="0" w:space="0" w:color="auto"/>
        <w:left w:val="none" w:sz="0" w:space="0" w:color="auto"/>
        <w:bottom w:val="none" w:sz="0" w:space="0" w:color="auto"/>
        <w:right w:val="none" w:sz="0" w:space="0" w:color="auto"/>
      </w:divBdr>
    </w:div>
    <w:div w:id="530067917">
      <w:bodyDiv w:val="1"/>
      <w:marLeft w:val="0"/>
      <w:marRight w:val="0"/>
      <w:marTop w:val="0"/>
      <w:marBottom w:val="0"/>
      <w:divBdr>
        <w:top w:val="none" w:sz="0" w:space="0" w:color="auto"/>
        <w:left w:val="none" w:sz="0" w:space="0" w:color="auto"/>
        <w:bottom w:val="none" w:sz="0" w:space="0" w:color="auto"/>
        <w:right w:val="none" w:sz="0" w:space="0" w:color="auto"/>
      </w:divBdr>
    </w:div>
    <w:div w:id="643968670">
      <w:bodyDiv w:val="1"/>
      <w:marLeft w:val="0"/>
      <w:marRight w:val="0"/>
      <w:marTop w:val="0"/>
      <w:marBottom w:val="0"/>
      <w:divBdr>
        <w:top w:val="none" w:sz="0" w:space="0" w:color="auto"/>
        <w:left w:val="none" w:sz="0" w:space="0" w:color="auto"/>
        <w:bottom w:val="none" w:sz="0" w:space="0" w:color="auto"/>
        <w:right w:val="none" w:sz="0" w:space="0" w:color="auto"/>
      </w:divBdr>
    </w:div>
    <w:div w:id="661399036">
      <w:bodyDiv w:val="1"/>
      <w:marLeft w:val="0"/>
      <w:marRight w:val="0"/>
      <w:marTop w:val="0"/>
      <w:marBottom w:val="0"/>
      <w:divBdr>
        <w:top w:val="none" w:sz="0" w:space="0" w:color="auto"/>
        <w:left w:val="none" w:sz="0" w:space="0" w:color="auto"/>
        <w:bottom w:val="none" w:sz="0" w:space="0" w:color="auto"/>
        <w:right w:val="none" w:sz="0" w:space="0" w:color="auto"/>
      </w:divBdr>
    </w:div>
    <w:div w:id="664632454">
      <w:bodyDiv w:val="1"/>
      <w:marLeft w:val="0"/>
      <w:marRight w:val="0"/>
      <w:marTop w:val="0"/>
      <w:marBottom w:val="0"/>
      <w:divBdr>
        <w:top w:val="none" w:sz="0" w:space="0" w:color="auto"/>
        <w:left w:val="none" w:sz="0" w:space="0" w:color="auto"/>
        <w:bottom w:val="none" w:sz="0" w:space="0" w:color="auto"/>
        <w:right w:val="none" w:sz="0" w:space="0" w:color="auto"/>
      </w:divBdr>
    </w:div>
    <w:div w:id="670137334">
      <w:bodyDiv w:val="1"/>
      <w:marLeft w:val="0"/>
      <w:marRight w:val="0"/>
      <w:marTop w:val="0"/>
      <w:marBottom w:val="0"/>
      <w:divBdr>
        <w:top w:val="none" w:sz="0" w:space="0" w:color="auto"/>
        <w:left w:val="none" w:sz="0" w:space="0" w:color="auto"/>
        <w:bottom w:val="none" w:sz="0" w:space="0" w:color="auto"/>
        <w:right w:val="none" w:sz="0" w:space="0" w:color="auto"/>
      </w:divBdr>
    </w:div>
    <w:div w:id="693579494">
      <w:bodyDiv w:val="1"/>
      <w:marLeft w:val="0"/>
      <w:marRight w:val="0"/>
      <w:marTop w:val="0"/>
      <w:marBottom w:val="0"/>
      <w:divBdr>
        <w:top w:val="none" w:sz="0" w:space="0" w:color="auto"/>
        <w:left w:val="none" w:sz="0" w:space="0" w:color="auto"/>
        <w:bottom w:val="none" w:sz="0" w:space="0" w:color="auto"/>
        <w:right w:val="none" w:sz="0" w:space="0" w:color="auto"/>
      </w:divBdr>
    </w:div>
    <w:div w:id="724723624">
      <w:bodyDiv w:val="1"/>
      <w:marLeft w:val="0"/>
      <w:marRight w:val="0"/>
      <w:marTop w:val="0"/>
      <w:marBottom w:val="0"/>
      <w:divBdr>
        <w:top w:val="none" w:sz="0" w:space="0" w:color="auto"/>
        <w:left w:val="none" w:sz="0" w:space="0" w:color="auto"/>
        <w:bottom w:val="none" w:sz="0" w:space="0" w:color="auto"/>
        <w:right w:val="none" w:sz="0" w:space="0" w:color="auto"/>
      </w:divBdr>
    </w:div>
    <w:div w:id="734204489">
      <w:bodyDiv w:val="1"/>
      <w:marLeft w:val="0"/>
      <w:marRight w:val="0"/>
      <w:marTop w:val="0"/>
      <w:marBottom w:val="0"/>
      <w:divBdr>
        <w:top w:val="none" w:sz="0" w:space="0" w:color="auto"/>
        <w:left w:val="none" w:sz="0" w:space="0" w:color="auto"/>
        <w:bottom w:val="none" w:sz="0" w:space="0" w:color="auto"/>
        <w:right w:val="none" w:sz="0" w:space="0" w:color="auto"/>
      </w:divBdr>
    </w:div>
    <w:div w:id="749235635">
      <w:bodyDiv w:val="1"/>
      <w:marLeft w:val="0"/>
      <w:marRight w:val="0"/>
      <w:marTop w:val="0"/>
      <w:marBottom w:val="0"/>
      <w:divBdr>
        <w:top w:val="none" w:sz="0" w:space="0" w:color="auto"/>
        <w:left w:val="none" w:sz="0" w:space="0" w:color="auto"/>
        <w:bottom w:val="none" w:sz="0" w:space="0" w:color="auto"/>
        <w:right w:val="none" w:sz="0" w:space="0" w:color="auto"/>
      </w:divBdr>
    </w:div>
    <w:div w:id="782041675">
      <w:bodyDiv w:val="1"/>
      <w:marLeft w:val="0"/>
      <w:marRight w:val="0"/>
      <w:marTop w:val="0"/>
      <w:marBottom w:val="0"/>
      <w:divBdr>
        <w:top w:val="none" w:sz="0" w:space="0" w:color="auto"/>
        <w:left w:val="none" w:sz="0" w:space="0" w:color="auto"/>
        <w:bottom w:val="none" w:sz="0" w:space="0" w:color="auto"/>
        <w:right w:val="none" w:sz="0" w:space="0" w:color="auto"/>
      </w:divBdr>
    </w:div>
    <w:div w:id="869027880">
      <w:bodyDiv w:val="1"/>
      <w:marLeft w:val="0"/>
      <w:marRight w:val="0"/>
      <w:marTop w:val="0"/>
      <w:marBottom w:val="0"/>
      <w:divBdr>
        <w:top w:val="none" w:sz="0" w:space="0" w:color="auto"/>
        <w:left w:val="none" w:sz="0" w:space="0" w:color="auto"/>
        <w:bottom w:val="none" w:sz="0" w:space="0" w:color="auto"/>
        <w:right w:val="none" w:sz="0" w:space="0" w:color="auto"/>
      </w:divBdr>
    </w:div>
    <w:div w:id="919872734">
      <w:bodyDiv w:val="1"/>
      <w:marLeft w:val="0"/>
      <w:marRight w:val="0"/>
      <w:marTop w:val="0"/>
      <w:marBottom w:val="0"/>
      <w:divBdr>
        <w:top w:val="none" w:sz="0" w:space="0" w:color="auto"/>
        <w:left w:val="none" w:sz="0" w:space="0" w:color="auto"/>
        <w:bottom w:val="none" w:sz="0" w:space="0" w:color="auto"/>
        <w:right w:val="none" w:sz="0" w:space="0" w:color="auto"/>
      </w:divBdr>
    </w:div>
    <w:div w:id="919945606">
      <w:bodyDiv w:val="1"/>
      <w:marLeft w:val="0"/>
      <w:marRight w:val="0"/>
      <w:marTop w:val="0"/>
      <w:marBottom w:val="0"/>
      <w:divBdr>
        <w:top w:val="none" w:sz="0" w:space="0" w:color="auto"/>
        <w:left w:val="none" w:sz="0" w:space="0" w:color="auto"/>
        <w:bottom w:val="none" w:sz="0" w:space="0" w:color="auto"/>
        <w:right w:val="none" w:sz="0" w:space="0" w:color="auto"/>
      </w:divBdr>
    </w:div>
    <w:div w:id="1003243027">
      <w:bodyDiv w:val="1"/>
      <w:marLeft w:val="0"/>
      <w:marRight w:val="0"/>
      <w:marTop w:val="0"/>
      <w:marBottom w:val="0"/>
      <w:divBdr>
        <w:top w:val="none" w:sz="0" w:space="0" w:color="auto"/>
        <w:left w:val="none" w:sz="0" w:space="0" w:color="auto"/>
        <w:bottom w:val="none" w:sz="0" w:space="0" w:color="auto"/>
        <w:right w:val="none" w:sz="0" w:space="0" w:color="auto"/>
      </w:divBdr>
    </w:div>
    <w:div w:id="1123502961">
      <w:bodyDiv w:val="1"/>
      <w:marLeft w:val="0"/>
      <w:marRight w:val="0"/>
      <w:marTop w:val="0"/>
      <w:marBottom w:val="0"/>
      <w:divBdr>
        <w:top w:val="none" w:sz="0" w:space="0" w:color="auto"/>
        <w:left w:val="none" w:sz="0" w:space="0" w:color="auto"/>
        <w:bottom w:val="none" w:sz="0" w:space="0" w:color="auto"/>
        <w:right w:val="none" w:sz="0" w:space="0" w:color="auto"/>
      </w:divBdr>
    </w:div>
    <w:div w:id="1133403859">
      <w:bodyDiv w:val="1"/>
      <w:marLeft w:val="0"/>
      <w:marRight w:val="0"/>
      <w:marTop w:val="0"/>
      <w:marBottom w:val="0"/>
      <w:divBdr>
        <w:top w:val="none" w:sz="0" w:space="0" w:color="auto"/>
        <w:left w:val="none" w:sz="0" w:space="0" w:color="auto"/>
        <w:bottom w:val="none" w:sz="0" w:space="0" w:color="auto"/>
        <w:right w:val="none" w:sz="0" w:space="0" w:color="auto"/>
      </w:divBdr>
    </w:div>
    <w:div w:id="1230573173">
      <w:bodyDiv w:val="1"/>
      <w:marLeft w:val="0"/>
      <w:marRight w:val="0"/>
      <w:marTop w:val="0"/>
      <w:marBottom w:val="0"/>
      <w:divBdr>
        <w:top w:val="none" w:sz="0" w:space="0" w:color="auto"/>
        <w:left w:val="none" w:sz="0" w:space="0" w:color="auto"/>
        <w:bottom w:val="none" w:sz="0" w:space="0" w:color="auto"/>
        <w:right w:val="none" w:sz="0" w:space="0" w:color="auto"/>
      </w:divBdr>
    </w:div>
    <w:div w:id="1237592284">
      <w:bodyDiv w:val="1"/>
      <w:marLeft w:val="0"/>
      <w:marRight w:val="0"/>
      <w:marTop w:val="0"/>
      <w:marBottom w:val="0"/>
      <w:divBdr>
        <w:top w:val="none" w:sz="0" w:space="0" w:color="auto"/>
        <w:left w:val="none" w:sz="0" w:space="0" w:color="auto"/>
        <w:bottom w:val="none" w:sz="0" w:space="0" w:color="auto"/>
        <w:right w:val="none" w:sz="0" w:space="0" w:color="auto"/>
      </w:divBdr>
    </w:div>
    <w:div w:id="1306275461">
      <w:bodyDiv w:val="1"/>
      <w:marLeft w:val="0"/>
      <w:marRight w:val="0"/>
      <w:marTop w:val="0"/>
      <w:marBottom w:val="0"/>
      <w:divBdr>
        <w:top w:val="none" w:sz="0" w:space="0" w:color="auto"/>
        <w:left w:val="none" w:sz="0" w:space="0" w:color="auto"/>
        <w:bottom w:val="none" w:sz="0" w:space="0" w:color="auto"/>
        <w:right w:val="none" w:sz="0" w:space="0" w:color="auto"/>
      </w:divBdr>
    </w:div>
    <w:div w:id="1313364337">
      <w:bodyDiv w:val="1"/>
      <w:marLeft w:val="0"/>
      <w:marRight w:val="0"/>
      <w:marTop w:val="0"/>
      <w:marBottom w:val="0"/>
      <w:divBdr>
        <w:top w:val="none" w:sz="0" w:space="0" w:color="auto"/>
        <w:left w:val="none" w:sz="0" w:space="0" w:color="auto"/>
        <w:bottom w:val="none" w:sz="0" w:space="0" w:color="auto"/>
        <w:right w:val="none" w:sz="0" w:space="0" w:color="auto"/>
      </w:divBdr>
    </w:div>
    <w:div w:id="1328636472">
      <w:bodyDiv w:val="1"/>
      <w:marLeft w:val="0"/>
      <w:marRight w:val="0"/>
      <w:marTop w:val="0"/>
      <w:marBottom w:val="0"/>
      <w:divBdr>
        <w:top w:val="none" w:sz="0" w:space="0" w:color="auto"/>
        <w:left w:val="none" w:sz="0" w:space="0" w:color="auto"/>
        <w:bottom w:val="none" w:sz="0" w:space="0" w:color="auto"/>
        <w:right w:val="none" w:sz="0" w:space="0" w:color="auto"/>
      </w:divBdr>
    </w:div>
    <w:div w:id="1333607410">
      <w:bodyDiv w:val="1"/>
      <w:marLeft w:val="0"/>
      <w:marRight w:val="0"/>
      <w:marTop w:val="0"/>
      <w:marBottom w:val="0"/>
      <w:divBdr>
        <w:top w:val="none" w:sz="0" w:space="0" w:color="auto"/>
        <w:left w:val="none" w:sz="0" w:space="0" w:color="auto"/>
        <w:bottom w:val="none" w:sz="0" w:space="0" w:color="auto"/>
        <w:right w:val="none" w:sz="0" w:space="0" w:color="auto"/>
      </w:divBdr>
    </w:div>
    <w:div w:id="1340237989">
      <w:bodyDiv w:val="1"/>
      <w:marLeft w:val="0"/>
      <w:marRight w:val="0"/>
      <w:marTop w:val="0"/>
      <w:marBottom w:val="0"/>
      <w:divBdr>
        <w:top w:val="none" w:sz="0" w:space="0" w:color="auto"/>
        <w:left w:val="none" w:sz="0" w:space="0" w:color="auto"/>
        <w:bottom w:val="none" w:sz="0" w:space="0" w:color="auto"/>
        <w:right w:val="none" w:sz="0" w:space="0" w:color="auto"/>
      </w:divBdr>
    </w:div>
    <w:div w:id="1400253402">
      <w:bodyDiv w:val="1"/>
      <w:marLeft w:val="0"/>
      <w:marRight w:val="0"/>
      <w:marTop w:val="0"/>
      <w:marBottom w:val="0"/>
      <w:divBdr>
        <w:top w:val="none" w:sz="0" w:space="0" w:color="auto"/>
        <w:left w:val="none" w:sz="0" w:space="0" w:color="auto"/>
        <w:bottom w:val="none" w:sz="0" w:space="0" w:color="auto"/>
        <w:right w:val="none" w:sz="0" w:space="0" w:color="auto"/>
      </w:divBdr>
    </w:div>
    <w:div w:id="1472093370">
      <w:bodyDiv w:val="1"/>
      <w:marLeft w:val="0"/>
      <w:marRight w:val="0"/>
      <w:marTop w:val="0"/>
      <w:marBottom w:val="0"/>
      <w:divBdr>
        <w:top w:val="none" w:sz="0" w:space="0" w:color="auto"/>
        <w:left w:val="none" w:sz="0" w:space="0" w:color="auto"/>
        <w:bottom w:val="none" w:sz="0" w:space="0" w:color="auto"/>
        <w:right w:val="none" w:sz="0" w:space="0" w:color="auto"/>
      </w:divBdr>
    </w:div>
    <w:div w:id="1478834711">
      <w:bodyDiv w:val="1"/>
      <w:marLeft w:val="0"/>
      <w:marRight w:val="0"/>
      <w:marTop w:val="0"/>
      <w:marBottom w:val="0"/>
      <w:divBdr>
        <w:top w:val="none" w:sz="0" w:space="0" w:color="auto"/>
        <w:left w:val="none" w:sz="0" w:space="0" w:color="auto"/>
        <w:bottom w:val="none" w:sz="0" w:space="0" w:color="auto"/>
        <w:right w:val="none" w:sz="0" w:space="0" w:color="auto"/>
      </w:divBdr>
    </w:div>
    <w:div w:id="1524785612">
      <w:bodyDiv w:val="1"/>
      <w:marLeft w:val="0"/>
      <w:marRight w:val="0"/>
      <w:marTop w:val="0"/>
      <w:marBottom w:val="0"/>
      <w:divBdr>
        <w:top w:val="none" w:sz="0" w:space="0" w:color="auto"/>
        <w:left w:val="none" w:sz="0" w:space="0" w:color="auto"/>
        <w:bottom w:val="none" w:sz="0" w:space="0" w:color="auto"/>
        <w:right w:val="none" w:sz="0" w:space="0" w:color="auto"/>
      </w:divBdr>
    </w:div>
    <w:div w:id="1526018010">
      <w:bodyDiv w:val="1"/>
      <w:marLeft w:val="0"/>
      <w:marRight w:val="0"/>
      <w:marTop w:val="0"/>
      <w:marBottom w:val="0"/>
      <w:divBdr>
        <w:top w:val="none" w:sz="0" w:space="0" w:color="auto"/>
        <w:left w:val="none" w:sz="0" w:space="0" w:color="auto"/>
        <w:bottom w:val="none" w:sz="0" w:space="0" w:color="auto"/>
        <w:right w:val="none" w:sz="0" w:space="0" w:color="auto"/>
      </w:divBdr>
    </w:div>
    <w:div w:id="1577742092">
      <w:bodyDiv w:val="1"/>
      <w:marLeft w:val="0"/>
      <w:marRight w:val="0"/>
      <w:marTop w:val="0"/>
      <w:marBottom w:val="0"/>
      <w:divBdr>
        <w:top w:val="none" w:sz="0" w:space="0" w:color="auto"/>
        <w:left w:val="none" w:sz="0" w:space="0" w:color="auto"/>
        <w:bottom w:val="none" w:sz="0" w:space="0" w:color="auto"/>
        <w:right w:val="none" w:sz="0" w:space="0" w:color="auto"/>
      </w:divBdr>
    </w:div>
    <w:div w:id="1668826851">
      <w:bodyDiv w:val="1"/>
      <w:marLeft w:val="0"/>
      <w:marRight w:val="0"/>
      <w:marTop w:val="0"/>
      <w:marBottom w:val="0"/>
      <w:divBdr>
        <w:top w:val="none" w:sz="0" w:space="0" w:color="auto"/>
        <w:left w:val="none" w:sz="0" w:space="0" w:color="auto"/>
        <w:bottom w:val="none" w:sz="0" w:space="0" w:color="auto"/>
        <w:right w:val="none" w:sz="0" w:space="0" w:color="auto"/>
      </w:divBdr>
    </w:div>
    <w:div w:id="1676491505">
      <w:bodyDiv w:val="1"/>
      <w:marLeft w:val="0"/>
      <w:marRight w:val="0"/>
      <w:marTop w:val="0"/>
      <w:marBottom w:val="0"/>
      <w:divBdr>
        <w:top w:val="none" w:sz="0" w:space="0" w:color="auto"/>
        <w:left w:val="none" w:sz="0" w:space="0" w:color="auto"/>
        <w:bottom w:val="none" w:sz="0" w:space="0" w:color="auto"/>
        <w:right w:val="none" w:sz="0" w:space="0" w:color="auto"/>
      </w:divBdr>
    </w:div>
    <w:div w:id="1692603481">
      <w:bodyDiv w:val="1"/>
      <w:marLeft w:val="0"/>
      <w:marRight w:val="0"/>
      <w:marTop w:val="0"/>
      <w:marBottom w:val="0"/>
      <w:divBdr>
        <w:top w:val="none" w:sz="0" w:space="0" w:color="auto"/>
        <w:left w:val="none" w:sz="0" w:space="0" w:color="auto"/>
        <w:bottom w:val="none" w:sz="0" w:space="0" w:color="auto"/>
        <w:right w:val="none" w:sz="0" w:space="0" w:color="auto"/>
      </w:divBdr>
    </w:div>
    <w:div w:id="1757902868">
      <w:bodyDiv w:val="1"/>
      <w:marLeft w:val="0"/>
      <w:marRight w:val="0"/>
      <w:marTop w:val="0"/>
      <w:marBottom w:val="0"/>
      <w:divBdr>
        <w:top w:val="none" w:sz="0" w:space="0" w:color="auto"/>
        <w:left w:val="none" w:sz="0" w:space="0" w:color="auto"/>
        <w:bottom w:val="none" w:sz="0" w:space="0" w:color="auto"/>
        <w:right w:val="none" w:sz="0" w:space="0" w:color="auto"/>
      </w:divBdr>
    </w:div>
    <w:div w:id="1808627657">
      <w:bodyDiv w:val="1"/>
      <w:marLeft w:val="0"/>
      <w:marRight w:val="0"/>
      <w:marTop w:val="0"/>
      <w:marBottom w:val="0"/>
      <w:divBdr>
        <w:top w:val="none" w:sz="0" w:space="0" w:color="auto"/>
        <w:left w:val="none" w:sz="0" w:space="0" w:color="auto"/>
        <w:bottom w:val="none" w:sz="0" w:space="0" w:color="auto"/>
        <w:right w:val="none" w:sz="0" w:space="0" w:color="auto"/>
      </w:divBdr>
    </w:div>
    <w:div w:id="1828937387">
      <w:bodyDiv w:val="1"/>
      <w:marLeft w:val="0"/>
      <w:marRight w:val="0"/>
      <w:marTop w:val="0"/>
      <w:marBottom w:val="0"/>
      <w:divBdr>
        <w:top w:val="none" w:sz="0" w:space="0" w:color="auto"/>
        <w:left w:val="none" w:sz="0" w:space="0" w:color="auto"/>
        <w:bottom w:val="none" w:sz="0" w:space="0" w:color="auto"/>
        <w:right w:val="none" w:sz="0" w:space="0" w:color="auto"/>
      </w:divBdr>
    </w:div>
    <w:div w:id="1934511947">
      <w:bodyDiv w:val="1"/>
      <w:marLeft w:val="0"/>
      <w:marRight w:val="0"/>
      <w:marTop w:val="0"/>
      <w:marBottom w:val="0"/>
      <w:divBdr>
        <w:top w:val="none" w:sz="0" w:space="0" w:color="auto"/>
        <w:left w:val="none" w:sz="0" w:space="0" w:color="auto"/>
        <w:bottom w:val="none" w:sz="0" w:space="0" w:color="auto"/>
        <w:right w:val="none" w:sz="0" w:space="0" w:color="auto"/>
      </w:divBdr>
    </w:div>
    <w:div w:id="2050181843">
      <w:bodyDiv w:val="1"/>
      <w:marLeft w:val="0"/>
      <w:marRight w:val="0"/>
      <w:marTop w:val="0"/>
      <w:marBottom w:val="0"/>
      <w:divBdr>
        <w:top w:val="none" w:sz="0" w:space="0" w:color="auto"/>
        <w:left w:val="none" w:sz="0" w:space="0" w:color="auto"/>
        <w:bottom w:val="none" w:sz="0" w:space="0" w:color="auto"/>
        <w:right w:val="none" w:sz="0" w:space="0" w:color="auto"/>
      </w:divBdr>
    </w:div>
    <w:div w:id="2050448354">
      <w:bodyDiv w:val="1"/>
      <w:marLeft w:val="0"/>
      <w:marRight w:val="0"/>
      <w:marTop w:val="0"/>
      <w:marBottom w:val="0"/>
      <w:divBdr>
        <w:top w:val="none" w:sz="0" w:space="0" w:color="auto"/>
        <w:left w:val="none" w:sz="0" w:space="0" w:color="auto"/>
        <w:bottom w:val="none" w:sz="0" w:space="0" w:color="auto"/>
        <w:right w:val="none" w:sz="0" w:space="0" w:color="auto"/>
      </w:divBdr>
    </w:div>
    <w:div w:id="2054496259">
      <w:bodyDiv w:val="1"/>
      <w:marLeft w:val="0"/>
      <w:marRight w:val="0"/>
      <w:marTop w:val="0"/>
      <w:marBottom w:val="0"/>
      <w:divBdr>
        <w:top w:val="none" w:sz="0" w:space="0" w:color="auto"/>
        <w:left w:val="none" w:sz="0" w:space="0" w:color="auto"/>
        <w:bottom w:val="none" w:sz="0" w:space="0" w:color="auto"/>
        <w:right w:val="none" w:sz="0" w:space="0" w:color="auto"/>
      </w:divBdr>
    </w:div>
    <w:div w:id="2105101372">
      <w:bodyDiv w:val="1"/>
      <w:marLeft w:val="0"/>
      <w:marRight w:val="0"/>
      <w:marTop w:val="0"/>
      <w:marBottom w:val="0"/>
      <w:divBdr>
        <w:top w:val="none" w:sz="0" w:space="0" w:color="auto"/>
        <w:left w:val="none" w:sz="0" w:space="0" w:color="auto"/>
        <w:bottom w:val="none" w:sz="0" w:space="0" w:color="auto"/>
        <w:right w:val="none" w:sz="0" w:space="0" w:color="auto"/>
      </w:divBdr>
    </w:div>
    <w:div w:id="212808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emf"/><Relationship Id="rId18" Type="http://schemas.openxmlformats.org/officeDocument/2006/relationships/chart" Target="charts/chart10.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5" Type="http://schemas.openxmlformats.org/officeDocument/2006/relationships/chart" Target="charts/chart1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consultantplus://offline/ref=1FCEA87384AF882C272448B661DE806BD775A6A692A1C99F74772B1FEA7E2F21F189DEEB7221F539B731BEC85706DD584C34F1623D7Er6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4.xml"/><Relationship Id="rId28" Type="http://schemas.openxmlformats.org/officeDocument/2006/relationships/chart" Target="charts/chart18.xml"/><Relationship Id="rId10" Type="http://schemas.openxmlformats.org/officeDocument/2006/relationships/chart" Target="charts/chart3.xml"/><Relationship Id="rId19" Type="http://schemas.openxmlformats.org/officeDocument/2006/relationships/chart" Target="charts/chart11.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hyperlink" Target="consultantplus://offline/ref=CCFF3A264D9BCD02BBA876ACAC9F7B274683FAE3EDFD0FF5A9F1CB16F6A53F066FFC575E99DEE1CF58FED97CA1AF8F289F26C632555ACFFCC162E9U2g9G" TargetMode="External"/><Relationship Id="rId27" Type="http://schemas.openxmlformats.org/officeDocument/2006/relationships/chart" Target="charts/chart17.xml"/><Relationship Id="rId30" Type="http://schemas.openxmlformats.org/officeDocument/2006/relationships/chart" Target="charts/chart20.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10.xml"/><Relationship Id="rId2" Type="http://schemas.openxmlformats.org/officeDocument/2006/relationships/package" Target="../embeddings/_____Microsoft_Office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11.xml"/><Relationship Id="rId2" Type="http://schemas.openxmlformats.org/officeDocument/2006/relationships/package" Target="../embeddings/_____Microsoft_Office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12.xml"/><Relationship Id="rId2" Type="http://schemas.openxmlformats.org/officeDocument/2006/relationships/package" Target="../embeddings/_____Microsoft_Office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3" Type="http://schemas.openxmlformats.org/officeDocument/2006/relationships/chartUserShapes" Target="../drawings/drawing13.xml"/><Relationship Id="rId2" Type="http://schemas.openxmlformats.org/officeDocument/2006/relationships/package" Target="../embeddings/_____Microsoft_Office_Excel15.xlsx"/><Relationship Id="rId1" Type="http://schemas.openxmlformats.org/officeDocument/2006/relationships/themeOverride" Target="../theme/themeOverride13.xml"/></Relationships>
</file>

<file path=word/charts/_rels/chart16.xml.rels><?xml version="1.0" encoding="UTF-8" standalone="yes"?>
<Relationships xmlns="http://schemas.openxmlformats.org/package/2006/relationships"><Relationship Id="rId3" Type="http://schemas.openxmlformats.org/officeDocument/2006/relationships/chartUserShapes" Target="../drawings/drawing14.xml"/><Relationship Id="rId2" Type="http://schemas.openxmlformats.org/officeDocument/2006/relationships/package" Target="../embeddings/_____Microsoft_Office_Excel16.xlsx"/><Relationship Id="rId1" Type="http://schemas.openxmlformats.org/officeDocument/2006/relationships/themeOverride" Target="../theme/themeOverride14.xml"/></Relationships>
</file>

<file path=word/charts/_rels/chart17.xml.rels><?xml version="1.0" encoding="UTF-8" standalone="yes"?>
<Relationships xmlns="http://schemas.openxmlformats.org/package/2006/relationships"><Relationship Id="rId3" Type="http://schemas.openxmlformats.org/officeDocument/2006/relationships/chartUserShapes" Target="../drawings/drawing15.xml"/><Relationship Id="rId2" Type="http://schemas.openxmlformats.org/officeDocument/2006/relationships/package" Target="../embeddings/_____Microsoft_Office_Excel17.xlsx"/><Relationship Id="rId1" Type="http://schemas.openxmlformats.org/officeDocument/2006/relationships/themeOverride" Target="../theme/themeOverride15.xml"/></Relationships>
</file>

<file path=word/charts/_rels/chart18.xml.rels><?xml version="1.0" encoding="UTF-8" standalone="yes"?>
<Relationships xmlns="http://schemas.openxmlformats.org/package/2006/relationships"><Relationship Id="rId3" Type="http://schemas.openxmlformats.org/officeDocument/2006/relationships/chartUserShapes" Target="../drawings/drawing16.xml"/><Relationship Id="rId2" Type="http://schemas.openxmlformats.org/officeDocument/2006/relationships/package" Target="../embeddings/_____Microsoft_Office_Excel18.xlsx"/><Relationship Id="rId1" Type="http://schemas.openxmlformats.org/officeDocument/2006/relationships/themeOverride" Target="../theme/themeOverride16.xml"/></Relationships>
</file>

<file path=word/charts/_rels/chart19.xml.rels><?xml version="1.0" encoding="UTF-8" standalone="yes"?>
<Relationships xmlns="http://schemas.openxmlformats.org/package/2006/relationships"><Relationship Id="rId3" Type="http://schemas.openxmlformats.org/officeDocument/2006/relationships/chartUserShapes" Target="../drawings/drawing17.xml"/><Relationship Id="rId2" Type="http://schemas.openxmlformats.org/officeDocument/2006/relationships/package" Target="../embeddings/_____Microsoft_Office_Excel19.xlsx"/><Relationship Id="rId1" Type="http://schemas.openxmlformats.org/officeDocument/2006/relationships/themeOverride" Target="../theme/themeOverride17.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3" Type="http://schemas.openxmlformats.org/officeDocument/2006/relationships/chartUserShapes" Target="../drawings/drawing18.xml"/><Relationship Id="rId2" Type="http://schemas.openxmlformats.org/officeDocument/2006/relationships/package" Target="../embeddings/_____Microsoft_Office_Excel20.xlsx"/><Relationship Id="rId1" Type="http://schemas.openxmlformats.org/officeDocument/2006/relationships/themeOverride" Target="../theme/themeOverride18.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package" Target="../embeddings/____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2017</c:v>
                </c:pt>
              </c:strCache>
            </c:strRef>
          </c:tx>
          <c:spPr>
            <a:solidFill>
              <a:sysClr val="windowText" lastClr="000000">
                <a:lumMod val="65000"/>
                <a:lumOff val="35000"/>
              </a:sysClr>
            </a:solidFill>
            <a:ln>
              <a:solidFill>
                <a:sysClr val="windowText" lastClr="000000"/>
              </a:solidFill>
            </a:ln>
          </c:spPr>
          <c:cat>
            <c:strRef>
              <c:f>Лист1!$A$2:$A$5</c:f>
              <c:strCache>
                <c:ptCount val="4"/>
                <c:pt idx="0">
                  <c:v>Количество ЧС</c:v>
                </c:pt>
                <c:pt idx="1">
                  <c:v>Количество погибших при ЧС, чел.</c:v>
                </c:pt>
                <c:pt idx="2">
                  <c:v>Количество пострадавших при ЧС, чел.</c:v>
                </c:pt>
                <c:pt idx="3">
                  <c:v>Количество спасенных при ЧС, чел.</c:v>
                </c:pt>
              </c:strCache>
            </c:strRef>
          </c:cat>
          <c:val>
            <c:numRef>
              <c:f>Лист1!$B$2:$B$5</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0-154C-42B3-AC66-87E245BBA076}"/>
            </c:ext>
          </c:extLst>
        </c:ser>
        <c:ser>
          <c:idx val="1"/>
          <c:order val="1"/>
          <c:tx>
            <c:strRef>
              <c:f>Лист1!$C$1</c:f>
              <c:strCache>
                <c:ptCount val="1"/>
                <c:pt idx="0">
                  <c:v>2018</c:v>
                </c:pt>
              </c:strCache>
            </c:strRef>
          </c:tx>
          <c:spPr>
            <a:solidFill>
              <a:sysClr val="window" lastClr="FFFFFF">
                <a:lumMod val="65000"/>
              </a:sysClr>
            </a:solidFill>
            <a:ln>
              <a:solidFill>
                <a:sysClr val="windowText" lastClr="000000"/>
              </a:solidFill>
            </a:ln>
          </c:spPr>
          <c:cat>
            <c:strRef>
              <c:f>Лист1!$A$2:$A$5</c:f>
              <c:strCache>
                <c:ptCount val="4"/>
                <c:pt idx="0">
                  <c:v>Количество ЧС</c:v>
                </c:pt>
                <c:pt idx="1">
                  <c:v>Количество погибших при ЧС, чел.</c:v>
                </c:pt>
                <c:pt idx="2">
                  <c:v>Количество пострадавших при ЧС, чел.</c:v>
                </c:pt>
                <c:pt idx="3">
                  <c:v>Количество спасенных при ЧС, чел.</c:v>
                </c:pt>
              </c:strCache>
            </c:strRef>
          </c:cat>
          <c:val>
            <c:numRef>
              <c:f>Лист1!$C$2:$C$5</c:f>
              <c:numCache>
                <c:formatCode>General</c:formatCode>
                <c:ptCount val="4"/>
                <c:pt idx="0">
                  <c:v>2</c:v>
                </c:pt>
                <c:pt idx="1">
                  <c:v>2</c:v>
                </c:pt>
                <c:pt idx="2">
                  <c:v>11</c:v>
                </c:pt>
                <c:pt idx="3">
                  <c:v>0</c:v>
                </c:pt>
              </c:numCache>
            </c:numRef>
          </c:val>
          <c:extLst xmlns:c16r2="http://schemas.microsoft.com/office/drawing/2015/06/chart">
            <c:ext xmlns:c16="http://schemas.microsoft.com/office/drawing/2014/chart" uri="{C3380CC4-5D6E-409C-BE32-E72D297353CC}">
              <c16:uniqueId val="{00000001-154C-42B3-AC66-87E245BBA076}"/>
            </c:ext>
          </c:extLst>
        </c:ser>
        <c:ser>
          <c:idx val="2"/>
          <c:order val="2"/>
          <c:tx>
            <c:strRef>
              <c:f>Лист1!$D$1</c:f>
              <c:strCache>
                <c:ptCount val="1"/>
                <c:pt idx="0">
                  <c:v>2019</c:v>
                </c:pt>
              </c:strCache>
            </c:strRef>
          </c:tx>
          <c:spPr>
            <a:solidFill>
              <a:srgbClr val="4F81BD">
                <a:lumMod val="40000"/>
                <a:lumOff val="60000"/>
              </a:srgbClr>
            </a:solidFill>
            <a:ln>
              <a:solidFill>
                <a:sysClr val="windowText" lastClr="000000"/>
              </a:solidFill>
            </a:ln>
          </c:spPr>
          <c:cat>
            <c:strRef>
              <c:f>Лист1!$A$2:$A$5</c:f>
              <c:strCache>
                <c:ptCount val="4"/>
                <c:pt idx="0">
                  <c:v>Количество ЧС</c:v>
                </c:pt>
                <c:pt idx="1">
                  <c:v>Количество погибших при ЧС, чел.</c:v>
                </c:pt>
                <c:pt idx="2">
                  <c:v>Количество пострадавших при ЧС, чел.</c:v>
                </c:pt>
                <c:pt idx="3">
                  <c:v>Количество спасенных при ЧС, чел.</c:v>
                </c:pt>
              </c:strCache>
            </c:strRef>
          </c:cat>
          <c:val>
            <c:numRef>
              <c:f>Лист1!$D$2:$D$5</c:f>
              <c:numCache>
                <c:formatCode>General</c:formatCode>
                <c:ptCount val="4"/>
                <c:pt idx="0">
                  <c:v>2</c:v>
                </c:pt>
                <c:pt idx="1">
                  <c:v>9</c:v>
                </c:pt>
                <c:pt idx="2">
                  <c:v>11</c:v>
                </c:pt>
                <c:pt idx="3">
                  <c:v>0</c:v>
                </c:pt>
              </c:numCache>
            </c:numRef>
          </c:val>
          <c:extLst xmlns:c16r2="http://schemas.microsoft.com/office/drawing/2015/06/chart">
            <c:ext xmlns:c16="http://schemas.microsoft.com/office/drawing/2014/chart" uri="{C3380CC4-5D6E-409C-BE32-E72D297353CC}">
              <c16:uniqueId val="{00000002-154C-42B3-AC66-87E245BBA076}"/>
            </c:ext>
          </c:extLst>
        </c:ser>
        <c:ser>
          <c:idx val="3"/>
          <c:order val="3"/>
          <c:tx>
            <c:strRef>
              <c:f>Лист1!$E$1</c:f>
              <c:strCache>
                <c:ptCount val="1"/>
                <c:pt idx="0">
                  <c:v>2020</c:v>
                </c:pt>
              </c:strCache>
            </c:strRef>
          </c:tx>
          <c:spPr>
            <a:solidFill>
              <a:srgbClr val="A0FEE8"/>
            </a:solidFill>
            <a:ln>
              <a:solidFill>
                <a:sysClr val="windowText" lastClr="000000"/>
              </a:solidFill>
            </a:ln>
          </c:spPr>
          <c:cat>
            <c:strRef>
              <c:f>Лист1!$A$2:$A$5</c:f>
              <c:strCache>
                <c:ptCount val="4"/>
                <c:pt idx="0">
                  <c:v>Количество ЧС</c:v>
                </c:pt>
                <c:pt idx="1">
                  <c:v>Количество погибших при ЧС, чел.</c:v>
                </c:pt>
                <c:pt idx="2">
                  <c:v>Количество пострадавших при ЧС, чел.</c:v>
                </c:pt>
                <c:pt idx="3">
                  <c:v>Количество спасенных при ЧС, чел.</c:v>
                </c:pt>
              </c:strCache>
            </c:strRef>
          </c:cat>
          <c:val>
            <c:numRef>
              <c:f>Лист1!$E$2:$E$5</c:f>
              <c:numCache>
                <c:formatCode>General</c:formatCode>
                <c:ptCount val="4"/>
                <c:pt idx="0">
                  <c:v>1</c:v>
                </c:pt>
                <c:pt idx="1">
                  <c:v>0</c:v>
                </c:pt>
                <c:pt idx="2">
                  <c:v>0</c:v>
                </c:pt>
                <c:pt idx="3">
                  <c:v>0</c:v>
                </c:pt>
              </c:numCache>
            </c:numRef>
          </c:val>
          <c:extLst xmlns:c16r2="http://schemas.microsoft.com/office/drawing/2015/06/chart">
            <c:ext xmlns:c16="http://schemas.microsoft.com/office/drawing/2014/chart" uri="{C3380CC4-5D6E-409C-BE32-E72D297353CC}">
              <c16:uniqueId val="{00000003-154C-42B3-AC66-87E245BBA076}"/>
            </c:ext>
          </c:extLst>
        </c:ser>
        <c:ser>
          <c:idx val="4"/>
          <c:order val="4"/>
          <c:tx>
            <c:strRef>
              <c:f>Лист1!$F$1</c:f>
              <c:strCache>
                <c:ptCount val="1"/>
                <c:pt idx="0">
                  <c:v>2021</c:v>
                </c:pt>
              </c:strCache>
            </c:strRef>
          </c:tx>
          <c:spPr>
            <a:ln>
              <a:solidFill>
                <a:sysClr val="windowText" lastClr="000000"/>
              </a:solidFill>
            </a:ln>
          </c:spPr>
          <c:cat>
            <c:strRef>
              <c:f>Лист1!$A$2:$A$5</c:f>
              <c:strCache>
                <c:ptCount val="4"/>
                <c:pt idx="0">
                  <c:v>Количество ЧС</c:v>
                </c:pt>
                <c:pt idx="1">
                  <c:v>Количество погибших при ЧС, чел.</c:v>
                </c:pt>
                <c:pt idx="2">
                  <c:v>Количество пострадавших при ЧС, чел.</c:v>
                </c:pt>
                <c:pt idx="3">
                  <c:v>Количество спасенных при ЧС, чел.</c:v>
                </c:pt>
              </c:strCache>
            </c:strRef>
          </c:cat>
          <c:val>
            <c:numRef>
              <c:f>Лист1!$F$2:$F$5</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4-154C-42B3-AC66-87E245BBA076}"/>
            </c:ext>
          </c:extLst>
        </c:ser>
        <c:axId val="122812672"/>
        <c:axId val="122919936"/>
      </c:barChart>
      <c:catAx>
        <c:axId val="122812672"/>
        <c:scaling>
          <c:orientation val="minMax"/>
        </c:scaling>
        <c:axPos val="b"/>
        <c:numFmt formatCode="General" sourceLinked="1"/>
        <c:majorTickMark val="none"/>
        <c:tickLblPos val="low"/>
        <c:txPr>
          <a:bodyPr/>
          <a:lstStyle/>
          <a:p>
            <a:pPr>
              <a:defRPr>
                <a:latin typeface="Times New Roman" pitchFamily="18" charset="0"/>
                <a:cs typeface="Times New Roman" pitchFamily="18" charset="0"/>
              </a:defRPr>
            </a:pPr>
            <a:endParaRPr lang="ru-RU"/>
          </a:p>
        </c:txPr>
        <c:crossAx val="122919936"/>
        <c:crosses val="autoZero"/>
        <c:auto val="1"/>
        <c:lblAlgn val="ctr"/>
        <c:lblOffset val="100"/>
      </c:catAx>
      <c:valAx>
        <c:axId val="122919936"/>
        <c:scaling>
          <c:orientation val="minMax"/>
          <c:max val="70"/>
          <c:min val="0"/>
        </c:scaling>
        <c:axPos val="l"/>
        <c:majorGridlines/>
        <c:numFmt formatCode="General" sourceLinked="1"/>
        <c:majorTickMark val="none"/>
        <c:tickLblPos val="nextTo"/>
        <c:txPr>
          <a:bodyPr/>
          <a:lstStyle/>
          <a:p>
            <a:pPr>
              <a:defRPr>
                <a:latin typeface="Times New Roman" pitchFamily="18" charset="0"/>
                <a:cs typeface="Times New Roman" pitchFamily="18" charset="0"/>
              </a:defRPr>
            </a:pPr>
            <a:endParaRPr lang="ru-RU"/>
          </a:p>
        </c:txPr>
        <c:crossAx val="122812672"/>
        <c:crosses val="autoZero"/>
        <c:crossBetween val="between"/>
      </c:valAx>
    </c:plotArea>
    <c:legend>
      <c:legendPos val="r"/>
    </c:legend>
    <c:plotVisOnly val="1"/>
    <c:dispBlanksAs val="gap"/>
  </c:chart>
  <c:externalData r:id="rId2"/>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2017</c:v>
                </c:pt>
              </c:strCache>
            </c:strRef>
          </c:tx>
          <c:spPr>
            <a:solidFill>
              <a:sysClr val="windowText" lastClr="000000">
                <a:lumMod val="65000"/>
                <a:lumOff val="35000"/>
              </a:sysClr>
            </a:solidFill>
            <a:ln>
              <a:solidFill>
                <a:sysClr val="windowText" lastClr="000000"/>
              </a:solidFill>
            </a:ln>
          </c:spPr>
          <c:cat>
            <c:strRef>
              <c:f>Лист1!$A$2:$A$8</c:f>
              <c:strCache>
                <c:ptCount val="7"/>
                <c:pt idx="0">
                  <c:v>Комплексные учения</c:v>
                </c:pt>
                <c:pt idx="1">
                  <c:v>Командо-штабные учения</c:v>
                </c:pt>
                <c:pt idx="2">
                  <c:v>Тактико-специальные учения</c:v>
                </c:pt>
                <c:pt idx="3">
                  <c:v>Специальные учения</c:v>
                </c:pt>
                <c:pt idx="4">
                  <c:v>Штабные тренировки</c:v>
                </c:pt>
                <c:pt idx="5">
                  <c:v>Объектовые тренировки</c:v>
                </c:pt>
                <c:pt idx="6">
                  <c:v>Иные учения 
и тернировки</c:v>
                </c:pt>
              </c:strCache>
            </c:strRef>
          </c:cat>
          <c:val>
            <c:numRef>
              <c:f>Лист1!$B$2:$B$8</c:f>
              <c:numCache>
                <c:formatCode>General</c:formatCode>
                <c:ptCount val="7"/>
                <c:pt idx="0">
                  <c:v>25</c:v>
                </c:pt>
                <c:pt idx="1">
                  <c:v>2</c:v>
                </c:pt>
                <c:pt idx="2">
                  <c:v>16</c:v>
                </c:pt>
                <c:pt idx="4">
                  <c:v>1</c:v>
                </c:pt>
                <c:pt idx="5">
                  <c:v>32</c:v>
                </c:pt>
                <c:pt idx="6">
                  <c:v>0</c:v>
                </c:pt>
              </c:numCache>
            </c:numRef>
          </c:val>
          <c:extLst xmlns:c16r2="http://schemas.microsoft.com/office/drawing/2015/06/chart">
            <c:ext xmlns:c16="http://schemas.microsoft.com/office/drawing/2014/chart" uri="{C3380CC4-5D6E-409C-BE32-E72D297353CC}">
              <c16:uniqueId val="{00000000-B31D-4782-8A1F-80CE1E68401D}"/>
            </c:ext>
          </c:extLst>
        </c:ser>
        <c:ser>
          <c:idx val="1"/>
          <c:order val="1"/>
          <c:tx>
            <c:strRef>
              <c:f>Лист1!$C$1</c:f>
              <c:strCache>
                <c:ptCount val="1"/>
                <c:pt idx="0">
                  <c:v>2018</c:v>
                </c:pt>
              </c:strCache>
            </c:strRef>
          </c:tx>
          <c:spPr>
            <a:solidFill>
              <a:sysClr val="window" lastClr="FFFFFF">
                <a:lumMod val="65000"/>
              </a:sysClr>
            </a:solidFill>
            <a:ln>
              <a:solidFill>
                <a:sysClr val="windowText" lastClr="000000"/>
              </a:solidFill>
            </a:ln>
          </c:spPr>
          <c:cat>
            <c:strRef>
              <c:f>Лист1!$A$2:$A$8</c:f>
              <c:strCache>
                <c:ptCount val="7"/>
                <c:pt idx="0">
                  <c:v>Комплексные учения</c:v>
                </c:pt>
                <c:pt idx="1">
                  <c:v>Командо-штабные учения</c:v>
                </c:pt>
                <c:pt idx="2">
                  <c:v>Тактико-специальные учения</c:v>
                </c:pt>
                <c:pt idx="3">
                  <c:v>Специальные учения</c:v>
                </c:pt>
                <c:pt idx="4">
                  <c:v>Штабные тренировки</c:v>
                </c:pt>
                <c:pt idx="5">
                  <c:v>Объектовые тренировки</c:v>
                </c:pt>
                <c:pt idx="6">
                  <c:v>Иные учения 
и тернировки</c:v>
                </c:pt>
              </c:strCache>
            </c:strRef>
          </c:cat>
          <c:val>
            <c:numRef>
              <c:f>Лист1!$C$2:$C$8</c:f>
              <c:numCache>
                <c:formatCode>General</c:formatCode>
                <c:ptCount val="7"/>
                <c:pt idx="0">
                  <c:v>27</c:v>
                </c:pt>
                <c:pt idx="1">
                  <c:v>1</c:v>
                </c:pt>
                <c:pt idx="2">
                  <c:v>18</c:v>
                </c:pt>
                <c:pt idx="4">
                  <c:v>1</c:v>
                </c:pt>
                <c:pt idx="5">
                  <c:v>35</c:v>
                </c:pt>
                <c:pt idx="6">
                  <c:v>366</c:v>
                </c:pt>
              </c:numCache>
            </c:numRef>
          </c:val>
          <c:extLst xmlns:c16r2="http://schemas.microsoft.com/office/drawing/2015/06/chart">
            <c:ext xmlns:c16="http://schemas.microsoft.com/office/drawing/2014/chart" uri="{C3380CC4-5D6E-409C-BE32-E72D297353CC}">
              <c16:uniqueId val="{00000001-B31D-4782-8A1F-80CE1E68401D}"/>
            </c:ext>
          </c:extLst>
        </c:ser>
        <c:ser>
          <c:idx val="2"/>
          <c:order val="2"/>
          <c:tx>
            <c:strRef>
              <c:f>Лист1!$D$1</c:f>
              <c:strCache>
                <c:ptCount val="1"/>
                <c:pt idx="0">
                  <c:v>2019</c:v>
                </c:pt>
              </c:strCache>
            </c:strRef>
          </c:tx>
          <c:spPr>
            <a:solidFill>
              <a:srgbClr val="4F81BD">
                <a:lumMod val="40000"/>
                <a:lumOff val="60000"/>
              </a:srgbClr>
            </a:solidFill>
            <a:ln>
              <a:solidFill>
                <a:sysClr val="windowText" lastClr="000000"/>
              </a:solidFill>
            </a:ln>
          </c:spPr>
          <c:cat>
            <c:strRef>
              <c:f>Лист1!$A$2:$A$8</c:f>
              <c:strCache>
                <c:ptCount val="7"/>
                <c:pt idx="0">
                  <c:v>Комплексные учения</c:v>
                </c:pt>
                <c:pt idx="1">
                  <c:v>Командо-штабные учения</c:v>
                </c:pt>
                <c:pt idx="2">
                  <c:v>Тактико-специальные учения</c:v>
                </c:pt>
                <c:pt idx="3">
                  <c:v>Специальные учения</c:v>
                </c:pt>
                <c:pt idx="4">
                  <c:v>Штабные тренировки</c:v>
                </c:pt>
                <c:pt idx="5">
                  <c:v>Объектовые тренировки</c:v>
                </c:pt>
                <c:pt idx="6">
                  <c:v>Иные учения 
и тернировки</c:v>
                </c:pt>
              </c:strCache>
            </c:strRef>
          </c:cat>
          <c:val>
            <c:numRef>
              <c:f>Лист1!$D$2:$D$8</c:f>
              <c:numCache>
                <c:formatCode>General</c:formatCode>
                <c:ptCount val="7"/>
                <c:pt idx="0">
                  <c:v>29</c:v>
                </c:pt>
                <c:pt idx="1">
                  <c:v>1</c:v>
                </c:pt>
                <c:pt idx="2">
                  <c:v>17</c:v>
                </c:pt>
                <c:pt idx="4">
                  <c:v>1</c:v>
                </c:pt>
                <c:pt idx="5">
                  <c:v>37</c:v>
                </c:pt>
                <c:pt idx="6">
                  <c:v>366</c:v>
                </c:pt>
              </c:numCache>
            </c:numRef>
          </c:val>
          <c:extLst xmlns:c16r2="http://schemas.microsoft.com/office/drawing/2015/06/chart">
            <c:ext xmlns:c16="http://schemas.microsoft.com/office/drawing/2014/chart" uri="{C3380CC4-5D6E-409C-BE32-E72D297353CC}">
              <c16:uniqueId val="{00000002-B31D-4782-8A1F-80CE1E68401D}"/>
            </c:ext>
          </c:extLst>
        </c:ser>
        <c:ser>
          <c:idx val="3"/>
          <c:order val="3"/>
          <c:tx>
            <c:strRef>
              <c:f>Лист1!$E$1</c:f>
              <c:strCache>
                <c:ptCount val="1"/>
                <c:pt idx="0">
                  <c:v>2020</c:v>
                </c:pt>
              </c:strCache>
            </c:strRef>
          </c:tx>
          <c:spPr>
            <a:solidFill>
              <a:srgbClr val="A0FEE8"/>
            </a:solidFill>
            <a:ln>
              <a:solidFill>
                <a:sysClr val="windowText" lastClr="000000"/>
              </a:solidFill>
            </a:ln>
          </c:spPr>
          <c:cat>
            <c:strRef>
              <c:f>Лист1!$A$2:$A$8</c:f>
              <c:strCache>
                <c:ptCount val="7"/>
                <c:pt idx="0">
                  <c:v>Комплексные учения</c:v>
                </c:pt>
                <c:pt idx="1">
                  <c:v>Командо-штабные учения</c:v>
                </c:pt>
                <c:pt idx="2">
                  <c:v>Тактико-специальные учения</c:v>
                </c:pt>
                <c:pt idx="3">
                  <c:v>Специальные учения</c:v>
                </c:pt>
                <c:pt idx="4">
                  <c:v>Штабные тренировки</c:v>
                </c:pt>
                <c:pt idx="5">
                  <c:v>Объектовые тренировки</c:v>
                </c:pt>
                <c:pt idx="6">
                  <c:v>Иные учения 
и тернировки</c:v>
                </c:pt>
              </c:strCache>
            </c:strRef>
          </c:cat>
          <c:val>
            <c:numRef>
              <c:f>Лист1!$E$2:$E$8</c:f>
              <c:numCache>
                <c:formatCode>General</c:formatCode>
                <c:ptCount val="7"/>
                <c:pt idx="0">
                  <c:v>31</c:v>
                </c:pt>
                <c:pt idx="1">
                  <c:v>1</c:v>
                </c:pt>
                <c:pt idx="2">
                  <c:v>17</c:v>
                </c:pt>
                <c:pt idx="4">
                  <c:v>1</c:v>
                </c:pt>
                <c:pt idx="5">
                  <c:v>39</c:v>
                </c:pt>
                <c:pt idx="6">
                  <c:v>366</c:v>
                </c:pt>
              </c:numCache>
            </c:numRef>
          </c:val>
          <c:extLst xmlns:c16r2="http://schemas.microsoft.com/office/drawing/2015/06/chart">
            <c:ext xmlns:c16="http://schemas.microsoft.com/office/drawing/2014/chart" uri="{C3380CC4-5D6E-409C-BE32-E72D297353CC}">
              <c16:uniqueId val="{00000003-B31D-4782-8A1F-80CE1E68401D}"/>
            </c:ext>
          </c:extLst>
        </c:ser>
        <c:ser>
          <c:idx val="4"/>
          <c:order val="4"/>
          <c:tx>
            <c:strRef>
              <c:f>Лист1!$F$1</c:f>
              <c:strCache>
                <c:ptCount val="1"/>
                <c:pt idx="0">
                  <c:v>2021</c:v>
                </c:pt>
              </c:strCache>
            </c:strRef>
          </c:tx>
          <c:spPr>
            <a:ln>
              <a:solidFill>
                <a:sysClr val="windowText" lastClr="000000"/>
              </a:solidFill>
            </a:ln>
          </c:spPr>
          <c:cat>
            <c:strRef>
              <c:f>Лист1!$A$2:$A$8</c:f>
              <c:strCache>
                <c:ptCount val="7"/>
                <c:pt idx="0">
                  <c:v>Комплексные учения</c:v>
                </c:pt>
                <c:pt idx="1">
                  <c:v>Командо-штабные учения</c:v>
                </c:pt>
                <c:pt idx="2">
                  <c:v>Тактико-специальные учения</c:v>
                </c:pt>
                <c:pt idx="3">
                  <c:v>Специальные учения</c:v>
                </c:pt>
                <c:pt idx="4">
                  <c:v>Штабные тренировки</c:v>
                </c:pt>
                <c:pt idx="5">
                  <c:v>Объектовые тренировки</c:v>
                </c:pt>
                <c:pt idx="6">
                  <c:v>Иные учения 
и тернировки</c:v>
                </c:pt>
              </c:strCache>
            </c:strRef>
          </c:cat>
          <c:val>
            <c:numRef>
              <c:f>Лист1!$F$2:$F$8</c:f>
              <c:numCache>
                <c:formatCode>General</c:formatCode>
                <c:ptCount val="7"/>
                <c:pt idx="0">
                  <c:v>48</c:v>
                </c:pt>
                <c:pt idx="1">
                  <c:v>4</c:v>
                </c:pt>
                <c:pt idx="2">
                  <c:v>28</c:v>
                </c:pt>
                <c:pt idx="4">
                  <c:v>3</c:v>
                </c:pt>
                <c:pt idx="5">
                  <c:v>53</c:v>
                </c:pt>
                <c:pt idx="6">
                  <c:v>366</c:v>
                </c:pt>
              </c:numCache>
            </c:numRef>
          </c:val>
          <c:extLst xmlns:c16r2="http://schemas.microsoft.com/office/drawing/2015/06/chart">
            <c:ext xmlns:c16="http://schemas.microsoft.com/office/drawing/2014/chart" uri="{C3380CC4-5D6E-409C-BE32-E72D297353CC}">
              <c16:uniqueId val="{00000004-B31D-4782-8A1F-80CE1E68401D}"/>
            </c:ext>
          </c:extLst>
        </c:ser>
        <c:gapWidth val="75"/>
        <c:overlap val="-25"/>
        <c:axId val="69330816"/>
        <c:axId val="69332352"/>
      </c:barChart>
      <c:catAx>
        <c:axId val="69330816"/>
        <c:scaling>
          <c:orientation val="minMax"/>
        </c:scaling>
        <c:axPos val="b"/>
        <c:numFmt formatCode="General" sourceLinked="1"/>
        <c:majorTickMark val="none"/>
        <c:tickLblPos val="low"/>
        <c:txPr>
          <a:bodyPr/>
          <a:lstStyle/>
          <a:p>
            <a:pPr>
              <a:defRPr sz="650" baseline="0">
                <a:latin typeface="Times New Roman" panose="02020603050405020304" pitchFamily="18" charset="0"/>
                <a:cs typeface="Times New Roman" panose="02020603050405020304" pitchFamily="18" charset="0"/>
              </a:defRPr>
            </a:pPr>
            <a:endParaRPr lang="ru-RU"/>
          </a:p>
        </c:txPr>
        <c:crossAx val="69332352"/>
        <c:crosses val="autoZero"/>
        <c:auto val="1"/>
        <c:lblAlgn val="ctr"/>
        <c:lblOffset val="100"/>
      </c:catAx>
      <c:valAx>
        <c:axId val="69332352"/>
        <c:scaling>
          <c:orientation val="minMax"/>
          <c:max val="400"/>
          <c:min val="0"/>
        </c:scaling>
        <c:axPos val="l"/>
        <c:majorGridlines/>
        <c:numFmt formatCode="General" sourceLinked="1"/>
        <c:majorTickMark val="none"/>
        <c:tickLblPos val="nextTo"/>
        <c:spPr>
          <a:ln w="9525">
            <a:noFill/>
          </a:ln>
        </c:spPr>
        <c:txPr>
          <a:bodyPr/>
          <a:lstStyle/>
          <a:p>
            <a:pPr>
              <a:defRPr sz="1000" baseline="0"/>
            </a:pPr>
            <a:endParaRPr lang="ru-RU"/>
          </a:p>
        </c:txPr>
        <c:crossAx val="69330816"/>
        <c:crosses val="autoZero"/>
        <c:crossBetween val="between"/>
        <c:majorUnit val="40"/>
      </c:valAx>
    </c:plotArea>
    <c:legend>
      <c:legendPos val="b"/>
    </c:legend>
    <c:plotVisOnly val="1"/>
    <c:dispBlanksAs val="gap"/>
  </c:chart>
  <c:txPr>
    <a:bodyPr/>
    <a:lstStyle/>
    <a:p>
      <a:pPr>
        <a:defRPr sz="750" baseline="0"/>
      </a:pPr>
      <a:endParaRPr lang="ru-RU"/>
    </a:p>
  </c:txPr>
  <c:externalData r:id="rId2"/>
  <c:userShapes r:id="rId3"/>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2017</c:v>
                </c:pt>
              </c:strCache>
            </c:strRef>
          </c:tx>
          <c:spPr>
            <a:solidFill>
              <a:sysClr val="windowText" lastClr="000000">
                <a:lumMod val="65000"/>
                <a:lumOff val="35000"/>
              </a:sysClr>
            </a:solidFill>
            <a:ln>
              <a:solidFill>
                <a:sysClr val="windowText" lastClr="000000"/>
              </a:solidFill>
            </a:ln>
          </c:spPr>
          <c:cat>
            <c:strRef>
              <c:f>Лист1!$A$2:$A$6</c:f>
              <c:strCache>
                <c:ptCount val="5"/>
                <c:pt idx="0">
                  <c:v>Всего</c:v>
                </c:pt>
                <c:pt idx="1">
                  <c:v>По ЧС</c:v>
                </c:pt>
                <c:pt idx="2">
                  <c:v>По угрозе ЧС (происшествиям)</c:v>
                </c:pt>
                <c:pt idx="3">
                  <c:v>По учениям (тренировкам)</c:v>
                </c:pt>
                <c:pt idx="4">
                  <c:v>По иным ситуациям</c:v>
                </c:pt>
              </c:strCache>
            </c:strRef>
          </c:cat>
          <c:val>
            <c:numRef>
              <c:f>Лист1!$B$2:$B$6</c:f>
              <c:numCache>
                <c:formatCode>General</c:formatCode>
                <c:ptCount val="5"/>
                <c:pt idx="0">
                  <c:v>4</c:v>
                </c:pt>
                <c:pt idx="1">
                  <c:v>0</c:v>
                </c:pt>
                <c:pt idx="2">
                  <c:v>0</c:v>
                </c:pt>
                <c:pt idx="3">
                  <c:v>4</c:v>
                </c:pt>
                <c:pt idx="4">
                  <c:v>0</c:v>
                </c:pt>
              </c:numCache>
            </c:numRef>
          </c:val>
          <c:extLst xmlns:c16r2="http://schemas.microsoft.com/office/drawing/2015/06/chart">
            <c:ext xmlns:c16="http://schemas.microsoft.com/office/drawing/2014/chart" uri="{C3380CC4-5D6E-409C-BE32-E72D297353CC}">
              <c16:uniqueId val="{00000000-406C-40CD-8192-E072CD51C2B6}"/>
            </c:ext>
          </c:extLst>
        </c:ser>
        <c:ser>
          <c:idx val="1"/>
          <c:order val="1"/>
          <c:tx>
            <c:strRef>
              <c:f>Лист1!$C$1</c:f>
              <c:strCache>
                <c:ptCount val="1"/>
                <c:pt idx="0">
                  <c:v>2018</c:v>
                </c:pt>
              </c:strCache>
            </c:strRef>
          </c:tx>
          <c:spPr>
            <a:solidFill>
              <a:sysClr val="window" lastClr="FFFFFF">
                <a:lumMod val="65000"/>
              </a:sysClr>
            </a:solidFill>
            <a:ln>
              <a:solidFill>
                <a:sysClr val="windowText" lastClr="000000"/>
              </a:solidFill>
            </a:ln>
          </c:spPr>
          <c:cat>
            <c:strRef>
              <c:f>Лист1!$A$2:$A$6</c:f>
              <c:strCache>
                <c:ptCount val="5"/>
                <c:pt idx="0">
                  <c:v>Всего</c:v>
                </c:pt>
                <c:pt idx="1">
                  <c:v>По ЧС</c:v>
                </c:pt>
                <c:pt idx="2">
                  <c:v>По угрозе ЧС (происшествиям)</c:v>
                </c:pt>
                <c:pt idx="3">
                  <c:v>По учениям (тренировкам)</c:v>
                </c:pt>
                <c:pt idx="4">
                  <c:v>По иным ситуациям</c:v>
                </c:pt>
              </c:strCache>
            </c:strRef>
          </c:cat>
          <c:val>
            <c:numRef>
              <c:f>Лист1!$C$2:$C$6</c:f>
              <c:numCache>
                <c:formatCode>General</c:formatCode>
                <c:ptCount val="5"/>
                <c:pt idx="0">
                  <c:v>1</c:v>
                </c:pt>
                <c:pt idx="1">
                  <c:v>0</c:v>
                </c:pt>
                <c:pt idx="2">
                  <c:v>0</c:v>
                </c:pt>
                <c:pt idx="3">
                  <c:v>1</c:v>
                </c:pt>
                <c:pt idx="4">
                  <c:v>0</c:v>
                </c:pt>
              </c:numCache>
            </c:numRef>
          </c:val>
          <c:extLst xmlns:c16r2="http://schemas.microsoft.com/office/drawing/2015/06/chart">
            <c:ext xmlns:c16="http://schemas.microsoft.com/office/drawing/2014/chart" uri="{C3380CC4-5D6E-409C-BE32-E72D297353CC}">
              <c16:uniqueId val="{00000001-406C-40CD-8192-E072CD51C2B6}"/>
            </c:ext>
          </c:extLst>
        </c:ser>
        <c:ser>
          <c:idx val="2"/>
          <c:order val="2"/>
          <c:tx>
            <c:strRef>
              <c:f>Лист1!$D$1</c:f>
              <c:strCache>
                <c:ptCount val="1"/>
                <c:pt idx="0">
                  <c:v>2019</c:v>
                </c:pt>
              </c:strCache>
            </c:strRef>
          </c:tx>
          <c:spPr>
            <a:solidFill>
              <a:srgbClr val="4F81BD">
                <a:lumMod val="40000"/>
                <a:lumOff val="60000"/>
              </a:srgbClr>
            </a:solidFill>
            <a:ln>
              <a:solidFill>
                <a:sysClr val="windowText" lastClr="000000"/>
              </a:solidFill>
            </a:ln>
          </c:spPr>
          <c:cat>
            <c:strRef>
              <c:f>Лист1!$A$2:$A$6</c:f>
              <c:strCache>
                <c:ptCount val="5"/>
                <c:pt idx="0">
                  <c:v>Всего</c:v>
                </c:pt>
                <c:pt idx="1">
                  <c:v>По ЧС</c:v>
                </c:pt>
                <c:pt idx="2">
                  <c:v>По угрозе ЧС (происшествиям)</c:v>
                </c:pt>
                <c:pt idx="3">
                  <c:v>По учениям (тренировкам)</c:v>
                </c:pt>
                <c:pt idx="4">
                  <c:v>По иным ситуациям</c:v>
                </c:pt>
              </c:strCache>
            </c:strRef>
          </c:cat>
          <c:val>
            <c:numRef>
              <c:f>Лист1!$D$2:$D$6</c:f>
              <c:numCache>
                <c:formatCode>General</c:formatCode>
                <c:ptCount val="5"/>
                <c:pt idx="0">
                  <c:v>2</c:v>
                </c:pt>
                <c:pt idx="1">
                  <c:v>0</c:v>
                </c:pt>
                <c:pt idx="2">
                  <c:v>0</c:v>
                </c:pt>
                <c:pt idx="3">
                  <c:v>2</c:v>
                </c:pt>
                <c:pt idx="4">
                  <c:v>0</c:v>
                </c:pt>
              </c:numCache>
            </c:numRef>
          </c:val>
          <c:extLst xmlns:c16r2="http://schemas.microsoft.com/office/drawing/2015/06/chart">
            <c:ext xmlns:c16="http://schemas.microsoft.com/office/drawing/2014/chart" uri="{C3380CC4-5D6E-409C-BE32-E72D297353CC}">
              <c16:uniqueId val="{00000002-406C-40CD-8192-E072CD51C2B6}"/>
            </c:ext>
          </c:extLst>
        </c:ser>
        <c:ser>
          <c:idx val="3"/>
          <c:order val="3"/>
          <c:tx>
            <c:strRef>
              <c:f>Лист1!$E$1</c:f>
              <c:strCache>
                <c:ptCount val="1"/>
                <c:pt idx="0">
                  <c:v>2020</c:v>
                </c:pt>
              </c:strCache>
            </c:strRef>
          </c:tx>
          <c:spPr>
            <a:solidFill>
              <a:srgbClr val="A0FEE8"/>
            </a:solidFill>
            <a:ln>
              <a:solidFill>
                <a:sysClr val="windowText" lastClr="000000"/>
              </a:solidFill>
            </a:ln>
          </c:spPr>
          <c:cat>
            <c:strRef>
              <c:f>Лист1!$A$2:$A$6</c:f>
              <c:strCache>
                <c:ptCount val="5"/>
                <c:pt idx="0">
                  <c:v>Всего</c:v>
                </c:pt>
                <c:pt idx="1">
                  <c:v>По ЧС</c:v>
                </c:pt>
                <c:pt idx="2">
                  <c:v>По угрозе ЧС (происшествиям)</c:v>
                </c:pt>
                <c:pt idx="3">
                  <c:v>По учениям (тренировкам)</c:v>
                </c:pt>
                <c:pt idx="4">
                  <c:v>По иным ситуациям</c:v>
                </c:pt>
              </c:strCache>
            </c:strRef>
          </c:cat>
          <c:val>
            <c:numRef>
              <c:f>Лист1!$E$2:$E$6</c:f>
              <c:numCache>
                <c:formatCode>General</c:formatCode>
                <c:ptCount val="5"/>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3-406C-40CD-8192-E072CD51C2B6}"/>
            </c:ext>
          </c:extLst>
        </c:ser>
        <c:ser>
          <c:idx val="4"/>
          <c:order val="4"/>
          <c:tx>
            <c:strRef>
              <c:f>Лист1!$F$1</c:f>
              <c:strCache>
                <c:ptCount val="1"/>
                <c:pt idx="0">
                  <c:v>2021</c:v>
                </c:pt>
              </c:strCache>
            </c:strRef>
          </c:tx>
          <c:spPr>
            <a:ln>
              <a:solidFill>
                <a:sysClr val="windowText" lastClr="000000"/>
              </a:solidFill>
            </a:ln>
          </c:spPr>
          <c:cat>
            <c:strRef>
              <c:f>Лист1!$A$2:$A$6</c:f>
              <c:strCache>
                <c:ptCount val="5"/>
                <c:pt idx="0">
                  <c:v>Всего</c:v>
                </c:pt>
                <c:pt idx="1">
                  <c:v>По ЧС</c:v>
                </c:pt>
                <c:pt idx="2">
                  <c:v>По угрозе ЧС (происшествиям)</c:v>
                </c:pt>
                <c:pt idx="3">
                  <c:v>По учениям (тренировкам)</c:v>
                </c:pt>
                <c:pt idx="4">
                  <c:v>По иным ситуациям</c:v>
                </c:pt>
              </c:strCache>
            </c:strRef>
          </c:cat>
          <c:val>
            <c:numRef>
              <c:f>Лист1!$F$2:$F$6</c:f>
              <c:numCache>
                <c:formatCode>General</c:formatCode>
                <c:ptCount val="5"/>
                <c:pt idx="0">
                  <c:v>1</c:v>
                </c:pt>
                <c:pt idx="1">
                  <c:v>0</c:v>
                </c:pt>
                <c:pt idx="2">
                  <c:v>0</c:v>
                </c:pt>
                <c:pt idx="3">
                  <c:v>1</c:v>
                </c:pt>
                <c:pt idx="4">
                  <c:v>0</c:v>
                </c:pt>
              </c:numCache>
            </c:numRef>
          </c:val>
          <c:extLst xmlns:c16r2="http://schemas.microsoft.com/office/drawing/2015/06/chart">
            <c:ext xmlns:c16="http://schemas.microsoft.com/office/drawing/2014/chart" uri="{C3380CC4-5D6E-409C-BE32-E72D297353CC}">
              <c16:uniqueId val="{00000004-406C-40CD-8192-E072CD51C2B6}"/>
            </c:ext>
          </c:extLst>
        </c:ser>
        <c:axId val="82941824"/>
        <c:axId val="82943360"/>
      </c:barChart>
      <c:catAx>
        <c:axId val="82941824"/>
        <c:scaling>
          <c:orientation val="minMax"/>
        </c:scaling>
        <c:axPos val="b"/>
        <c:numFmt formatCode="General" sourceLinked="1"/>
        <c:majorTickMark val="none"/>
        <c:tickLblPos val="low"/>
        <c:txPr>
          <a:bodyPr/>
          <a:lstStyle/>
          <a:p>
            <a:pPr>
              <a:defRPr>
                <a:latin typeface="Times New Roman" pitchFamily="18" charset="0"/>
                <a:cs typeface="Times New Roman" pitchFamily="18" charset="0"/>
              </a:defRPr>
            </a:pPr>
            <a:endParaRPr lang="ru-RU"/>
          </a:p>
        </c:txPr>
        <c:crossAx val="82943360"/>
        <c:crosses val="autoZero"/>
        <c:auto val="1"/>
        <c:lblAlgn val="ctr"/>
        <c:lblOffset val="100"/>
      </c:catAx>
      <c:valAx>
        <c:axId val="82943360"/>
        <c:scaling>
          <c:orientation val="minMax"/>
          <c:max val="10"/>
          <c:min val="0"/>
        </c:scaling>
        <c:axPos val="l"/>
        <c:majorGridlines/>
        <c:numFmt formatCode="General" sourceLinked="1"/>
        <c:majorTickMark val="none"/>
        <c:tickLblPos val="nextTo"/>
        <c:txPr>
          <a:bodyPr/>
          <a:lstStyle/>
          <a:p>
            <a:pPr>
              <a:defRPr>
                <a:latin typeface="Times New Roman" pitchFamily="18" charset="0"/>
                <a:cs typeface="Times New Roman" pitchFamily="18" charset="0"/>
              </a:defRPr>
            </a:pPr>
            <a:endParaRPr lang="ru-RU"/>
          </a:p>
        </c:txPr>
        <c:crossAx val="82941824"/>
        <c:crosses val="autoZero"/>
        <c:crossBetween val="between"/>
      </c:valAx>
    </c:plotArea>
    <c:legend>
      <c:legendPos val="r"/>
    </c:legend>
    <c:plotVisOnly val="1"/>
    <c:dispBlanksAs val="gap"/>
  </c:chart>
  <c:externalData r:id="rId2"/>
  <c:userShapes r:id="rId3"/>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2017</c:v>
                </c:pt>
              </c:strCache>
            </c:strRef>
          </c:tx>
          <c:spPr>
            <a:solidFill>
              <a:sysClr val="windowText" lastClr="000000">
                <a:lumMod val="65000"/>
                <a:lumOff val="35000"/>
              </a:sysClr>
            </a:solidFill>
            <a:ln>
              <a:solidFill>
                <a:sysClr val="windowText" lastClr="000000"/>
              </a:solidFill>
            </a:ln>
          </c:spPr>
          <c:cat>
            <c:strRef>
              <c:f>Лист1!$A$2:$A$3</c:f>
              <c:strCache>
                <c:ptCount val="2"/>
                <c:pt idx="0">
                  <c:v>Количество органов управления ФП РСЧС/количество соглашений</c:v>
                </c:pt>
                <c:pt idx="1">
                  <c:v>Количество органов управления ТП РСЧС/количество соглашений</c:v>
                </c:pt>
              </c:strCache>
            </c:strRef>
          </c:cat>
          <c:val>
            <c:numRef>
              <c:f>Лист1!$B$2:$B$3</c:f>
              <c:numCache>
                <c:formatCode>General</c:formatCode>
                <c:ptCount val="2"/>
                <c:pt idx="0">
                  <c:v>46</c:v>
                </c:pt>
                <c:pt idx="1">
                  <c:v>62</c:v>
                </c:pt>
              </c:numCache>
            </c:numRef>
          </c:val>
          <c:extLst xmlns:c16r2="http://schemas.microsoft.com/office/drawing/2015/06/chart">
            <c:ext xmlns:c16="http://schemas.microsoft.com/office/drawing/2014/chart" uri="{C3380CC4-5D6E-409C-BE32-E72D297353CC}">
              <c16:uniqueId val="{00000000-9978-4EFD-8479-132BFDA9606A}"/>
            </c:ext>
          </c:extLst>
        </c:ser>
        <c:ser>
          <c:idx val="1"/>
          <c:order val="1"/>
          <c:tx>
            <c:strRef>
              <c:f>Лист1!$C$1</c:f>
              <c:strCache>
                <c:ptCount val="1"/>
                <c:pt idx="0">
                  <c:v>2018</c:v>
                </c:pt>
              </c:strCache>
            </c:strRef>
          </c:tx>
          <c:spPr>
            <a:solidFill>
              <a:sysClr val="window" lastClr="FFFFFF">
                <a:lumMod val="65000"/>
              </a:sysClr>
            </a:solidFill>
            <a:ln>
              <a:solidFill>
                <a:sysClr val="windowText" lastClr="000000"/>
              </a:solidFill>
            </a:ln>
          </c:spPr>
          <c:cat>
            <c:strRef>
              <c:f>Лист1!$A$2:$A$3</c:f>
              <c:strCache>
                <c:ptCount val="2"/>
                <c:pt idx="0">
                  <c:v>Количество органов управления ФП РСЧС/количество соглашений</c:v>
                </c:pt>
                <c:pt idx="1">
                  <c:v>Количество органов управления ТП РСЧС/количество соглашений</c:v>
                </c:pt>
              </c:strCache>
            </c:strRef>
          </c:cat>
          <c:val>
            <c:numRef>
              <c:f>Лист1!$C$2:$C$3</c:f>
              <c:numCache>
                <c:formatCode>General</c:formatCode>
                <c:ptCount val="2"/>
                <c:pt idx="0">
                  <c:v>46</c:v>
                </c:pt>
                <c:pt idx="1">
                  <c:v>62</c:v>
                </c:pt>
              </c:numCache>
            </c:numRef>
          </c:val>
          <c:extLst xmlns:c16r2="http://schemas.microsoft.com/office/drawing/2015/06/chart">
            <c:ext xmlns:c16="http://schemas.microsoft.com/office/drawing/2014/chart" uri="{C3380CC4-5D6E-409C-BE32-E72D297353CC}">
              <c16:uniqueId val="{00000001-9978-4EFD-8479-132BFDA9606A}"/>
            </c:ext>
          </c:extLst>
        </c:ser>
        <c:ser>
          <c:idx val="2"/>
          <c:order val="2"/>
          <c:tx>
            <c:strRef>
              <c:f>Лист1!$D$1</c:f>
              <c:strCache>
                <c:ptCount val="1"/>
                <c:pt idx="0">
                  <c:v>2019</c:v>
                </c:pt>
              </c:strCache>
            </c:strRef>
          </c:tx>
          <c:spPr>
            <a:solidFill>
              <a:srgbClr val="4F81BD">
                <a:lumMod val="40000"/>
                <a:lumOff val="60000"/>
              </a:srgbClr>
            </a:solidFill>
            <a:ln>
              <a:solidFill>
                <a:sysClr val="windowText" lastClr="000000"/>
              </a:solidFill>
            </a:ln>
          </c:spPr>
          <c:cat>
            <c:strRef>
              <c:f>Лист1!$A$2:$A$3</c:f>
              <c:strCache>
                <c:ptCount val="2"/>
                <c:pt idx="0">
                  <c:v>Количество органов управления ФП РСЧС/количество соглашений</c:v>
                </c:pt>
                <c:pt idx="1">
                  <c:v>Количество органов управления ТП РСЧС/количество соглашений</c:v>
                </c:pt>
              </c:strCache>
            </c:strRef>
          </c:cat>
          <c:val>
            <c:numRef>
              <c:f>Лист1!$D$2:$D$3</c:f>
              <c:numCache>
                <c:formatCode>General</c:formatCode>
                <c:ptCount val="2"/>
                <c:pt idx="0">
                  <c:v>46</c:v>
                </c:pt>
                <c:pt idx="1">
                  <c:v>64</c:v>
                </c:pt>
              </c:numCache>
            </c:numRef>
          </c:val>
          <c:extLst xmlns:c16r2="http://schemas.microsoft.com/office/drawing/2015/06/chart">
            <c:ext xmlns:c16="http://schemas.microsoft.com/office/drawing/2014/chart" uri="{C3380CC4-5D6E-409C-BE32-E72D297353CC}">
              <c16:uniqueId val="{00000002-9978-4EFD-8479-132BFDA9606A}"/>
            </c:ext>
          </c:extLst>
        </c:ser>
        <c:ser>
          <c:idx val="3"/>
          <c:order val="3"/>
          <c:tx>
            <c:strRef>
              <c:f>Лист1!$E$1</c:f>
              <c:strCache>
                <c:ptCount val="1"/>
                <c:pt idx="0">
                  <c:v>2020</c:v>
                </c:pt>
              </c:strCache>
            </c:strRef>
          </c:tx>
          <c:spPr>
            <a:solidFill>
              <a:srgbClr val="A0FEE8"/>
            </a:solidFill>
            <a:ln>
              <a:solidFill>
                <a:sysClr val="windowText" lastClr="000000"/>
              </a:solidFill>
            </a:ln>
          </c:spPr>
          <c:cat>
            <c:strRef>
              <c:f>Лист1!$A$2:$A$3</c:f>
              <c:strCache>
                <c:ptCount val="2"/>
                <c:pt idx="0">
                  <c:v>Количество органов управления ФП РСЧС/количество соглашений</c:v>
                </c:pt>
                <c:pt idx="1">
                  <c:v>Количество органов управления ТП РСЧС/количество соглашений</c:v>
                </c:pt>
              </c:strCache>
            </c:strRef>
          </c:cat>
          <c:val>
            <c:numRef>
              <c:f>Лист1!$E$2:$E$3</c:f>
              <c:numCache>
                <c:formatCode>General</c:formatCode>
                <c:ptCount val="2"/>
                <c:pt idx="0">
                  <c:v>46</c:v>
                </c:pt>
                <c:pt idx="1">
                  <c:v>66</c:v>
                </c:pt>
              </c:numCache>
            </c:numRef>
          </c:val>
          <c:extLst xmlns:c16r2="http://schemas.microsoft.com/office/drawing/2015/06/chart">
            <c:ext xmlns:c16="http://schemas.microsoft.com/office/drawing/2014/chart" uri="{C3380CC4-5D6E-409C-BE32-E72D297353CC}">
              <c16:uniqueId val="{00000003-9978-4EFD-8479-132BFDA9606A}"/>
            </c:ext>
          </c:extLst>
        </c:ser>
        <c:ser>
          <c:idx val="4"/>
          <c:order val="4"/>
          <c:tx>
            <c:strRef>
              <c:f>Лист1!$F$1</c:f>
              <c:strCache>
                <c:ptCount val="1"/>
                <c:pt idx="0">
                  <c:v>2021</c:v>
                </c:pt>
              </c:strCache>
            </c:strRef>
          </c:tx>
          <c:spPr>
            <a:ln>
              <a:solidFill>
                <a:sysClr val="windowText" lastClr="000000"/>
              </a:solidFill>
            </a:ln>
          </c:spPr>
          <c:cat>
            <c:strRef>
              <c:f>Лист1!$A$2:$A$3</c:f>
              <c:strCache>
                <c:ptCount val="2"/>
                <c:pt idx="0">
                  <c:v>Количество органов управления ФП РСЧС/количество соглашений</c:v>
                </c:pt>
                <c:pt idx="1">
                  <c:v>Количество органов управления ТП РСЧС/количество соглашений</c:v>
                </c:pt>
              </c:strCache>
            </c:strRef>
          </c:cat>
          <c:val>
            <c:numRef>
              <c:f>Лист1!$F$2:$F$3</c:f>
              <c:numCache>
                <c:formatCode>General</c:formatCode>
                <c:ptCount val="2"/>
                <c:pt idx="0">
                  <c:v>46</c:v>
                </c:pt>
                <c:pt idx="1">
                  <c:v>66</c:v>
                </c:pt>
              </c:numCache>
            </c:numRef>
          </c:val>
          <c:extLst xmlns:c16r2="http://schemas.microsoft.com/office/drawing/2015/06/chart">
            <c:ext xmlns:c16="http://schemas.microsoft.com/office/drawing/2014/chart" uri="{C3380CC4-5D6E-409C-BE32-E72D297353CC}">
              <c16:uniqueId val="{00000004-9978-4EFD-8479-132BFDA9606A}"/>
            </c:ext>
          </c:extLst>
        </c:ser>
        <c:axId val="83109760"/>
        <c:axId val="83111296"/>
      </c:barChart>
      <c:catAx>
        <c:axId val="83109760"/>
        <c:scaling>
          <c:orientation val="minMax"/>
        </c:scaling>
        <c:axPos val="b"/>
        <c:numFmt formatCode="General" sourceLinked="1"/>
        <c:majorTickMark val="none"/>
        <c:tickLblPos val="low"/>
        <c:txPr>
          <a:bodyPr/>
          <a:lstStyle/>
          <a:p>
            <a:pPr>
              <a:defRPr sz="900">
                <a:latin typeface="Times New Roman" pitchFamily="18" charset="0"/>
                <a:cs typeface="Times New Roman" pitchFamily="18" charset="0"/>
              </a:defRPr>
            </a:pPr>
            <a:endParaRPr lang="ru-RU"/>
          </a:p>
        </c:txPr>
        <c:crossAx val="83111296"/>
        <c:crosses val="autoZero"/>
        <c:auto val="1"/>
        <c:lblAlgn val="ctr"/>
        <c:lblOffset val="100"/>
      </c:catAx>
      <c:valAx>
        <c:axId val="83111296"/>
        <c:scaling>
          <c:orientation val="minMax"/>
          <c:max val="70"/>
          <c:min val="0"/>
        </c:scaling>
        <c:axPos val="l"/>
        <c:majorGridlines/>
        <c:numFmt formatCode="General" sourceLinked="1"/>
        <c:majorTickMark val="none"/>
        <c:tickLblPos val="nextTo"/>
        <c:txPr>
          <a:bodyPr/>
          <a:lstStyle/>
          <a:p>
            <a:pPr>
              <a:defRPr>
                <a:latin typeface="Times New Roman" pitchFamily="18" charset="0"/>
                <a:cs typeface="Times New Roman" pitchFamily="18" charset="0"/>
              </a:defRPr>
            </a:pPr>
            <a:endParaRPr lang="ru-RU"/>
          </a:p>
        </c:txPr>
        <c:crossAx val="83109760"/>
        <c:crosses val="autoZero"/>
        <c:crossBetween val="between"/>
      </c:valAx>
    </c:plotArea>
    <c:legend>
      <c:legendPos val="r"/>
    </c:legend>
    <c:plotVisOnly val="1"/>
    <c:dispBlanksAs val="gap"/>
  </c:chart>
  <c:externalData r:id="rId2"/>
  <c:userShapes r:id="rId3"/>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всего</c:v>
                </c:pt>
              </c:strCache>
            </c:strRef>
          </c:tx>
          <c:cat>
            <c:strRef>
              <c:f>Лист1!$A$2:$A$6</c:f>
              <c:strCache>
                <c:ptCount val="5"/>
                <c:pt idx="0">
                  <c:v>в области ПБ (8)</c:v>
                </c:pt>
                <c:pt idx="1">
                  <c:v>в области ГО (12)</c:v>
                </c:pt>
                <c:pt idx="2">
                  <c:v>в области ЗНиТ от ЧС (12)</c:v>
                </c:pt>
                <c:pt idx="3">
                  <c:v>в области БЛ на ВО (2)</c:v>
                </c:pt>
                <c:pt idx="4">
                  <c:v>в области НД и ПР (11)</c:v>
                </c:pt>
              </c:strCache>
            </c:strRef>
          </c:cat>
          <c:val>
            <c:numRef>
              <c:f>Лист1!$B$2:$B$6</c:f>
              <c:numCache>
                <c:formatCode>General</c:formatCode>
                <c:ptCount val="5"/>
                <c:pt idx="0">
                  <c:v>8</c:v>
                </c:pt>
                <c:pt idx="1">
                  <c:v>11</c:v>
                </c:pt>
                <c:pt idx="2">
                  <c:v>12</c:v>
                </c:pt>
                <c:pt idx="3">
                  <c:v>2</c:v>
                </c:pt>
                <c:pt idx="4">
                  <c:v>10</c:v>
                </c:pt>
              </c:numCache>
            </c:numRef>
          </c:val>
        </c:ser>
        <c:ser>
          <c:idx val="1"/>
          <c:order val="1"/>
          <c:tx>
            <c:strRef>
              <c:f>Лист1!$C$1</c:f>
              <c:strCache>
                <c:ptCount val="1"/>
                <c:pt idx="0">
                  <c:v>соответствует зак-ву РФ</c:v>
                </c:pt>
              </c:strCache>
            </c:strRef>
          </c:tx>
          <c:cat>
            <c:strRef>
              <c:f>Лист1!$A$2:$A$6</c:f>
              <c:strCache>
                <c:ptCount val="5"/>
                <c:pt idx="0">
                  <c:v>в области ПБ (8)</c:v>
                </c:pt>
                <c:pt idx="1">
                  <c:v>в области ГО (12)</c:v>
                </c:pt>
                <c:pt idx="2">
                  <c:v>в области ЗНиТ от ЧС (12)</c:v>
                </c:pt>
                <c:pt idx="3">
                  <c:v>в области БЛ на ВО (2)</c:v>
                </c:pt>
                <c:pt idx="4">
                  <c:v>в области НД и ПР (11)</c:v>
                </c:pt>
              </c:strCache>
            </c:strRef>
          </c:cat>
          <c:val>
            <c:numRef>
              <c:f>Лист1!$C$2:$C$6</c:f>
              <c:numCache>
                <c:formatCode>General</c:formatCode>
                <c:ptCount val="5"/>
                <c:pt idx="0">
                  <c:v>8</c:v>
                </c:pt>
                <c:pt idx="1">
                  <c:v>11</c:v>
                </c:pt>
                <c:pt idx="2">
                  <c:v>12</c:v>
                </c:pt>
                <c:pt idx="3">
                  <c:v>2</c:v>
                </c:pt>
                <c:pt idx="4">
                  <c:v>10</c:v>
                </c:pt>
              </c:numCache>
            </c:numRef>
          </c:val>
        </c:ser>
        <c:ser>
          <c:idx val="2"/>
          <c:order val="2"/>
          <c:tx>
            <c:strRef>
              <c:f>Лист1!$D$1</c:f>
              <c:strCache>
                <c:ptCount val="1"/>
                <c:pt idx="0">
                  <c:v>актуализировано в текущем году</c:v>
                </c:pt>
              </c:strCache>
            </c:strRef>
          </c:tx>
          <c:cat>
            <c:strRef>
              <c:f>Лист1!$A$2:$A$6</c:f>
              <c:strCache>
                <c:ptCount val="5"/>
                <c:pt idx="0">
                  <c:v>в области ПБ (8)</c:v>
                </c:pt>
                <c:pt idx="1">
                  <c:v>в области ГО (12)</c:v>
                </c:pt>
                <c:pt idx="2">
                  <c:v>в области ЗНиТ от ЧС (12)</c:v>
                </c:pt>
                <c:pt idx="3">
                  <c:v>в области БЛ на ВО (2)</c:v>
                </c:pt>
                <c:pt idx="4">
                  <c:v>в области НД и ПР (11)</c:v>
                </c:pt>
              </c:strCache>
            </c:strRef>
          </c:cat>
          <c:val>
            <c:numRef>
              <c:f>Лист1!$D$2:$D$6</c:f>
              <c:numCache>
                <c:formatCode>General</c:formatCode>
                <c:ptCount val="5"/>
                <c:pt idx="0">
                  <c:v>3</c:v>
                </c:pt>
                <c:pt idx="1">
                  <c:v>1</c:v>
                </c:pt>
                <c:pt idx="2">
                  <c:v>6</c:v>
                </c:pt>
                <c:pt idx="3">
                  <c:v>0</c:v>
                </c:pt>
                <c:pt idx="4">
                  <c:v>1</c:v>
                </c:pt>
              </c:numCache>
            </c:numRef>
          </c:val>
        </c:ser>
        <c:ser>
          <c:idx val="3"/>
          <c:order val="3"/>
          <c:tx>
            <c:strRef>
              <c:f>Лист1!$E$1</c:f>
              <c:strCache>
                <c:ptCount val="1"/>
                <c:pt idx="0">
                  <c:v>издано</c:v>
                </c:pt>
              </c:strCache>
            </c:strRef>
          </c:tx>
          <c:cat>
            <c:strRef>
              <c:f>Лист1!$A$2:$A$6</c:f>
              <c:strCache>
                <c:ptCount val="5"/>
                <c:pt idx="0">
                  <c:v>в области ПБ (8)</c:v>
                </c:pt>
                <c:pt idx="1">
                  <c:v>в области ГО (12)</c:v>
                </c:pt>
                <c:pt idx="2">
                  <c:v>в области ЗНиТ от ЧС (12)</c:v>
                </c:pt>
                <c:pt idx="3">
                  <c:v>в области БЛ на ВО (2)</c:v>
                </c:pt>
                <c:pt idx="4">
                  <c:v>в области НД и ПР (11)</c:v>
                </c:pt>
              </c:strCache>
            </c:strRef>
          </c:cat>
          <c:val>
            <c:numRef>
              <c:f>Лист1!$E$2:$E$6</c:f>
              <c:numCache>
                <c:formatCode>General</c:formatCode>
                <c:ptCount val="5"/>
                <c:pt idx="0">
                  <c:v>2</c:v>
                </c:pt>
                <c:pt idx="1">
                  <c:v>3</c:v>
                </c:pt>
                <c:pt idx="2">
                  <c:v>5</c:v>
                </c:pt>
                <c:pt idx="3">
                  <c:v>0</c:v>
                </c:pt>
                <c:pt idx="4">
                  <c:v>2</c:v>
                </c:pt>
              </c:numCache>
            </c:numRef>
          </c:val>
        </c:ser>
        <c:ser>
          <c:idx val="4"/>
          <c:order val="4"/>
          <c:tx>
            <c:strRef>
              <c:f>Лист1!$F$1</c:f>
              <c:strCache>
                <c:ptCount val="1"/>
                <c:pt idx="0">
                  <c:v>актуализировано в прошлом году</c:v>
                </c:pt>
              </c:strCache>
            </c:strRef>
          </c:tx>
          <c:cat>
            <c:strRef>
              <c:f>Лист1!$A$2:$A$6</c:f>
              <c:strCache>
                <c:ptCount val="5"/>
                <c:pt idx="0">
                  <c:v>в области ПБ (8)</c:v>
                </c:pt>
                <c:pt idx="1">
                  <c:v>в области ГО (12)</c:v>
                </c:pt>
                <c:pt idx="2">
                  <c:v>в области ЗНиТ от ЧС (12)</c:v>
                </c:pt>
                <c:pt idx="3">
                  <c:v>в области БЛ на ВО (2)</c:v>
                </c:pt>
                <c:pt idx="4">
                  <c:v>в области НД и ПР (11)</c:v>
                </c:pt>
              </c:strCache>
            </c:strRef>
          </c:cat>
          <c:val>
            <c:numRef>
              <c:f>Лист1!$F$2:$F$6</c:f>
              <c:numCache>
                <c:formatCode>General</c:formatCode>
                <c:ptCount val="5"/>
                <c:pt idx="0">
                  <c:v>2</c:v>
                </c:pt>
                <c:pt idx="1">
                  <c:v>3</c:v>
                </c:pt>
                <c:pt idx="2">
                  <c:v>4</c:v>
                </c:pt>
                <c:pt idx="3">
                  <c:v>0</c:v>
                </c:pt>
                <c:pt idx="4">
                  <c:v>2</c:v>
                </c:pt>
              </c:numCache>
            </c:numRef>
          </c:val>
        </c:ser>
        <c:axId val="69149440"/>
        <c:axId val="69150976"/>
      </c:barChart>
      <c:catAx>
        <c:axId val="69149440"/>
        <c:scaling>
          <c:orientation val="minMax"/>
        </c:scaling>
        <c:axPos val="b"/>
        <c:majorTickMark val="none"/>
        <c:tickLblPos val="nextTo"/>
        <c:crossAx val="69150976"/>
        <c:crosses val="autoZero"/>
        <c:auto val="1"/>
        <c:lblAlgn val="ctr"/>
        <c:lblOffset val="100"/>
      </c:catAx>
      <c:valAx>
        <c:axId val="69150976"/>
        <c:scaling>
          <c:orientation val="minMax"/>
          <c:max val="20"/>
        </c:scaling>
        <c:axPos val="l"/>
        <c:majorGridlines/>
        <c:numFmt formatCode="General" sourceLinked="1"/>
        <c:majorTickMark val="none"/>
        <c:tickLblPos val="nextTo"/>
        <c:crossAx val="69149440"/>
        <c:crosses val="autoZero"/>
        <c:crossBetween val="between"/>
        <c:majorUnit val="2"/>
        <c:minorUnit val="2"/>
      </c:valAx>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Органы управления</c:v>
                </c:pt>
              </c:strCache>
            </c:strRef>
          </c:tx>
          <c:cat>
            <c:strRef>
              <c:f>Лист1!$A$2:$A$4</c:f>
              <c:strCache>
                <c:ptCount val="3"/>
                <c:pt idx="0">
                  <c:v>Органы управления ФП РСЧС/ Количество соглашений/ Количество регламентов</c:v>
                </c:pt>
                <c:pt idx="1">
                  <c:v>Органы управления ТП РСЧС/ Количество соглашений/ Количество регламентов</c:v>
                </c:pt>
                <c:pt idx="2">
                  <c:v>Иные органы управления организаций/ Количество соглашений/ Количество регламентов</c:v>
                </c:pt>
              </c:strCache>
            </c:strRef>
          </c:cat>
          <c:val>
            <c:numRef>
              <c:f>Лист1!$B$2:$B$4</c:f>
              <c:numCache>
                <c:formatCode>General</c:formatCode>
                <c:ptCount val="3"/>
                <c:pt idx="0">
                  <c:v>45</c:v>
                </c:pt>
                <c:pt idx="1">
                  <c:v>66</c:v>
                </c:pt>
                <c:pt idx="2">
                  <c:v>15</c:v>
                </c:pt>
              </c:numCache>
            </c:numRef>
          </c:val>
          <c:extLst xmlns:c16r2="http://schemas.microsoft.com/office/drawing/2015/06/chart">
            <c:ext xmlns:c16="http://schemas.microsoft.com/office/drawing/2014/chart" uri="{C3380CC4-5D6E-409C-BE32-E72D297353CC}">
              <c16:uniqueId val="{00000000-283D-4C33-BC56-3522E87D8FE7}"/>
            </c:ext>
          </c:extLst>
        </c:ser>
        <c:ser>
          <c:idx val="1"/>
          <c:order val="1"/>
          <c:tx>
            <c:strRef>
              <c:f>Лист1!$C$1</c:f>
              <c:strCache>
                <c:ptCount val="1"/>
                <c:pt idx="0">
                  <c:v>Количество заключенных соглашений</c:v>
                </c:pt>
              </c:strCache>
            </c:strRef>
          </c:tx>
          <c:cat>
            <c:strRef>
              <c:f>Лист1!$A$2:$A$4</c:f>
              <c:strCache>
                <c:ptCount val="3"/>
                <c:pt idx="0">
                  <c:v>Органы управления ФП РСЧС/ Количество соглашений/ Количество регламентов</c:v>
                </c:pt>
                <c:pt idx="1">
                  <c:v>Органы управления ТП РСЧС/ Количество соглашений/ Количество регламентов</c:v>
                </c:pt>
                <c:pt idx="2">
                  <c:v>Иные органы управления организаций/ Количество соглашений/ Количество регламентов</c:v>
                </c:pt>
              </c:strCache>
            </c:strRef>
          </c:cat>
          <c:val>
            <c:numRef>
              <c:f>Лист1!$C$2:$C$4</c:f>
              <c:numCache>
                <c:formatCode>General</c:formatCode>
                <c:ptCount val="3"/>
                <c:pt idx="0">
                  <c:v>45</c:v>
                </c:pt>
                <c:pt idx="1">
                  <c:v>66</c:v>
                </c:pt>
                <c:pt idx="2">
                  <c:v>15</c:v>
                </c:pt>
              </c:numCache>
            </c:numRef>
          </c:val>
          <c:extLst xmlns:c16r2="http://schemas.microsoft.com/office/drawing/2015/06/chart">
            <c:ext xmlns:c16="http://schemas.microsoft.com/office/drawing/2014/chart" uri="{C3380CC4-5D6E-409C-BE32-E72D297353CC}">
              <c16:uniqueId val="{00000001-283D-4C33-BC56-3522E87D8FE7}"/>
            </c:ext>
          </c:extLst>
        </c:ser>
        <c:ser>
          <c:idx val="2"/>
          <c:order val="2"/>
          <c:tx>
            <c:strRef>
              <c:f>Лист1!$D$1</c:f>
              <c:strCache>
                <c:ptCount val="1"/>
                <c:pt idx="0">
                  <c:v>Количество подписанных регламентов</c:v>
                </c:pt>
              </c:strCache>
            </c:strRef>
          </c:tx>
          <c:cat>
            <c:strRef>
              <c:f>Лист1!$A$2:$A$4</c:f>
              <c:strCache>
                <c:ptCount val="3"/>
                <c:pt idx="0">
                  <c:v>Органы управления ФП РСЧС/ Количество соглашений/ Количество регламентов</c:v>
                </c:pt>
                <c:pt idx="1">
                  <c:v>Органы управления ТП РСЧС/ Количество соглашений/ Количество регламентов</c:v>
                </c:pt>
                <c:pt idx="2">
                  <c:v>Иные органы управления организаций/ Количество соглашений/ Количество регламентов</c:v>
                </c:pt>
              </c:strCache>
            </c:strRef>
          </c:cat>
          <c:val>
            <c:numRef>
              <c:f>Лист1!$D$2:$D$4</c:f>
              <c:numCache>
                <c:formatCode>General</c:formatCode>
                <c:ptCount val="3"/>
                <c:pt idx="0">
                  <c:v>45</c:v>
                </c:pt>
                <c:pt idx="1">
                  <c:v>66</c:v>
                </c:pt>
                <c:pt idx="2">
                  <c:v>15</c:v>
                </c:pt>
              </c:numCache>
            </c:numRef>
          </c:val>
          <c:extLst xmlns:c16r2="http://schemas.microsoft.com/office/drawing/2015/06/chart">
            <c:ext xmlns:c16="http://schemas.microsoft.com/office/drawing/2014/chart" uri="{C3380CC4-5D6E-409C-BE32-E72D297353CC}">
              <c16:uniqueId val="{00000002-283D-4C33-BC56-3522E87D8FE7}"/>
            </c:ext>
          </c:extLst>
        </c:ser>
        <c:axId val="83272064"/>
        <c:axId val="83273600"/>
      </c:barChart>
      <c:catAx>
        <c:axId val="83272064"/>
        <c:scaling>
          <c:orientation val="minMax"/>
        </c:scaling>
        <c:axPos val="b"/>
        <c:numFmt formatCode="General" sourceLinked="0"/>
        <c:tickLblPos val="nextTo"/>
        <c:txPr>
          <a:bodyPr/>
          <a:lstStyle/>
          <a:p>
            <a:pPr>
              <a:defRPr sz="600"/>
            </a:pPr>
            <a:endParaRPr lang="ru-RU"/>
          </a:p>
        </c:txPr>
        <c:crossAx val="83273600"/>
        <c:crosses val="autoZero"/>
        <c:auto val="1"/>
        <c:lblAlgn val="ctr"/>
        <c:lblOffset val="100"/>
      </c:catAx>
      <c:valAx>
        <c:axId val="83273600"/>
        <c:scaling>
          <c:orientation val="minMax"/>
          <c:max val="100"/>
          <c:min val="0"/>
        </c:scaling>
        <c:axPos val="l"/>
        <c:majorGridlines/>
        <c:numFmt formatCode="General" sourceLinked="1"/>
        <c:tickLblPos val="nextTo"/>
        <c:crossAx val="83272064"/>
        <c:crosses val="autoZero"/>
        <c:crossBetween val="between"/>
        <c:majorUnit val="10"/>
        <c:minorUnit val="2"/>
      </c:valAx>
    </c:plotArea>
    <c:legend>
      <c:legendPos val="r"/>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2017</c:v>
                </c:pt>
              </c:strCache>
            </c:strRef>
          </c:tx>
          <c:spPr>
            <a:solidFill>
              <a:sysClr val="windowText" lastClr="000000">
                <a:lumMod val="65000"/>
                <a:lumOff val="35000"/>
              </a:sysClr>
            </a:solidFill>
            <a:ln>
              <a:solidFill>
                <a:sysClr val="windowText" lastClr="000000"/>
              </a:solidFill>
            </a:ln>
          </c:spPr>
          <c:cat>
            <c:strRef>
              <c:f>Лист1!$A$2:$A$6</c:f>
              <c:strCache>
                <c:ptCount val="5"/>
                <c:pt idx="0">
                  <c:v>Территориальные 
органы
 ФОИВ</c:v>
                </c:pt>
                <c:pt idx="1">
                  <c:v>Органы 
исполнительной 
власти 
субъектов РФ</c:v>
                </c:pt>
                <c:pt idx="2">
                  <c:v>Организации, 
эксплуатирующие 
ПОО и КВО</c:v>
                </c:pt>
                <c:pt idx="3">
                  <c:v>Организации, 
входящие в 
функциональную 
подсистему РСЧС</c:v>
                </c:pt>
                <c:pt idx="4">
                  <c:v>Иные 
объекты
 надзора</c:v>
                </c:pt>
              </c:strCache>
            </c:strRef>
          </c:cat>
          <c:val>
            <c:numRef>
              <c:f>Лист1!$B$2:$B$6</c:f>
              <c:numCache>
                <c:formatCode>General</c:formatCode>
                <c:ptCount val="5"/>
                <c:pt idx="0">
                  <c:v>26</c:v>
                </c:pt>
                <c:pt idx="1">
                  <c:v>30</c:v>
                </c:pt>
                <c:pt idx="2">
                  <c:v>100</c:v>
                </c:pt>
                <c:pt idx="3">
                  <c:v>43</c:v>
                </c:pt>
                <c:pt idx="4">
                  <c:v>0</c:v>
                </c:pt>
              </c:numCache>
            </c:numRef>
          </c:val>
          <c:extLst xmlns:c16r2="http://schemas.microsoft.com/office/drawing/2015/06/chart">
            <c:ext xmlns:c16="http://schemas.microsoft.com/office/drawing/2014/chart" uri="{C3380CC4-5D6E-409C-BE32-E72D297353CC}">
              <c16:uniqueId val="{00000000-F8EE-4728-A8EE-E9897695425B}"/>
            </c:ext>
          </c:extLst>
        </c:ser>
        <c:ser>
          <c:idx val="1"/>
          <c:order val="1"/>
          <c:tx>
            <c:strRef>
              <c:f>Лист1!$C$1</c:f>
              <c:strCache>
                <c:ptCount val="1"/>
                <c:pt idx="0">
                  <c:v>2018</c:v>
                </c:pt>
              </c:strCache>
            </c:strRef>
          </c:tx>
          <c:spPr>
            <a:solidFill>
              <a:sysClr val="window" lastClr="FFFFFF">
                <a:lumMod val="65000"/>
              </a:sysClr>
            </a:solidFill>
            <a:ln>
              <a:solidFill>
                <a:sysClr val="windowText" lastClr="000000"/>
              </a:solidFill>
            </a:ln>
          </c:spPr>
          <c:cat>
            <c:strRef>
              <c:f>Лист1!$A$2:$A$6</c:f>
              <c:strCache>
                <c:ptCount val="5"/>
                <c:pt idx="0">
                  <c:v>Территориальные 
органы
 ФОИВ</c:v>
                </c:pt>
                <c:pt idx="1">
                  <c:v>Органы 
исполнительной 
власти 
субъектов РФ</c:v>
                </c:pt>
                <c:pt idx="2">
                  <c:v>Организации, 
эксплуатирующие 
ПОО и КВО</c:v>
                </c:pt>
                <c:pt idx="3">
                  <c:v>Организации, 
входящие в 
функциональную 
подсистему РСЧС</c:v>
                </c:pt>
                <c:pt idx="4">
                  <c:v>Иные 
объекты
 надзора</c:v>
                </c:pt>
              </c:strCache>
            </c:strRef>
          </c:cat>
          <c:val>
            <c:numRef>
              <c:f>Лист1!$C$2:$C$6</c:f>
              <c:numCache>
                <c:formatCode>General</c:formatCode>
                <c:ptCount val="5"/>
                <c:pt idx="0">
                  <c:v>26</c:v>
                </c:pt>
                <c:pt idx="1">
                  <c:v>30</c:v>
                </c:pt>
                <c:pt idx="2">
                  <c:v>100</c:v>
                </c:pt>
                <c:pt idx="3">
                  <c:v>43</c:v>
                </c:pt>
                <c:pt idx="4">
                  <c:v>0</c:v>
                </c:pt>
              </c:numCache>
            </c:numRef>
          </c:val>
          <c:extLst xmlns:c16r2="http://schemas.microsoft.com/office/drawing/2015/06/chart">
            <c:ext xmlns:c16="http://schemas.microsoft.com/office/drawing/2014/chart" uri="{C3380CC4-5D6E-409C-BE32-E72D297353CC}">
              <c16:uniqueId val="{00000001-F8EE-4728-A8EE-E9897695425B}"/>
            </c:ext>
          </c:extLst>
        </c:ser>
        <c:ser>
          <c:idx val="2"/>
          <c:order val="2"/>
          <c:tx>
            <c:strRef>
              <c:f>Лист1!$D$1</c:f>
              <c:strCache>
                <c:ptCount val="1"/>
                <c:pt idx="0">
                  <c:v>2019</c:v>
                </c:pt>
              </c:strCache>
            </c:strRef>
          </c:tx>
          <c:spPr>
            <a:solidFill>
              <a:srgbClr val="4F81BD">
                <a:lumMod val="40000"/>
                <a:lumOff val="60000"/>
              </a:srgbClr>
            </a:solidFill>
            <a:ln>
              <a:solidFill>
                <a:sysClr val="windowText" lastClr="000000"/>
              </a:solidFill>
            </a:ln>
          </c:spPr>
          <c:cat>
            <c:strRef>
              <c:f>Лист1!$A$2:$A$6</c:f>
              <c:strCache>
                <c:ptCount val="5"/>
                <c:pt idx="0">
                  <c:v>Территориальные 
органы
 ФОИВ</c:v>
                </c:pt>
                <c:pt idx="1">
                  <c:v>Органы 
исполнительной 
власти 
субъектов РФ</c:v>
                </c:pt>
                <c:pt idx="2">
                  <c:v>Организации, 
эксплуатирующие 
ПОО и КВО</c:v>
                </c:pt>
                <c:pt idx="3">
                  <c:v>Организации, 
входящие в 
функциональную 
подсистему РСЧС</c:v>
                </c:pt>
                <c:pt idx="4">
                  <c:v>Иные 
объекты
 надзора</c:v>
                </c:pt>
              </c:strCache>
            </c:strRef>
          </c:cat>
          <c:val>
            <c:numRef>
              <c:f>Лист1!$D$2:$D$6</c:f>
              <c:numCache>
                <c:formatCode>General</c:formatCode>
                <c:ptCount val="5"/>
                <c:pt idx="0">
                  <c:v>26</c:v>
                </c:pt>
                <c:pt idx="1">
                  <c:v>30</c:v>
                </c:pt>
                <c:pt idx="2">
                  <c:v>97</c:v>
                </c:pt>
                <c:pt idx="3">
                  <c:v>43</c:v>
                </c:pt>
                <c:pt idx="4">
                  <c:v>0</c:v>
                </c:pt>
              </c:numCache>
            </c:numRef>
          </c:val>
          <c:extLst xmlns:c16r2="http://schemas.microsoft.com/office/drawing/2015/06/chart">
            <c:ext xmlns:c16="http://schemas.microsoft.com/office/drawing/2014/chart" uri="{C3380CC4-5D6E-409C-BE32-E72D297353CC}">
              <c16:uniqueId val="{00000002-F8EE-4728-A8EE-E9897695425B}"/>
            </c:ext>
          </c:extLst>
        </c:ser>
        <c:ser>
          <c:idx val="3"/>
          <c:order val="3"/>
          <c:tx>
            <c:strRef>
              <c:f>Лист1!$E$1</c:f>
              <c:strCache>
                <c:ptCount val="1"/>
                <c:pt idx="0">
                  <c:v>2020</c:v>
                </c:pt>
              </c:strCache>
            </c:strRef>
          </c:tx>
          <c:spPr>
            <a:solidFill>
              <a:srgbClr val="A0FEE8"/>
            </a:solidFill>
            <a:ln>
              <a:solidFill>
                <a:sysClr val="windowText" lastClr="000000"/>
              </a:solidFill>
            </a:ln>
          </c:spPr>
          <c:cat>
            <c:strRef>
              <c:f>Лист1!$A$2:$A$6</c:f>
              <c:strCache>
                <c:ptCount val="5"/>
                <c:pt idx="0">
                  <c:v>Территориальные 
органы
 ФОИВ</c:v>
                </c:pt>
                <c:pt idx="1">
                  <c:v>Органы 
исполнительной 
власти 
субъектов РФ</c:v>
                </c:pt>
                <c:pt idx="2">
                  <c:v>Организации, 
эксплуатирующие 
ПОО и КВО</c:v>
                </c:pt>
                <c:pt idx="3">
                  <c:v>Организации, 
входящие в 
функциональную 
подсистему РСЧС</c:v>
                </c:pt>
                <c:pt idx="4">
                  <c:v>Иные 
объекты
 надзора</c:v>
                </c:pt>
              </c:strCache>
            </c:strRef>
          </c:cat>
          <c:val>
            <c:numRef>
              <c:f>Лист1!$E$2:$E$6</c:f>
              <c:numCache>
                <c:formatCode>General</c:formatCode>
                <c:ptCount val="5"/>
                <c:pt idx="0">
                  <c:v>25</c:v>
                </c:pt>
                <c:pt idx="1">
                  <c:v>30</c:v>
                </c:pt>
                <c:pt idx="2">
                  <c:v>38</c:v>
                </c:pt>
                <c:pt idx="3">
                  <c:v>39</c:v>
                </c:pt>
                <c:pt idx="4">
                  <c:v>0</c:v>
                </c:pt>
              </c:numCache>
            </c:numRef>
          </c:val>
          <c:extLst xmlns:c16r2="http://schemas.microsoft.com/office/drawing/2015/06/chart">
            <c:ext xmlns:c16="http://schemas.microsoft.com/office/drawing/2014/chart" uri="{C3380CC4-5D6E-409C-BE32-E72D297353CC}">
              <c16:uniqueId val="{00000003-F8EE-4728-A8EE-E9897695425B}"/>
            </c:ext>
          </c:extLst>
        </c:ser>
        <c:ser>
          <c:idx val="4"/>
          <c:order val="4"/>
          <c:tx>
            <c:strRef>
              <c:f>Лист1!$F$1</c:f>
              <c:strCache>
                <c:ptCount val="1"/>
                <c:pt idx="0">
                  <c:v>2021</c:v>
                </c:pt>
              </c:strCache>
            </c:strRef>
          </c:tx>
          <c:spPr>
            <a:ln>
              <a:solidFill>
                <a:sysClr val="windowText" lastClr="000000"/>
              </a:solidFill>
            </a:ln>
          </c:spPr>
          <c:cat>
            <c:strRef>
              <c:f>Лист1!$A$2:$A$6</c:f>
              <c:strCache>
                <c:ptCount val="5"/>
                <c:pt idx="0">
                  <c:v>Территориальные 
органы
 ФОИВ</c:v>
                </c:pt>
                <c:pt idx="1">
                  <c:v>Органы 
исполнительной 
власти 
субъектов РФ</c:v>
                </c:pt>
                <c:pt idx="2">
                  <c:v>Организации, 
эксплуатирующие 
ПОО и КВО</c:v>
                </c:pt>
                <c:pt idx="3">
                  <c:v>Организации, 
входящие в 
функциональную 
подсистему РСЧС</c:v>
                </c:pt>
                <c:pt idx="4">
                  <c:v>Иные 
объекты
 надзора</c:v>
                </c:pt>
              </c:strCache>
            </c:strRef>
          </c:cat>
          <c:val>
            <c:numRef>
              <c:f>Лист1!$F$2:$F$6</c:f>
              <c:numCache>
                <c:formatCode>General</c:formatCode>
                <c:ptCount val="5"/>
                <c:pt idx="0">
                  <c:v>30</c:v>
                </c:pt>
                <c:pt idx="1">
                  <c:v>30</c:v>
                </c:pt>
                <c:pt idx="2">
                  <c:v>33</c:v>
                </c:pt>
                <c:pt idx="3">
                  <c:v>24</c:v>
                </c:pt>
                <c:pt idx="4">
                  <c:v>0</c:v>
                </c:pt>
              </c:numCache>
            </c:numRef>
          </c:val>
          <c:extLst xmlns:c16r2="http://schemas.microsoft.com/office/drawing/2015/06/chart">
            <c:ext xmlns:c16="http://schemas.microsoft.com/office/drawing/2014/chart" uri="{C3380CC4-5D6E-409C-BE32-E72D297353CC}">
              <c16:uniqueId val="{00000004-F8EE-4728-A8EE-E9897695425B}"/>
            </c:ext>
          </c:extLst>
        </c:ser>
        <c:axId val="83140992"/>
        <c:axId val="83142528"/>
      </c:barChart>
      <c:catAx>
        <c:axId val="83140992"/>
        <c:scaling>
          <c:orientation val="minMax"/>
        </c:scaling>
        <c:axPos val="b"/>
        <c:numFmt formatCode="General" sourceLinked="1"/>
        <c:majorTickMark val="none"/>
        <c:tickLblPos val="low"/>
        <c:txPr>
          <a:bodyPr/>
          <a:lstStyle/>
          <a:p>
            <a:pPr>
              <a:defRPr>
                <a:latin typeface="Times New Roman" pitchFamily="18" charset="0"/>
                <a:cs typeface="Times New Roman" pitchFamily="18" charset="0"/>
              </a:defRPr>
            </a:pPr>
            <a:endParaRPr lang="ru-RU"/>
          </a:p>
        </c:txPr>
        <c:crossAx val="83142528"/>
        <c:crosses val="autoZero"/>
        <c:auto val="1"/>
        <c:lblAlgn val="ctr"/>
        <c:lblOffset val="100"/>
      </c:catAx>
      <c:valAx>
        <c:axId val="83142528"/>
        <c:scaling>
          <c:orientation val="minMax"/>
          <c:max val="500"/>
          <c:min val="0"/>
        </c:scaling>
        <c:axPos val="l"/>
        <c:majorGridlines/>
        <c:numFmt formatCode="General" sourceLinked="1"/>
        <c:majorTickMark val="none"/>
        <c:tickLblPos val="nextTo"/>
        <c:txPr>
          <a:bodyPr/>
          <a:lstStyle/>
          <a:p>
            <a:pPr>
              <a:defRPr>
                <a:latin typeface="Times New Roman" pitchFamily="18" charset="0"/>
                <a:cs typeface="Times New Roman" pitchFamily="18" charset="0"/>
              </a:defRPr>
            </a:pPr>
            <a:endParaRPr lang="ru-RU"/>
          </a:p>
        </c:txPr>
        <c:crossAx val="83140992"/>
        <c:crosses val="autoZero"/>
        <c:crossBetween val="between"/>
      </c:valAx>
    </c:plotArea>
    <c:legend>
      <c:legendPos val="r"/>
    </c:legend>
    <c:plotVisOnly val="1"/>
    <c:dispBlanksAs val="gap"/>
  </c:chart>
  <c:externalData r:id="rId2"/>
  <c:userShapes r:id="rId3"/>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2017</c:v>
                </c:pt>
              </c:strCache>
            </c:strRef>
          </c:tx>
          <c:spPr>
            <a:solidFill>
              <a:sysClr val="windowText" lastClr="000000">
                <a:lumMod val="65000"/>
                <a:lumOff val="35000"/>
              </a:sysClr>
            </a:solidFill>
            <a:ln>
              <a:solidFill>
                <a:sysClr val="windowText" lastClr="000000"/>
              </a:solidFill>
            </a:ln>
          </c:spPr>
          <c:cat>
            <c:strRef>
              <c:f>Лист1!$A$2:$A$3</c:f>
              <c:strCache>
                <c:ptCount val="2"/>
                <c:pt idx="0">
                  <c:v>Плановые проверки</c:v>
                </c:pt>
                <c:pt idx="1">
                  <c:v>Внеплановые проверки</c:v>
                </c:pt>
              </c:strCache>
            </c:strRef>
          </c:cat>
          <c:val>
            <c:numRef>
              <c:f>Лист1!$B$2:$B$3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0-DB64-4E28-B8A2-EBC8FC22E963}"/>
            </c:ext>
          </c:extLst>
        </c:ser>
        <c:ser>
          <c:idx val="1"/>
          <c:order val="1"/>
          <c:tx>
            <c:strRef>
              <c:f>Лист1!$C$1</c:f>
              <c:strCache>
                <c:ptCount val="1"/>
                <c:pt idx="0">
                  <c:v>2018</c:v>
                </c:pt>
              </c:strCache>
            </c:strRef>
          </c:tx>
          <c:spPr>
            <a:solidFill>
              <a:sysClr val="window" lastClr="FFFFFF">
                <a:lumMod val="65000"/>
              </a:sysClr>
            </a:solidFill>
            <a:ln>
              <a:solidFill>
                <a:sysClr val="windowText" lastClr="000000"/>
              </a:solidFill>
            </a:ln>
          </c:spPr>
          <c:cat>
            <c:strRef>
              <c:f>Лист1!$A$2:$A$3</c:f>
              <c:strCache>
                <c:ptCount val="2"/>
                <c:pt idx="0">
                  <c:v>Плановые проверки</c:v>
                </c:pt>
                <c:pt idx="1">
                  <c:v>Внеплановые проверки</c:v>
                </c:pt>
              </c:strCache>
            </c:strRef>
          </c:cat>
          <c:val>
            <c:numRef>
              <c:f>Лист1!$C$2:$C$3</c:f>
              <c:numCache>
                <c:formatCode>General</c:formatCode>
                <c:ptCount val="2"/>
                <c:pt idx="0">
                  <c:v>0</c:v>
                </c:pt>
                <c:pt idx="1">
                  <c:v>1</c:v>
                </c:pt>
              </c:numCache>
            </c:numRef>
          </c:val>
          <c:extLst xmlns:c16r2="http://schemas.microsoft.com/office/drawing/2015/06/chart">
            <c:ext xmlns:c16="http://schemas.microsoft.com/office/drawing/2014/chart" uri="{C3380CC4-5D6E-409C-BE32-E72D297353CC}">
              <c16:uniqueId val="{00000001-DB64-4E28-B8A2-EBC8FC22E963}"/>
            </c:ext>
          </c:extLst>
        </c:ser>
        <c:ser>
          <c:idx val="2"/>
          <c:order val="2"/>
          <c:tx>
            <c:strRef>
              <c:f>Лист1!$D$1</c:f>
              <c:strCache>
                <c:ptCount val="1"/>
                <c:pt idx="0">
                  <c:v>2019</c:v>
                </c:pt>
              </c:strCache>
            </c:strRef>
          </c:tx>
          <c:spPr>
            <a:solidFill>
              <a:srgbClr val="4F81BD">
                <a:lumMod val="40000"/>
                <a:lumOff val="60000"/>
              </a:srgbClr>
            </a:solidFill>
            <a:ln>
              <a:solidFill>
                <a:sysClr val="windowText" lastClr="000000"/>
              </a:solidFill>
            </a:ln>
          </c:spPr>
          <c:cat>
            <c:strRef>
              <c:f>Лист1!$A$2:$A$3</c:f>
              <c:strCache>
                <c:ptCount val="2"/>
                <c:pt idx="0">
                  <c:v>Плановые проверки</c:v>
                </c:pt>
                <c:pt idx="1">
                  <c:v>Внеплановые проверки</c:v>
                </c:pt>
              </c:strCache>
            </c:strRef>
          </c:cat>
          <c:val>
            <c:numRef>
              <c:f>Лист1!$D$2:$D$3</c:f>
              <c:numCache>
                <c:formatCode>General</c:formatCode>
                <c:ptCount val="2"/>
                <c:pt idx="0">
                  <c:v>5</c:v>
                </c:pt>
                <c:pt idx="1">
                  <c:v>1</c:v>
                </c:pt>
              </c:numCache>
            </c:numRef>
          </c:val>
          <c:extLst xmlns:c16r2="http://schemas.microsoft.com/office/drawing/2015/06/chart">
            <c:ext xmlns:c16="http://schemas.microsoft.com/office/drawing/2014/chart" uri="{C3380CC4-5D6E-409C-BE32-E72D297353CC}">
              <c16:uniqueId val="{00000002-DB64-4E28-B8A2-EBC8FC22E963}"/>
            </c:ext>
          </c:extLst>
        </c:ser>
        <c:ser>
          <c:idx val="3"/>
          <c:order val="3"/>
          <c:tx>
            <c:strRef>
              <c:f>Лист1!$E$1</c:f>
              <c:strCache>
                <c:ptCount val="1"/>
                <c:pt idx="0">
                  <c:v>2020</c:v>
                </c:pt>
              </c:strCache>
            </c:strRef>
          </c:tx>
          <c:spPr>
            <a:solidFill>
              <a:srgbClr val="A0FEE8"/>
            </a:solidFill>
            <a:ln>
              <a:solidFill>
                <a:sysClr val="windowText" lastClr="000000"/>
              </a:solidFill>
            </a:ln>
          </c:spPr>
          <c:cat>
            <c:strRef>
              <c:f>Лист1!$A$2:$A$3</c:f>
              <c:strCache>
                <c:ptCount val="2"/>
                <c:pt idx="0">
                  <c:v>Плановые проверки</c:v>
                </c:pt>
                <c:pt idx="1">
                  <c:v>Внеплановые проверки</c:v>
                </c:pt>
              </c:strCache>
            </c:strRef>
          </c:cat>
          <c:val>
            <c:numRef>
              <c:f>Лист1!$E$2:$E$3</c:f>
              <c:numCache>
                <c:formatCode>General</c:formatCode>
                <c:ptCount val="2"/>
                <c:pt idx="0">
                  <c:v>1</c:v>
                </c:pt>
                <c:pt idx="1">
                  <c:v>2</c:v>
                </c:pt>
              </c:numCache>
            </c:numRef>
          </c:val>
          <c:extLst xmlns:c16r2="http://schemas.microsoft.com/office/drawing/2015/06/chart">
            <c:ext xmlns:c16="http://schemas.microsoft.com/office/drawing/2014/chart" uri="{C3380CC4-5D6E-409C-BE32-E72D297353CC}">
              <c16:uniqueId val="{00000003-DB64-4E28-B8A2-EBC8FC22E963}"/>
            </c:ext>
          </c:extLst>
        </c:ser>
        <c:ser>
          <c:idx val="4"/>
          <c:order val="4"/>
          <c:tx>
            <c:strRef>
              <c:f>Лист1!$F$1</c:f>
              <c:strCache>
                <c:ptCount val="1"/>
                <c:pt idx="0">
                  <c:v>2021</c:v>
                </c:pt>
              </c:strCache>
            </c:strRef>
          </c:tx>
          <c:spPr>
            <a:ln>
              <a:solidFill>
                <a:sysClr val="windowText" lastClr="000000"/>
              </a:solidFill>
            </a:ln>
          </c:spPr>
          <c:cat>
            <c:strRef>
              <c:f>Лист1!$A$2:$A$3</c:f>
              <c:strCache>
                <c:ptCount val="2"/>
                <c:pt idx="0">
                  <c:v>Плановые проверки</c:v>
                </c:pt>
                <c:pt idx="1">
                  <c:v>Внеплановые проверки</c:v>
                </c:pt>
              </c:strCache>
            </c:strRef>
          </c:cat>
          <c:val>
            <c:numRef>
              <c:f>Лист1!$F$2:$F$3</c:f>
              <c:numCache>
                <c:formatCode>General</c:formatCode>
                <c:ptCount val="2"/>
                <c:pt idx="0">
                  <c:v>0</c:v>
                </c:pt>
                <c:pt idx="1">
                  <c:v>1</c:v>
                </c:pt>
              </c:numCache>
            </c:numRef>
          </c:val>
          <c:extLst xmlns:c16r2="http://schemas.microsoft.com/office/drawing/2015/06/chart">
            <c:ext xmlns:c16="http://schemas.microsoft.com/office/drawing/2014/chart" uri="{C3380CC4-5D6E-409C-BE32-E72D297353CC}">
              <c16:uniqueId val="{00000004-DB64-4E28-B8A2-EBC8FC22E963}"/>
            </c:ext>
          </c:extLst>
        </c:ser>
        <c:axId val="83530112"/>
        <c:axId val="83531648"/>
      </c:barChart>
      <c:catAx>
        <c:axId val="83530112"/>
        <c:scaling>
          <c:orientation val="minMax"/>
        </c:scaling>
        <c:axPos val="b"/>
        <c:numFmt formatCode="General" sourceLinked="1"/>
        <c:majorTickMark val="none"/>
        <c:tickLblPos val="nextTo"/>
        <c:txPr>
          <a:bodyPr/>
          <a:lstStyle/>
          <a:p>
            <a:pPr>
              <a:defRPr sz="1000" baseline="0">
                <a:latin typeface="Times New Roman" pitchFamily="18" charset="0"/>
                <a:cs typeface="Times New Roman" pitchFamily="18" charset="0"/>
              </a:defRPr>
            </a:pPr>
            <a:endParaRPr lang="ru-RU"/>
          </a:p>
        </c:txPr>
        <c:crossAx val="83531648"/>
        <c:crosses val="autoZero"/>
        <c:auto val="1"/>
        <c:lblAlgn val="ctr"/>
        <c:lblOffset val="100"/>
      </c:catAx>
      <c:valAx>
        <c:axId val="83531648"/>
        <c:scaling>
          <c:orientation val="minMax"/>
          <c:max val="50"/>
        </c:scaling>
        <c:axPos val="l"/>
        <c:majorGridlines/>
        <c:numFmt formatCode="General" sourceLinked="1"/>
        <c:majorTickMark val="none"/>
        <c:tickLblPos val="nextTo"/>
        <c:txPr>
          <a:bodyPr/>
          <a:lstStyle/>
          <a:p>
            <a:pPr>
              <a:defRPr>
                <a:latin typeface="Times New Roman" pitchFamily="18" charset="0"/>
                <a:cs typeface="Times New Roman" pitchFamily="18" charset="0"/>
              </a:defRPr>
            </a:pPr>
            <a:endParaRPr lang="ru-RU"/>
          </a:p>
        </c:txPr>
        <c:crossAx val="83530112"/>
        <c:crosses val="autoZero"/>
        <c:crossBetween val="between"/>
      </c:valAx>
    </c:plotArea>
    <c:legend>
      <c:legendPos val="r"/>
    </c:legend>
    <c:plotVisOnly val="1"/>
    <c:dispBlanksAs val="gap"/>
  </c:chart>
  <c:externalData r:id="rId2"/>
  <c:userShapes r:id="rId3"/>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Лист1!#REF!</c:f>
              <c:strCache>
                <c:ptCount val="1"/>
                <c:pt idx="0">
                  <c:v>#REF!</c:v>
                </c:pt>
              </c:strCache>
            </c:strRef>
          </c:tx>
          <c:spPr>
            <a:solidFill>
              <a:sysClr val="windowText" lastClr="000000">
                <a:lumMod val="65000"/>
                <a:lumOff val="35000"/>
              </a:sysClr>
            </a:solidFill>
            <a:ln>
              <a:solidFill>
                <a:sysClr val="windowText" lastClr="000000"/>
              </a:solidFill>
            </a:ln>
          </c:spPr>
          <c:cat>
            <c:strRef>
              <c:f>Лист1!$A$2:$A$9</c:f>
              <c:strCache>
                <c:ptCount val="8"/>
                <c:pt idx="0">
                  <c:v>Территориальные органы ФОИВ</c:v>
                </c:pt>
                <c:pt idx="1">
                  <c:v>Органы исполнительной власти субъекта РФ</c:v>
                </c:pt>
                <c:pt idx="2">
                  <c:v>Органы местного самоуправления</c:v>
                </c:pt>
                <c:pt idx="3">
                  <c:v>Организации, отнесенные к категориям по ГО</c:v>
                </c:pt>
                <c:pt idx="4">
                  <c:v>Организации, эксплуатирующие ПОО и КВО</c:v>
                </c:pt>
                <c:pt idx="5">
                  <c:v>Организации, имеющие на своем балансе ЗСГО</c:v>
                </c:pt>
                <c:pt idx="6">
                  <c:v>Организации ОПК</c:v>
                </c:pt>
                <c:pt idx="7">
                  <c:v>Иные объекты надзора</c:v>
                </c:pt>
              </c:strCache>
            </c:strRef>
          </c:cat>
          <c:val>
            <c:numRef>
              <c:f>Лист1!#REF!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0-DAE0-495A-A278-1045BF3C3329}"/>
            </c:ext>
          </c:extLst>
        </c:ser>
        <c:ser>
          <c:idx val="1"/>
          <c:order val="1"/>
          <c:tx>
            <c:strRef>
              <c:f>Лист1!$B$1</c:f>
              <c:strCache>
                <c:ptCount val="1"/>
                <c:pt idx="0">
                  <c:v>2017</c:v>
                </c:pt>
              </c:strCache>
            </c:strRef>
          </c:tx>
          <c:spPr>
            <a:solidFill>
              <a:sysClr val="window" lastClr="FFFFFF">
                <a:lumMod val="65000"/>
              </a:sysClr>
            </a:solidFill>
            <a:ln>
              <a:solidFill>
                <a:sysClr val="windowText" lastClr="000000"/>
              </a:solidFill>
            </a:ln>
          </c:spPr>
          <c:cat>
            <c:strRef>
              <c:f>Лист1!$A$2:$A$9</c:f>
              <c:strCache>
                <c:ptCount val="8"/>
                <c:pt idx="0">
                  <c:v>Территориальные органы ФОИВ</c:v>
                </c:pt>
                <c:pt idx="1">
                  <c:v>Органы исполнительной власти субъекта РФ</c:v>
                </c:pt>
                <c:pt idx="2">
                  <c:v>Органы местного самоуправления</c:v>
                </c:pt>
                <c:pt idx="3">
                  <c:v>Организации, отнесенные к категориям по ГО</c:v>
                </c:pt>
                <c:pt idx="4">
                  <c:v>Организации, эксплуатирующие ПОО и КВО</c:v>
                </c:pt>
                <c:pt idx="5">
                  <c:v>Организации, имеющие на своем балансе ЗСГО</c:v>
                </c:pt>
                <c:pt idx="6">
                  <c:v>Организации ОПК</c:v>
                </c:pt>
                <c:pt idx="7">
                  <c:v>Иные объекты надзора</c:v>
                </c:pt>
              </c:strCache>
            </c:strRef>
          </c:cat>
          <c:val>
            <c:numRef>
              <c:f>Лист1!$B$2:$B$9</c:f>
              <c:numCache>
                <c:formatCode>General</c:formatCode>
                <c:ptCount val="8"/>
                <c:pt idx="0">
                  <c:v>40</c:v>
                </c:pt>
                <c:pt idx="1">
                  <c:v>30</c:v>
                </c:pt>
                <c:pt idx="2">
                  <c:v>478</c:v>
                </c:pt>
                <c:pt idx="3">
                  <c:v>141</c:v>
                </c:pt>
                <c:pt idx="4">
                  <c:v>100</c:v>
                </c:pt>
                <c:pt idx="5">
                  <c:v>44</c:v>
                </c:pt>
                <c:pt idx="6">
                  <c:v>17</c:v>
                </c:pt>
                <c:pt idx="7">
                  <c:v>0</c:v>
                </c:pt>
              </c:numCache>
            </c:numRef>
          </c:val>
          <c:extLst xmlns:c16r2="http://schemas.microsoft.com/office/drawing/2015/06/chart">
            <c:ext xmlns:c16="http://schemas.microsoft.com/office/drawing/2014/chart" uri="{C3380CC4-5D6E-409C-BE32-E72D297353CC}">
              <c16:uniqueId val="{00000001-DAE0-495A-A278-1045BF3C3329}"/>
            </c:ext>
          </c:extLst>
        </c:ser>
        <c:ser>
          <c:idx val="2"/>
          <c:order val="2"/>
          <c:tx>
            <c:strRef>
              <c:f>Лист1!$C$1</c:f>
              <c:strCache>
                <c:ptCount val="1"/>
                <c:pt idx="0">
                  <c:v>2018</c:v>
                </c:pt>
              </c:strCache>
            </c:strRef>
          </c:tx>
          <c:spPr>
            <a:solidFill>
              <a:srgbClr val="4F81BD">
                <a:lumMod val="40000"/>
                <a:lumOff val="60000"/>
              </a:srgbClr>
            </a:solidFill>
            <a:ln>
              <a:solidFill>
                <a:sysClr val="windowText" lastClr="000000"/>
              </a:solidFill>
            </a:ln>
          </c:spPr>
          <c:cat>
            <c:strRef>
              <c:f>Лист1!$A$2:$A$9</c:f>
              <c:strCache>
                <c:ptCount val="8"/>
                <c:pt idx="0">
                  <c:v>Территориальные органы ФОИВ</c:v>
                </c:pt>
                <c:pt idx="1">
                  <c:v>Органы исполнительной власти субъекта РФ</c:v>
                </c:pt>
                <c:pt idx="2">
                  <c:v>Органы местного самоуправления</c:v>
                </c:pt>
                <c:pt idx="3">
                  <c:v>Организации, отнесенные к категориям по ГО</c:v>
                </c:pt>
                <c:pt idx="4">
                  <c:v>Организации, эксплуатирующие ПОО и КВО</c:v>
                </c:pt>
                <c:pt idx="5">
                  <c:v>Организации, имеющие на своем балансе ЗСГО</c:v>
                </c:pt>
                <c:pt idx="6">
                  <c:v>Организации ОПК</c:v>
                </c:pt>
                <c:pt idx="7">
                  <c:v>Иные объекты надзора</c:v>
                </c:pt>
              </c:strCache>
            </c:strRef>
          </c:cat>
          <c:val>
            <c:numRef>
              <c:f>Лист1!$C$2:$C$9</c:f>
              <c:numCache>
                <c:formatCode>General</c:formatCode>
                <c:ptCount val="8"/>
                <c:pt idx="0">
                  <c:v>40</c:v>
                </c:pt>
                <c:pt idx="1">
                  <c:v>30</c:v>
                </c:pt>
                <c:pt idx="2">
                  <c:v>478</c:v>
                </c:pt>
                <c:pt idx="3">
                  <c:v>141</c:v>
                </c:pt>
                <c:pt idx="4">
                  <c:v>100</c:v>
                </c:pt>
                <c:pt idx="5">
                  <c:v>44</c:v>
                </c:pt>
                <c:pt idx="6">
                  <c:v>17</c:v>
                </c:pt>
                <c:pt idx="7">
                  <c:v>0</c:v>
                </c:pt>
              </c:numCache>
            </c:numRef>
          </c:val>
          <c:extLst xmlns:c16r2="http://schemas.microsoft.com/office/drawing/2015/06/chart">
            <c:ext xmlns:c16="http://schemas.microsoft.com/office/drawing/2014/chart" uri="{C3380CC4-5D6E-409C-BE32-E72D297353CC}">
              <c16:uniqueId val="{00000002-DAE0-495A-A278-1045BF3C3329}"/>
            </c:ext>
          </c:extLst>
        </c:ser>
        <c:ser>
          <c:idx val="3"/>
          <c:order val="3"/>
          <c:tx>
            <c:strRef>
              <c:f>Лист1!$D$1</c:f>
              <c:strCache>
                <c:ptCount val="1"/>
                <c:pt idx="0">
                  <c:v>2019</c:v>
                </c:pt>
              </c:strCache>
            </c:strRef>
          </c:tx>
          <c:spPr>
            <a:solidFill>
              <a:srgbClr val="A0FEE8"/>
            </a:solidFill>
            <a:ln>
              <a:solidFill>
                <a:sysClr val="windowText" lastClr="000000"/>
              </a:solidFill>
            </a:ln>
          </c:spPr>
          <c:cat>
            <c:strRef>
              <c:f>Лист1!$A$2:$A$9</c:f>
              <c:strCache>
                <c:ptCount val="8"/>
                <c:pt idx="0">
                  <c:v>Территориальные органы ФОИВ</c:v>
                </c:pt>
                <c:pt idx="1">
                  <c:v>Органы исполнительной власти субъекта РФ</c:v>
                </c:pt>
                <c:pt idx="2">
                  <c:v>Органы местного самоуправления</c:v>
                </c:pt>
                <c:pt idx="3">
                  <c:v>Организации, отнесенные к категориям по ГО</c:v>
                </c:pt>
                <c:pt idx="4">
                  <c:v>Организации, эксплуатирующие ПОО и КВО</c:v>
                </c:pt>
                <c:pt idx="5">
                  <c:v>Организации, имеющие на своем балансе ЗСГО</c:v>
                </c:pt>
                <c:pt idx="6">
                  <c:v>Организации ОПК</c:v>
                </c:pt>
                <c:pt idx="7">
                  <c:v>Иные объекты надзора</c:v>
                </c:pt>
              </c:strCache>
            </c:strRef>
          </c:cat>
          <c:val>
            <c:numRef>
              <c:f>Лист1!$D$2:$D$9</c:f>
              <c:numCache>
                <c:formatCode>General</c:formatCode>
                <c:ptCount val="8"/>
                <c:pt idx="0">
                  <c:v>40</c:v>
                </c:pt>
                <c:pt idx="1">
                  <c:v>30</c:v>
                </c:pt>
                <c:pt idx="2">
                  <c:v>478</c:v>
                </c:pt>
                <c:pt idx="3">
                  <c:v>140</c:v>
                </c:pt>
                <c:pt idx="4">
                  <c:v>97</c:v>
                </c:pt>
                <c:pt idx="5">
                  <c:v>62</c:v>
                </c:pt>
                <c:pt idx="6">
                  <c:v>17</c:v>
                </c:pt>
                <c:pt idx="7">
                  <c:v>0</c:v>
                </c:pt>
              </c:numCache>
            </c:numRef>
          </c:val>
          <c:extLst xmlns:c16r2="http://schemas.microsoft.com/office/drawing/2015/06/chart">
            <c:ext xmlns:c16="http://schemas.microsoft.com/office/drawing/2014/chart" uri="{C3380CC4-5D6E-409C-BE32-E72D297353CC}">
              <c16:uniqueId val="{00000003-DAE0-495A-A278-1045BF3C3329}"/>
            </c:ext>
          </c:extLst>
        </c:ser>
        <c:ser>
          <c:idx val="4"/>
          <c:order val="4"/>
          <c:tx>
            <c:strRef>
              <c:f>Лист1!$E$1</c:f>
              <c:strCache>
                <c:ptCount val="1"/>
                <c:pt idx="0">
                  <c:v>2020</c:v>
                </c:pt>
              </c:strCache>
            </c:strRef>
          </c:tx>
          <c:spPr>
            <a:ln>
              <a:solidFill>
                <a:sysClr val="windowText" lastClr="000000"/>
              </a:solidFill>
            </a:ln>
          </c:spPr>
          <c:cat>
            <c:strRef>
              <c:f>Лист1!$A$2:$A$9</c:f>
              <c:strCache>
                <c:ptCount val="8"/>
                <c:pt idx="0">
                  <c:v>Территориальные органы ФОИВ</c:v>
                </c:pt>
                <c:pt idx="1">
                  <c:v>Органы исполнительной власти субъекта РФ</c:v>
                </c:pt>
                <c:pt idx="2">
                  <c:v>Органы местного самоуправления</c:v>
                </c:pt>
                <c:pt idx="3">
                  <c:v>Организации, отнесенные к категориям по ГО</c:v>
                </c:pt>
                <c:pt idx="4">
                  <c:v>Организации, эксплуатирующие ПОО и КВО</c:v>
                </c:pt>
                <c:pt idx="5">
                  <c:v>Организации, имеющие на своем балансе ЗСГО</c:v>
                </c:pt>
                <c:pt idx="6">
                  <c:v>Организации ОПК</c:v>
                </c:pt>
                <c:pt idx="7">
                  <c:v>Иные объекты надзора</c:v>
                </c:pt>
              </c:strCache>
            </c:strRef>
          </c:cat>
          <c:val>
            <c:numRef>
              <c:f>Лист1!$E$2:$E$9</c:f>
              <c:numCache>
                <c:formatCode>General</c:formatCode>
                <c:ptCount val="8"/>
                <c:pt idx="0">
                  <c:v>36</c:v>
                </c:pt>
                <c:pt idx="1">
                  <c:v>30</c:v>
                </c:pt>
                <c:pt idx="2">
                  <c:v>478</c:v>
                </c:pt>
                <c:pt idx="3">
                  <c:v>180</c:v>
                </c:pt>
                <c:pt idx="4">
                  <c:v>38</c:v>
                </c:pt>
                <c:pt idx="5">
                  <c:v>61</c:v>
                </c:pt>
                <c:pt idx="6">
                  <c:v>17</c:v>
                </c:pt>
                <c:pt idx="7">
                  <c:v>0</c:v>
                </c:pt>
              </c:numCache>
            </c:numRef>
          </c:val>
          <c:extLst xmlns:c16r2="http://schemas.microsoft.com/office/drawing/2015/06/chart">
            <c:ext xmlns:c16="http://schemas.microsoft.com/office/drawing/2014/chart" uri="{C3380CC4-5D6E-409C-BE32-E72D297353CC}">
              <c16:uniqueId val="{00000004-DAE0-495A-A278-1045BF3C3329}"/>
            </c:ext>
          </c:extLst>
        </c:ser>
        <c:ser>
          <c:idx val="5"/>
          <c:order val="5"/>
          <c:tx>
            <c:strRef>
              <c:f>Лист1!$F$1</c:f>
              <c:strCache>
                <c:ptCount val="1"/>
                <c:pt idx="0">
                  <c:v>2021</c:v>
                </c:pt>
              </c:strCache>
            </c:strRef>
          </c:tx>
          <c:cat>
            <c:strRef>
              <c:f>Лист1!$A$2:$A$9</c:f>
              <c:strCache>
                <c:ptCount val="8"/>
                <c:pt idx="0">
                  <c:v>Территориальные органы ФОИВ</c:v>
                </c:pt>
                <c:pt idx="1">
                  <c:v>Органы исполнительной власти субъекта РФ</c:v>
                </c:pt>
                <c:pt idx="2">
                  <c:v>Органы местного самоуправления</c:v>
                </c:pt>
                <c:pt idx="3">
                  <c:v>Организации, отнесенные к категориям по ГО</c:v>
                </c:pt>
                <c:pt idx="4">
                  <c:v>Организации, эксплуатирующие ПОО и КВО</c:v>
                </c:pt>
                <c:pt idx="5">
                  <c:v>Организации, имеющие на своем балансе ЗСГО</c:v>
                </c:pt>
                <c:pt idx="6">
                  <c:v>Организации ОПК</c:v>
                </c:pt>
                <c:pt idx="7">
                  <c:v>Иные объекты надзора</c:v>
                </c:pt>
              </c:strCache>
            </c:strRef>
          </c:cat>
          <c:val>
            <c:numRef>
              <c:f>Лист1!$F$2:$F$9</c:f>
              <c:numCache>
                <c:formatCode>General</c:formatCode>
                <c:ptCount val="8"/>
                <c:pt idx="0">
                  <c:v>30</c:v>
                </c:pt>
                <c:pt idx="1">
                  <c:v>30</c:v>
                </c:pt>
                <c:pt idx="2">
                  <c:v>478</c:v>
                </c:pt>
                <c:pt idx="3">
                  <c:v>180</c:v>
                </c:pt>
                <c:pt idx="4">
                  <c:v>33</c:v>
                </c:pt>
                <c:pt idx="5">
                  <c:v>88</c:v>
                </c:pt>
                <c:pt idx="6">
                  <c:v>18</c:v>
                </c:pt>
                <c:pt idx="7">
                  <c:v>3</c:v>
                </c:pt>
              </c:numCache>
            </c:numRef>
          </c:val>
        </c:ser>
        <c:axId val="83457152"/>
        <c:axId val="83458688"/>
      </c:barChart>
      <c:catAx>
        <c:axId val="83457152"/>
        <c:scaling>
          <c:orientation val="minMax"/>
        </c:scaling>
        <c:axPos val="b"/>
        <c:numFmt formatCode="General" sourceLinked="1"/>
        <c:majorTickMark val="none"/>
        <c:tickLblPos val="nextTo"/>
        <c:txPr>
          <a:bodyPr/>
          <a:lstStyle/>
          <a:p>
            <a:pPr>
              <a:defRPr sz="700" baseline="0">
                <a:latin typeface="Times New Roman" pitchFamily="18" charset="0"/>
                <a:cs typeface="Times New Roman" pitchFamily="18" charset="0"/>
              </a:defRPr>
            </a:pPr>
            <a:endParaRPr lang="ru-RU"/>
          </a:p>
        </c:txPr>
        <c:crossAx val="83458688"/>
        <c:crosses val="autoZero"/>
        <c:auto val="1"/>
        <c:lblAlgn val="ctr"/>
        <c:lblOffset val="100"/>
      </c:catAx>
      <c:valAx>
        <c:axId val="83458688"/>
        <c:scaling>
          <c:orientation val="minMax"/>
          <c:max val="500"/>
        </c:scaling>
        <c:axPos val="l"/>
        <c:majorGridlines/>
        <c:numFmt formatCode="General" sourceLinked="1"/>
        <c:majorTickMark val="none"/>
        <c:tickLblPos val="nextTo"/>
        <c:txPr>
          <a:bodyPr/>
          <a:lstStyle/>
          <a:p>
            <a:pPr>
              <a:defRPr>
                <a:latin typeface="Times New Roman" pitchFamily="18" charset="0"/>
                <a:cs typeface="Times New Roman" pitchFamily="18" charset="0"/>
              </a:defRPr>
            </a:pPr>
            <a:endParaRPr lang="ru-RU"/>
          </a:p>
        </c:txPr>
        <c:crossAx val="83457152"/>
        <c:crosses val="autoZero"/>
        <c:crossBetween val="between"/>
      </c:valAx>
    </c:plotArea>
    <c:legend>
      <c:legendPos val="r"/>
      <c:legendEntry>
        <c:idx val="0"/>
        <c:delete val="1"/>
      </c:legendEntry>
    </c:legend>
    <c:plotVisOnly val="1"/>
    <c:dispBlanksAs val="gap"/>
  </c:chart>
  <c:externalData r:id="rId2"/>
  <c:userShapes r:id="rId3"/>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2017</c:v>
                </c:pt>
              </c:strCache>
            </c:strRef>
          </c:tx>
          <c:spPr>
            <a:solidFill>
              <a:sysClr val="windowText" lastClr="000000">
                <a:lumMod val="65000"/>
                <a:lumOff val="35000"/>
              </a:sysClr>
            </a:solidFill>
            <a:ln>
              <a:solidFill>
                <a:sysClr val="windowText" lastClr="000000"/>
              </a:solidFill>
            </a:ln>
          </c:spPr>
          <c:cat>
            <c:strRef>
              <c:f>Лист1!$A$2:$A$3</c:f>
              <c:strCache>
                <c:ptCount val="2"/>
                <c:pt idx="0">
                  <c:v>Плановые проверки</c:v>
                </c:pt>
                <c:pt idx="1">
                  <c:v>Внеплановые проверки</c:v>
                </c:pt>
              </c:strCache>
            </c:strRef>
          </c:cat>
          <c:val>
            <c:numRef>
              <c:f>Лист1!$B$2:$B$3</c:f>
              <c:numCache>
                <c:formatCode>General</c:formatCode>
                <c:ptCount val="2"/>
                <c:pt idx="0">
                  <c:v>2</c:v>
                </c:pt>
                <c:pt idx="1">
                  <c:v>3</c:v>
                </c:pt>
              </c:numCache>
            </c:numRef>
          </c:val>
          <c:extLst xmlns:c16r2="http://schemas.microsoft.com/office/drawing/2015/06/chart">
            <c:ext xmlns:c16="http://schemas.microsoft.com/office/drawing/2014/chart" uri="{C3380CC4-5D6E-409C-BE32-E72D297353CC}">
              <c16:uniqueId val="{00000000-EFC2-4F3D-8D9C-91C2C2E63628}"/>
            </c:ext>
          </c:extLst>
        </c:ser>
        <c:ser>
          <c:idx val="1"/>
          <c:order val="1"/>
          <c:tx>
            <c:strRef>
              <c:f>Лист1!$C$1</c:f>
              <c:strCache>
                <c:ptCount val="1"/>
                <c:pt idx="0">
                  <c:v>2018</c:v>
                </c:pt>
              </c:strCache>
            </c:strRef>
          </c:tx>
          <c:spPr>
            <a:solidFill>
              <a:sysClr val="window" lastClr="FFFFFF">
                <a:lumMod val="65000"/>
              </a:sysClr>
            </a:solidFill>
            <a:ln>
              <a:solidFill>
                <a:sysClr val="windowText" lastClr="000000"/>
              </a:solidFill>
            </a:ln>
          </c:spPr>
          <c:cat>
            <c:strRef>
              <c:f>Лист1!$A$2:$A$3</c:f>
              <c:strCache>
                <c:ptCount val="2"/>
                <c:pt idx="0">
                  <c:v>Плановые проверки</c:v>
                </c:pt>
                <c:pt idx="1">
                  <c:v>Внеплановые проверки</c:v>
                </c:pt>
              </c:strCache>
            </c:strRef>
          </c:cat>
          <c:val>
            <c:numRef>
              <c:f>Лист1!$C$2:$C$3</c:f>
              <c:numCache>
                <c:formatCode>General</c:formatCode>
                <c:ptCount val="2"/>
                <c:pt idx="0">
                  <c:v>0</c:v>
                </c:pt>
                <c:pt idx="1">
                  <c:v>3</c:v>
                </c:pt>
              </c:numCache>
            </c:numRef>
          </c:val>
          <c:extLst xmlns:c16r2="http://schemas.microsoft.com/office/drawing/2015/06/chart">
            <c:ext xmlns:c16="http://schemas.microsoft.com/office/drawing/2014/chart" uri="{C3380CC4-5D6E-409C-BE32-E72D297353CC}">
              <c16:uniqueId val="{00000001-EFC2-4F3D-8D9C-91C2C2E63628}"/>
            </c:ext>
          </c:extLst>
        </c:ser>
        <c:ser>
          <c:idx val="2"/>
          <c:order val="2"/>
          <c:tx>
            <c:strRef>
              <c:f>Лист1!$D$1</c:f>
              <c:strCache>
                <c:ptCount val="1"/>
                <c:pt idx="0">
                  <c:v>2019</c:v>
                </c:pt>
              </c:strCache>
            </c:strRef>
          </c:tx>
          <c:spPr>
            <a:solidFill>
              <a:srgbClr val="4F81BD">
                <a:lumMod val="40000"/>
                <a:lumOff val="60000"/>
              </a:srgbClr>
            </a:solidFill>
            <a:ln>
              <a:solidFill>
                <a:sysClr val="windowText" lastClr="000000"/>
              </a:solidFill>
            </a:ln>
          </c:spPr>
          <c:cat>
            <c:strRef>
              <c:f>Лист1!$A$2:$A$3</c:f>
              <c:strCache>
                <c:ptCount val="2"/>
                <c:pt idx="0">
                  <c:v>Плановые проверки</c:v>
                </c:pt>
                <c:pt idx="1">
                  <c:v>Внеплановые проверки</c:v>
                </c:pt>
              </c:strCache>
            </c:strRef>
          </c:cat>
          <c:val>
            <c:numRef>
              <c:f>Лист1!$D$2:$D$3</c:f>
              <c:numCache>
                <c:formatCode>General</c:formatCode>
                <c:ptCount val="2"/>
                <c:pt idx="0">
                  <c:v>5</c:v>
                </c:pt>
                <c:pt idx="1">
                  <c:v>2</c:v>
                </c:pt>
              </c:numCache>
            </c:numRef>
          </c:val>
          <c:extLst xmlns:c16r2="http://schemas.microsoft.com/office/drawing/2015/06/chart">
            <c:ext xmlns:c16="http://schemas.microsoft.com/office/drawing/2014/chart" uri="{C3380CC4-5D6E-409C-BE32-E72D297353CC}">
              <c16:uniqueId val="{00000002-EFC2-4F3D-8D9C-91C2C2E63628}"/>
            </c:ext>
          </c:extLst>
        </c:ser>
        <c:ser>
          <c:idx val="3"/>
          <c:order val="3"/>
          <c:tx>
            <c:strRef>
              <c:f>Лист1!$E$1</c:f>
              <c:strCache>
                <c:ptCount val="1"/>
                <c:pt idx="0">
                  <c:v>2020</c:v>
                </c:pt>
              </c:strCache>
            </c:strRef>
          </c:tx>
          <c:spPr>
            <a:solidFill>
              <a:srgbClr val="A0FEE8"/>
            </a:solidFill>
            <a:ln>
              <a:solidFill>
                <a:sysClr val="windowText" lastClr="000000"/>
              </a:solidFill>
            </a:ln>
          </c:spPr>
          <c:cat>
            <c:strRef>
              <c:f>Лист1!$A$2:$A$3</c:f>
              <c:strCache>
                <c:ptCount val="2"/>
                <c:pt idx="0">
                  <c:v>Плановые проверки</c:v>
                </c:pt>
                <c:pt idx="1">
                  <c:v>Внеплановые проверки</c:v>
                </c:pt>
              </c:strCache>
            </c:strRef>
          </c:cat>
          <c:val>
            <c:numRef>
              <c:f>Лист1!$E$2:$E$3</c:f>
              <c:numCache>
                <c:formatCode>General</c:formatCode>
                <c:ptCount val="2"/>
                <c:pt idx="0">
                  <c:v>3</c:v>
                </c:pt>
                <c:pt idx="1">
                  <c:v>1</c:v>
                </c:pt>
              </c:numCache>
            </c:numRef>
          </c:val>
          <c:extLst xmlns:c16r2="http://schemas.microsoft.com/office/drawing/2015/06/chart">
            <c:ext xmlns:c16="http://schemas.microsoft.com/office/drawing/2014/chart" uri="{C3380CC4-5D6E-409C-BE32-E72D297353CC}">
              <c16:uniqueId val="{00000003-EFC2-4F3D-8D9C-91C2C2E63628}"/>
            </c:ext>
          </c:extLst>
        </c:ser>
        <c:ser>
          <c:idx val="4"/>
          <c:order val="4"/>
          <c:tx>
            <c:strRef>
              <c:f>Лист1!$F$1</c:f>
              <c:strCache>
                <c:ptCount val="1"/>
                <c:pt idx="0">
                  <c:v>2021</c:v>
                </c:pt>
              </c:strCache>
            </c:strRef>
          </c:tx>
          <c:spPr>
            <a:ln>
              <a:solidFill>
                <a:sysClr val="windowText" lastClr="000000"/>
              </a:solidFill>
            </a:ln>
          </c:spPr>
          <c:cat>
            <c:strRef>
              <c:f>Лист1!$A$2:$A$3</c:f>
              <c:strCache>
                <c:ptCount val="2"/>
                <c:pt idx="0">
                  <c:v>Плановые проверки</c:v>
                </c:pt>
                <c:pt idx="1">
                  <c:v>Внеплановые проверки</c:v>
                </c:pt>
              </c:strCache>
            </c:strRef>
          </c:cat>
          <c:val>
            <c:numRef>
              <c:f>Лист1!$F$2:$F$3</c:f>
              <c:numCache>
                <c:formatCode>General</c:formatCode>
                <c:ptCount val="2"/>
                <c:pt idx="0">
                  <c:v>4</c:v>
                </c:pt>
                <c:pt idx="1">
                  <c:v>1</c:v>
                </c:pt>
              </c:numCache>
            </c:numRef>
          </c:val>
          <c:extLst xmlns:c16r2="http://schemas.microsoft.com/office/drawing/2015/06/chart">
            <c:ext xmlns:c16="http://schemas.microsoft.com/office/drawing/2014/chart" uri="{C3380CC4-5D6E-409C-BE32-E72D297353CC}">
              <c16:uniqueId val="{00000004-EFC2-4F3D-8D9C-91C2C2E63628}"/>
            </c:ext>
          </c:extLst>
        </c:ser>
        <c:axId val="191550976"/>
        <c:axId val="191552512"/>
      </c:barChart>
      <c:catAx>
        <c:axId val="191550976"/>
        <c:scaling>
          <c:orientation val="minMax"/>
        </c:scaling>
        <c:axPos val="b"/>
        <c:numFmt formatCode="General" sourceLinked="1"/>
        <c:majorTickMark val="none"/>
        <c:tickLblPos val="nextTo"/>
        <c:txPr>
          <a:bodyPr/>
          <a:lstStyle/>
          <a:p>
            <a:pPr>
              <a:defRPr sz="1000" baseline="0">
                <a:latin typeface="Times New Roman" pitchFamily="18" charset="0"/>
                <a:cs typeface="Times New Roman" pitchFamily="18" charset="0"/>
              </a:defRPr>
            </a:pPr>
            <a:endParaRPr lang="ru-RU"/>
          </a:p>
        </c:txPr>
        <c:crossAx val="191552512"/>
        <c:crosses val="autoZero"/>
        <c:auto val="1"/>
        <c:lblAlgn val="ctr"/>
        <c:lblOffset val="100"/>
      </c:catAx>
      <c:valAx>
        <c:axId val="191552512"/>
        <c:scaling>
          <c:orientation val="minMax"/>
          <c:max val="50"/>
        </c:scaling>
        <c:axPos val="l"/>
        <c:majorGridlines/>
        <c:numFmt formatCode="General" sourceLinked="1"/>
        <c:majorTickMark val="none"/>
        <c:tickLblPos val="nextTo"/>
        <c:txPr>
          <a:bodyPr/>
          <a:lstStyle/>
          <a:p>
            <a:pPr>
              <a:defRPr>
                <a:latin typeface="Times New Roman" pitchFamily="18" charset="0"/>
                <a:cs typeface="Times New Roman" pitchFamily="18" charset="0"/>
              </a:defRPr>
            </a:pPr>
            <a:endParaRPr lang="ru-RU"/>
          </a:p>
        </c:txPr>
        <c:crossAx val="191550976"/>
        <c:crosses val="autoZero"/>
        <c:crossBetween val="between"/>
      </c:valAx>
    </c:plotArea>
    <c:legend>
      <c:legendPos val="r"/>
    </c:legend>
    <c:plotVisOnly val="1"/>
    <c:dispBlanksAs val="gap"/>
  </c:chart>
  <c:externalData r:id="rId2"/>
  <c:userShapes r:id="rId3"/>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2017</c:v>
                </c:pt>
              </c:strCache>
            </c:strRef>
          </c:tx>
          <c:spPr>
            <a:solidFill>
              <a:sysClr val="windowText" lastClr="000000">
                <a:lumMod val="65000"/>
                <a:lumOff val="35000"/>
              </a:sysClr>
            </a:solidFill>
            <a:ln>
              <a:solidFill>
                <a:sysClr val="windowText" lastClr="000000"/>
              </a:solidFill>
            </a:ln>
          </c:spPr>
          <c:cat>
            <c:strRef>
              <c:f>Лист1!$A$2:$A$5</c:f>
              <c:strCache>
                <c:ptCount val="4"/>
                <c:pt idx="0">
                  <c:v>% укомплектованности центра ГИМС ГУ МЧС России.</c:v>
                </c:pt>
                <c:pt idx="1">
                  <c:v>в том числе старшими государственными инспекторами по маломерным судам (%)</c:v>
                </c:pt>
                <c:pt idx="2">
                  <c:v>в том числе государственными инспекторами по маломерным судам (%)</c:v>
                </c:pt>
                <c:pt idx="3">
                  <c:v>в том числе другими должностями центра ГИМС ГУ МЧС России (%)</c:v>
                </c:pt>
              </c:strCache>
            </c:strRef>
          </c:cat>
          <c:val>
            <c:numRef>
              <c:f>Лист1!$B$2:$B$5</c:f>
              <c:numCache>
                <c:formatCode>General</c:formatCode>
                <c:ptCount val="4"/>
                <c:pt idx="0">
                  <c:v>95</c:v>
                </c:pt>
                <c:pt idx="1">
                  <c:v>100</c:v>
                </c:pt>
                <c:pt idx="2">
                  <c:v>95</c:v>
                </c:pt>
                <c:pt idx="3">
                  <c:v>100</c:v>
                </c:pt>
              </c:numCache>
            </c:numRef>
          </c:val>
          <c:extLst xmlns:c16r2="http://schemas.microsoft.com/office/drawing/2015/06/chart">
            <c:ext xmlns:c16="http://schemas.microsoft.com/office/drawing/2014/chart" uri="{C3380CC4-5D6E-409C-BE32-E72D297353CC}">
              <c16:uniqueId val="{00000000-C69B-4FF3-992C-EDA7BE6C5BEB}"/>
            </c:ext>
          </c:extLst>
        </c:ser>
        <c:ser>
          <c:idx val="1"/>
          <c:order val="1"/>
          <c:tx>
            <c:strRef>
              <c:f>Лист1!$C$1</c:f>
              <c:strCache>
                <c:ptCount val="1"/>
                <c:pt idx="0">
                  <c:v>2018</c:v>
                </c:pt>
              </c:strCache>
            </c:strRef>
          </c:tx>
          <c:spPr>
            <a:solidFill>
              <a:sysClr val="window" lastClr="FFFFFF">
                <a:lumMod val="65000"/>
              </a:sysClr>
            </a:solidFill>
            <a:ln>
              <a:solidFill>
                <a:sysClr val="windowText" lastClr="000000"/>
              </a:solidFill>
            </a:ln>
          </c:spPr>
          <c:cat>
            <c:strRef>
              <c:f>Лист1!$A$2:$A$5</c:f>
              <c:strCache>
                <c:ptCount val="4"/>
                <c:pt idx="0">
                  <c:v>% укомплектованности центра ГИМС ГУ МЧС России.</c:v>
                </c:pt>
                <c:pt idx="1">
                  <c:v>в том числе старшими государственными инспекторами по маломерным судам (%)</c:v>
                </c:pt>
                <c:pt idx="2">
                  <c:v>в том числе государственными инспекторами по маломерным судам (%)</c:v>
                </c:pt>
                <c:pt idx="3">
                  <c:v>в том числе другими должностями центра ГИМС ГУ МЧС России (%)</c:v>
                </c:pt>
              </c:strCache>
            </c:strRef>
          </c:cat>
          <c:val>
            <c:numRef>
              <c:f>Лист1!$C$2:$C$5</c:f>
              <c:numCache>
                <c:formatCode>General</c:formatCode>
                <c:ptCount val="4"/>
                <c:pt idx="0">
                  <c:v>95</c:v>
                </c:pt>
                <c:pt idx="1">
                  <c:v>100</c:v>
                </c:pt>
                <c:pt idx="2">
                  <c:v>95</c:v>
                </c:pt>
                <c:pt idx="3">
                  <c:v>100</c:v>
                </c:pt>
              </c:numCache>
            </c:numRef>
          </c:val>
          <c:extLst xmlns:c16r2="http://schemas.microsoft.com/office/drawing/2015/06/chart">
            <c:ext xmlns:c16="http://schemas.microsoft.com/office/drawing/2014/chart" uri="{C3380CC4-5D6E-409C-BE32-E72D297353CC}">
              <c16:uniqueId val="{00000001-C69B-4FF3-992C-EDA7BE6C5BEB}"/>
            </c:ext>
          </c:extLst>
        </c:ser>
        <c:ser>
          <c:idx val="2"/>
          <c:order val="2"/>
          <c:tx>
            <c:strRef>
              <c:f>Лист1!$D$1</c:f>
              <c:strCache>
                <c:ptCount val="1"/>
                <c:pt idx="0">
                  <c:v>2019</c:v>
                </c:pt>
              </c:strCache>
            </c:strRef>
          </c:tx>
          <c:spPr>
            <a:solidFill>
              <a:srgbClr val="4F81BD">
                <a:lumMod val="40000"/>
                <a:lumOff val="60000"/>
              </a:srgbClr>
            </a:solidFill>
            <a:ln>
              <a:solidFill>
                <a:sysClr val="windowText" lastClr="000000"/>
              </a:solidFill>
            </a:ln>
          </c:spPr>
          <c:cat>
            <c:strRef>
              <c:f>Лист1!$A$2:$A$5</c:f>
              <c:strCache>
                <c:ptCount val="4"/>
                <c:pt idx="0">
                  <c:v>% укомплектованности центра ГИМС ГУ МЧС России.</c:v>
                </c:pt>
                <c:pt idx="1">
                  <c:v>в том числе старшими государственными инспекторами по маломерным судам (%)</c:v>
                </c:pt>
                <c:pt idx="2">
                  <c:v>в том числе государственными инспекторами по маломерным судам (%)</c:v>
                </c:pt>
                <c:pt idx="3">
                  <c:v>в том числе другими должностями центра ГИМС ГУ МЧС России (%)</c:v>
                </c:pt>
              </c:strCache>
            </c:strRef>
          </c:cat>
          <c:val>
            <c:numRef>
              <c:f>Лист1!$D$2:$D$5</c:f>
              <c:numCache>
                <c:formatCode>General</c:formatCode>
                <c:ptCount val="4"/>
                <c:pt idx="0">
                  <c:v>95</c:v>
                </c:pt>
                <c:pt idx="1">
                  <c:v>100</c:v>
                </c:pt>
                <c:pt idx="2">
                  <c:v>95</c:v>
                </c:pt>
                <c:pt idx="3">
                  <c:v>100</c:v>
                </c:pt>
              </c:numCache>
            </c:numRef>
          </c:val>
          <c:extLst xmlns:c16r2="http://schemas.microsoft.com/office/drawing/2015/06/chart">
            <c:ext xmlns:c16="http://schemas.microsoft.com/office/drawing/2014/chart" uri="{C3380CC4-5D6E-409C-BE32-E72D297353CC}">
              <c16:uniqueId val="{00000002-C69B-4FF3-992C-EDA7BE6C5BEB}"/>
            </c:ext>
          </c:extLst>
        </c:ser>
        <c:ser>
          <c:idx val="3"/>
          <c:order val="3"/>
          <c:tx>
            <c:strRef>
              <c:f>Лист1!$E$1</c:f>
              <c:strCache>
                <c:ptCount val="1"/>
                <c:pt idx="0">
                  <c:v>2020</c:v>
                </c:pt>
              </c:strCache>
            </c:strRef>
          </c:tx>
          <c:spPr>
            <a:solidFill>
              <a:srgbClr val="A0FEE8"/>
            </a:solidFill>
            <a:ln>
              <a:solidFill>
                <a:sysClr val="windowText" lastClr="000000"/>
              </a:solidFill>
            </a:ln>
          </c:spPr>
          <c:cat>
            <c:strRef>
              <c:f>Лист1!$A$2:$A$5</c:f>
              <c:strCache>
                <c:ptCount val="4"/>
                <c:pt idx="0">
                  <c:v>% укомплектованности центра ГИМС ГУ МЧС России.</c:v>
                </c:pt>
                <c:pt idx="1">
                  <c:v>в том числе старшими государственными инспекторами по маломерным судам (%)</c:v>
                </c:pt>
                <c:pt idx="2">
                  <c:v>в том числе государственными инспекторами по маломерным судам (%)</c:v>
                </c:pt>
                <c:pt idx="3">
                  <c:v>в том числе другими должностями центра ГИМС ГУ МЧС России (%)</c:v>
                </c:pt>
              </c:strCache>
            </c:strRef>
          </c:cat>
          <c:val>
            <c:numRef>
              <c:f>Лист1!$E$2:$E$5</c:f>
              <c:numCache>
                <c:formatCode>General</c:formatCode>
                <c:ptCount val="4"/>
                <c:pt idx="0">
                  <c:v>92</c:v>
                </c:pt>
                <c:pt idx="1">
                  <c:v>100</c:v>
                </c:pt>
                <c:pt idx="2">
                  <c:v>86</c:v>
                </c:pt>
                <c:pt idx="3">
                  <c:v>100</c:v>
                </c:pt>
              </c:numCache>
            </c:numRef>
          </c:val>
          <c:extLst xmlns:c16r2="http://schemas.microsoft.com/office/drawing/2015/06/chart">
            <c:ext xmlns:c16="http://schemas.microsoft.com/office/drawing/2014/chart" uri="{C3380CC4-5D6E-409C-BE32-E72D297353CC}">
              <c16:uniqueId val="{00000003-C69B-4FF3-992C-EDA7BE6C5BEB}"/>
            </c:ext>
          </c:extLst>
        </c:ser>
        <c:ser>
          <c:idx val="4"/>
          <c:order val="4"/>
          <c:tx>
            <c:strRef>
              <c:f>Лист1!$F$1</c:f>
              <c:strCache>
                <c:ptCount val="1"/>
                <c:pt idx="0">
                  <c:v>2021</c:v>
                </c:pt>
              </c:strCache>
            </c:strRef>
          </c:tx>
          <c:spPr>
            <a:ln>
              <a:solidFill>
                <a:sysClr val="windowText" lastClr="000000"/>
              </a:solidFill>
            </a:ln>
          </c:spPr>
          <c:cat>
            <c:strRef>
              <c:f>Лист1!$A$2:$A$5</c:f>
              <c:strCache>
                <c:ptCount val="4"/>
                <c:pt idx="0">
                  <c:v>% укомплектованности центра ГИМС ГУ МЧС России.</c:v>
                </c:pt>
                <c:pt idx="1">
                  <c:v>в том числе старшими государственными инспекторами по маломерным судам (%)</c:v>
                </c:pt>
                <c:pt idx="2">
                  <c:v>в том числе государственными инспекторами по маломерным судам (%)</c:v>
                </c:pt>
                <c:pt idx="3">
                  <c:v>в том числе другими должностями центра ГИМС ГУ МЧС России (%)</c:v>
                </c:pt>
              </c:strCache>
            </c:strRef>
          </c:cat>
          <c:val>
            <c:numRef>
              <c:f>Лист1!$F$2:$F$5</c:f>
              <c:numCache>
                <c:formatCode>General</c:formatCode>
                <c:ptCount val="4"/>
                <c:pt idx="0">
                  <c:v>92</c:v>
                </c:pt>
                <c:pt idx="1">
                  <c:v>100</c:v>
                </c:pt>
                <c:pt idx="2">
                  <c:v>86</c:v>
                </c:pt>
                <c:pt idx="3">
                  <c:v>100</c:v>
                </c:pt>
              </c:numCache>
            </c:numRef>
          </c:val>
          <c:extLst xmlns:c16r2="http://schemas.microsoft.com/office/drawing/2015/06/chart">
            <c:ext xmlns:c16="http://schemas.microsoft.com/office/drawing/2014/chart" uri="{C3380CC4-5D6E-409C-BE32-E72D297353CC}">
              <c16:uniqueId val="{00000004-C69B-4FF3-992C-EDA7BE6C5BEB}"/>
            </c:ext>
          </c:extLst>
        </c:ser>
        <c:axId val="116774400"/>
        <c:axId val="116775936"/>
      </c:barChart>
      <c:catAx>
        <c:axId val="116774400"/>
        <c:scaling>
          <c:orientation val="minMax"/>
        </c:scaling>
        <c:axPos val="b"/>
        <c:numFmt formatCode="General" sourceLinked="1"/>
        <c:majorTickMark val="none"/>
        <c:tickLblPos val="low"/>
        <c:txPr>
          <a:bodyPr/>
          <a:lstStyle/>
          <a:p>
            <a:pPr>
              <a:defRPr>
                <a:latin typeface="Times New Roman" pitchFamily="18" charset="0"/>
                <a:cs typeface="Times New Roman" pitchFamily="18" charset="0"/>
              </a:defRPr>
            </a:pPr>
            <a:endParaRPr lang="ru-RU"/>
          </a:p>
        </c:txPr>
        <c:crossAx val="116775936"/>
        <c:crosses val="autoZero"/>
        <c:auto val="1"/>
        <c:lblAlgn val="ctr"/>
        <c:lblOffset val="100"/>
      </c:catAx>
      <c:valAx>
        <c:axId val="116775936"/>
        <c:scaling>
          <c:orientation val="minMax"/>
          <c:max val="100"/>
          <c:min val="0"/>
        </c:scaling>
        <c:axPos val="l"/>
        <c:majorGridlines/>
        <c:numFmt formatCode="General" sourceLinked="1"/>
        <c:majorTickMark val="none"/>
        <c:tickLblPos val="nextTo"/>
        <c:txPr>
          <a:bodyPr/>
          <a:lstStyle/>
          <a:p>
            <a:pPr>
              <a:defRPr>
                <a:latin typeface="Times New Roman" pitchFamily="18" charset="0"/>
                <a:cs typeface="Times New Roman" pitchFamily="18" charset="0"/>
              </a:defRPr>
            </a:pPr>
            <a:endParaRPr lang="ru-RU"/>
          </a:p>
        </c:txPr>
        <c:crossAx val="116774400"/>
        <c:crosses val="autoZero"/>
        <c:crossBetween val="between"/>
      </c:valAx>
    </c:plotArea>
    <c:legend>
      <c:legendPos val="r"/>
    </c:legend>
    <c:plotVisOnly val="1"/>
    <c:dispBlanksAs val="gap"/>
  </c:chart>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2017</c:v>
                </c:pt>
              </c:strCache>
            </c:strRef>
          </c:tx>
          <c:spPr>
            <a:solidFill>
              <a:sysClr val="windowText" lastClr="000000">
                <a:lumMod val="65000"/>
                <a:lumOff val="35000"/>
              </a:sysClr>
            </a:solidFill>
            <a:ln>
              <a:solidFill>
                <a:sysClr val="windowText" lastClr="000000"/>
              </a:solidFill>
            </a:ln>
          </c:spPr>
          <c:cat>
            <c:strRef>
              <c:f>Лист1!$A$2:$A$6</c:f>
              <c:strCache>
                <c:ptCount val="5"/>
                <c:pt idx="0">
                  <c:v>Количество пожаров</c:v>
                </c:pt>
                <c:pt idx="1">
                  <c:v>Количество погибших на пожарах, чел.</c:v>
                </c:pt>
                <c:pt idx="2">
                  <c:v>Количество травмированных на пожарах, чел.</c:v>
                </c:pt>
                <c:pt idx="3">
                  <c:v>Количество спасенных на пожарах, чел.</c:v>
                </c:pt>
                <c:pt idx="4">
                  <c:v>Количество эвакуированных на пожаре людей, чел.</c:v>
                </c:pt>
              </c:strCache>
            </c:strRef>
          </c:cat>
          <c:val>
            <c:numRef>
              <c:f>Лист1!$B$2:$B$6</c:f>
              <c:numCache>
                <c:formatCode>General</c:formatCode>
                <c:ptCount val="5"/>
                <c:pt idx="0">
                  <c:v>1211</c:v>
                </c:pt>
                <c:pt idx="1">
                  <c:v>42</c:v>
                </c:pt>
                <c:pt idx="2">
                  <c:v>42</c:v>
                </c:pt>
                <c:pt idx="3">
                  <c:v>159</c:v>
                </c:pt>
                <c:pt idx="4">
                  <c:v>265</c:v>
                </c:pt>
              </c:numCache>
            </c:numRef>
          </c:val>
          <c:extLst xmlns:c16r2="http://schemas.microsoft.com/office/drawing/2015/06/chart">
            <c:ext xmlns:c16="http://schemas.microsoft.com/office/drawing/2014/chart" uri="{C3380CC4-5D6E-409C-BE32-E72D297353CC}">
              <c16:uniqueId val="{00000000-F515-469E-92D8-13468526B1F1}"/>
            </c:ext>
          </c:extLst>
        </c:ser>
        <c:ser>
          <c:idx val="1"/>
          <c:order val="1"/>
          <c:tx>
            <c:strRef>
              <c:f>Лист1!$C$1</c:f>
              <c:strCache>
                <c:ptCount val="1"/>
                <c:pt idx="0">
                  <c:v>2018</c:v>
                </c:pt>
              </c:strCache>
            </c:strRef>
          </c:tx>
          <c:spPr>
            <a:solidFill>
              <a:sysClr val="window" lastClr="FFFFFF">
                <a:lumMod val="65000"/>
              </a:sysClr>
            </a:solidFill>
            <a:ln>
              <a:solidFill>
                <a:sysClr val="windowText" lastClr="000000"/>
              </a:solidFill>
            </a:ln>
          </c:spPr>
          <c:cat>
            <c:strRef>
              <c:f>Лист1!$A$2:$A$6</c:f>
              <c:strCache>
                <c:ptCount val="5"/>
                <c:pt idx="0">
                  <c:v>Количество пожаров</c:v>
                </c:pt>
                <c:pt idx="1">
                  <c:v>Количество погибших на пожарах, чел.</c:v>
                </c:pt>
                <c:pt idx="2">
                  <c:v>Количество травмированных на пожарах, чел.</c:v>
                </c:pt>
                <c:pt idx="3">
                  <c:v>Количество спасенных на пожарах, чел.</c:v>
                </c:pt>
                <c:pt idx="4">
                  <c:v>Количество эвакуированных на пожаре людей, чел.</c:v>
                </c:pt>
              </c:strCache>
            </c:strRef>
          </c:cat>
          <c:val>
            <c:numRef>
              <c:f>Лист1!$C$2:$C$6</c:f>
              <c:numCache>
                <c:formatCode>General</c:formatCode>
                <c:ptCount val="5"/>
                <c:pt idx="0">
                  <c:v>682</c:v>
                </c:pt>
                <c:pt idx="1">
                  <c:v>42</c:v>
                </c:pt>
                <c:pt idx="2">
                  <c:v>48</c:v>
                </c:pt>
                <c:pt idx="3">
                  <c:v>66</c:v>
                </c:pt>
                <c:pt idx="4">
                  <c:v>188</c:v>
                </c:pt>
              </c:numCache>
            </c:numRef>
          </c:val>
          <c:extLst xmlns:c16r2="http://schemas.microsoft.com/office/drawing/2015/06/chart">
            <c:ext xmlns:c16="http://schemas.microsoft.com/office/drawing/2014/chart" uri="{C3380CC4-5D6E-409C-BE32-E72D297353CC}">
              <c16:uniqueId val="{00000001-F515-469E-92D8-13468526B1F1}"/>
            </c:ext>
          </c:extLst>
        </c:ser>
        <c:ser>
          <c:idx val="2"/>
          <c:order val="2"/>
          <c:tx>
            <c:strRef>
              <c:f>Лист1!$D$1</c:f>
              <c:strCache>
                <c:ptCount val="1"/>
                <c:pt idx="0">
                  <c:v>2019</c:v>
                </c:pt>
              </c:strCache>
            </c:strRef>
          </c:tx>
          <c:spPr>
            <a:solidFill>
              <a:srgbClr val="4F81BD">
                <a:lumMod val="40000"/>
                <a:lumOff val="60000"/>
              </a:srgbClr>
            </a:solidFill>
            <a:ln>
              <a:solidFill>
                <a:sysClr val="windowText" lastClr="000000"/>
              </a:solidFill>
            </a:ln>
          </c:spPr>
          <c:cat>
            <c:strRef>
              <c:f>Лист1!$A$2:$A$6</c:f>
              <c:strCache>
                <c:ptCount val="5"/>
                <c:pt idx="0">
                  <c:v>Количество пожаров</c:v>
                </c:pt>
                <c:pt idx="1">
                  <c:v>Количество погибших на пожарах, чел.</c:v>
                </c:pt>
                <c:pt idx="2">
                  <c:v>Количество травмированных на пожарах, чел.</c:v>
                </c:pt>
                <c:pt idx="3">
                  <c:v>Количество спасенных на пожарах, чел.</c:v>
                </c:pt>
                <c:pt idx="4">
                  <c:v>Количество эвакуированных на пожаре людей, чел.</c:v>
                </c:pt>
              </c:strCache>
            </c:strRef>
          </c:cat>
          <c:val>
            <c:numRef>
              <c:f>Лист1!$D$2:$D$6</c:f>
              <c:numCache>
                <c:formatCode>General</c:formatCode>
                <c:ptCount val="5"/>
                <c:pt idx="0">
                  <c:v>782</c:v>
                </c:pt>
                <c:pt idx="1">
                  <c:v>56</c:v>
                </c:pt>
                <c:pt idx="2">
                  <c:v>30</c:v>
                </c:pt>
                <c:pt idx="3">
                  <c:v>23</c:v>
                </c:pt>
                <c:pt idx="4">
                  <c:v>93</c:v>
                </c:pt>
              </c:numCache>
            </c:numRef>
          </c:val>
          <c:extLst xmlns:c16r2="http://schemas.microsoft.com/office/drawing/2015/06/chart">
            <c:ext xmlns:c16="http://schemas.microsoft.com/office/drawing/2014/chart" uri="{C3380CC4-5D6E-409C-BE32-E72D297353CC}">
              <c16:uniqueId val="{00000002-F515-469E-92D8-13468526B1F1}"/>
            </c:ext>
          </c:extLst>
        </c:ser>
        <c:ser>
          <c:idx val="3"/>
          <c:order val="3"/>
          <c:tx>
            <c:strRef>
              <c:f>Лист1!$E$1</c:f>
              <c:strCache>
                <c:ptCount val="1"/>
                <c:pt idx="0">
                  <c:v>2020</c:v>
                </c:pt>
              </c:strCache>
            </c:strRef>
          </c:tx>
          <c:spPr>
            <a:solidFill>
              <a:srgbClr val="A0FEE8"/>
            </a:solidFill>
            <a:ln>
              <a:solidFill>
                <a:sysClr val="windowText" lastClr="000000"/>
              </a:solidFill>
            </a:ln>
          </c:spPr>
          <c:cat>
            <c:strRef>
              <c:f>Лист1!$A$2:$A$6</c:f>
              <c:strCache>
                <c:ptCount val="5"/>
                <c:pt idx="0">
                  <c:v>Количество пожаров</c:v>
                </c:pt>
                <c:pt idx="1">
                  <c:v>Количество погибших на пожарах, чел.</c:v>
                </c:pt>
                <c:pt idx="2">
                  <c:v>Количество травмированных на пожарах, чел.</c:v>
                </c:pt>
                <c:pt idx="3">
                  <c:v>Количество спасенных на пожарах, чел.</c:v>
                </c:pt>
                <c:pt idx="4">
                  <c:v>Количество эвакуированных на пожаре людей, чел.</c:v>
                </c:pt>
              </c:strCache>
            </c:strRef>
          </c:cat>
          <c:val>
            <c:numRef>
              <c:f>Лист1!$E$2:$E$6</c:f>
              <c:numCache>
                <c:formatCode>General</c:formatCode>
                <c:ptCount val="5"/>
                <c:pt idx="0">
                  <c:v>2349</c:v>
                </c:pt>
                <c:pt idx="1">
                  <c:v>38</c:v>
                </c:pt>
                <c:pt idx="2">
                  <c:v>45</c:v>
                </c:pt>
                <c:pt idx="3">
                  <c:v>51</c:v>
                </c:pt>
                <c:pt idx="4">
                  <c:v>336</c:v>
                </c:pt>
              </c:numCache>
            </c:numRef>
          </c:val>
          <c:extLst xmlns:c16r2="http://schemas.microsoft.com/office/drawing/2015/06/chart">
            <c:ext xmlns:c16="http://schemas.microsoft.com/office/drawing/2014/chart" uri="{C3380CC4-5D6E-409C-BE32-E72D297353CC}">
              <c16:uniqueId val="{00000003-F515-469E-92D8-13468526B1F1}"/>
            </c:ext>
          </c:extLst>
        </c:ser>
        <c:ser>
          <c:idx val="4"/>
          <c:order val="4"/>
          <c:tx>
            <c:strRef>
              <c:f>Лист1!$F$1</c:f>
              <c:strCache>
                <c:ptCount val="1"/>
                <c:pt idx="0">
                  <c:v>2021</c:v>
                </c:pt>
              </c:strCache>
            </c:strRef>
          </c:tx>
          <c:spPr>
            <a:ln>
              <a:solidFill>
                <a:sysClr val="windowText" lastClr="000000"/>
              </a:solidFill>
            </a:ln>
          </c:spPr>
          <c:cat>
            <c:strRef>
              <c:f>Лист1!$A$2:$A$6</c:f>
              <c:strCache>
                <c:ptCount val="5"/>
                <c:pt idx="0">
                  <c:v>Количество пожаров</c:v>
                </c:pt>
                <c:pt idx="1">
                  <c:v>Количество погибших на пожарах, чел.</c:v>
                </c:pt>
                <c:pt idx="2">
                  <c:v>Количество травмированных на пожарах, чел.</c:v>
                </c:pt>
                <c:pt idx="3">
                  <c:v>Количество спасенных на пожарах, чел.</c:v>
                </c:pt>
                <c:pt idx="4">
                  <c:v>Количество эвакуированных на пожаре людей, чел.</c:v>
                </c:pt>
              </c:strCache>
            </c:strRef>
          </c:cat>
          <c:val>
            <c:numRef>
              <c:f>Лист1!$F$2:$F$6</c:f>
              <c:numCache>
                <c:formatCode>General</c:formatCode>
                <c:ptCount val="5"/>
                <c:pt idx="0">
                  <c:v>723</c:v>
                </c:pt>
                <c:pt idx="1">
                  <c:v>59</c:v>
                </c:pt>
                <c:pt idx="2">
                  <c:v>43</c:v>
                </c:pt>
                <c:pt idx="3">
                  <c:v>201</c:v>
                </c:pt>
                <c:pt idx="4">
                  <c:v>939</c:v>
                </c:pt>
              </c:numCache>
            </c:numRef>
          </c:val>
          <c:extLst xmlns:c16r2="http://schemas.microsoft.com/office/drawing/2015/06/chart">
            <c:ext xmlns:c16="http://schemas.microsoft.com/office/drawing/2014/chart" uri="{C3380CC4-5D6E-409C-BE32-E72D297353CC}">
              <c16:uniqueId val="{00000004-F515-469E-92D8-13468526B1F1}"/>
            </c:ext>
          </c:extLst>
        </c:ser>
        <c:axId val="123785600"/>
        <c:axId val="123793792"/>
      </c:barChart>
      <c:catAx>
        <c:axId val="123785600"/>
        <c:scaling>
          <c:orientation val="minMax"/>
        </c:scaling>
        <c:axPos val="b"/>
        <c:numFmt formatCode="General" sourceLinked="1"/>
        <c:majorTickMark val="none"/>
        <c:tickLblPos val="low"/>
        <c:txPr>
          <a:bodyPr/>
          <a:lstStyle/>
          <a:p>
            <a:pPr>
              <a:defRPr baseline="0">
                <a:latin typeface="Times New Roman" pitchFamily="18" charset="0"/>
                <a:cs typeface="Times New Roman" pitchFamily="18" charset="0"/>
              </a:defRPr>
            </a:pPr>
            <a:endParaRPr lang="ru-RU"/>
          </a:p>
        </c:txPr>
        <c:crossAx val="123793792"/>
        <c:crosses val="autoZero"/>
        <c:auto val="1"/>
        <c:lblAlgn val="ctr"/>
        <c:lblOffset val="100"/>
      </c:catAx>
      <c:valAx>
        <c:axId val="123793792"/>
        <c:scaling>
          <c:orientation val="minMax"/>
          <c:max val="12000"/>
          <c:min val="0"/>
        </c:scaling>
        <c:axPos val="l"/>
        <c:majorGridlines/>
        <c:numFmt formatCode="General" sourceLinked="1"/>
        <c:majorTickMark val="none"/>
        <c:tickLblPos val="nextTo"/>
        <c:txPr>
          <a:bodyPr/>
          <a:lstStyle/>
          <a:p>
            <a:pPr>
              <a:defRPr>
                <a:latin typeface="Times New Roman" pitchFamily="18" charset="0"/>
                <a:cs typeface="Times New Roman" pitchFamily="18" charset="0"/>
              </a:defRPr>
            </a:pPr>
            <a:endParaRPr lang="ru-RU"/>
          </a:p>
        </c:txPr>
        <c:crossAx val="123785600"/>
        <c:crosses val="autoZero"/>
        <c:crossBetween val="between"/>
      </c:valAx>
      <c:spPr>
        <a:noFill/>
        <a:ln w="25400">
          <a:noFill/>
        </a:ln>
      </c:spPr>
    </c:plotArea>
    <c:legend>
      <c:legendPos val="r"/>
    </c:legend>
    <c:plotVisOnly val="1"/>
    <c:dispBlanksAs val="gap"/>
  </c:chart>
  <c:externalData r:id="rId2"/>
  <c:userShapes r:id="rId3"/>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2017</c:v>
                </c:pt>
              </c:strCache>
            </c:strRef>
          </c:tx>
          <c:spPr>
            <a:solidFill>
              <a:sysClr val="windowText" lastClr="000000">
                <a:lumMod val="65000"/>
                <a:lumOff val="35000"/>
              </a:sysClr>
            </a:solidFill>
            <a:ln>
              <a:solidFill>
                <a:sysClr val="windowText" lastClr="000000"/>
              </a:solidFill>
            </a:ln>
          </c:spPr>
          <c:cat>
            <c:strRef>
              <c:f>Лист1!$A$2:$A$5</c:f>
              <c:strCache>
                <c:ptCount val="4"/>
                <c:pt idx="0">
                  <c:v>Количество погибших людей на водных объектах, чел.</c:v>
                </c:pt>
                <c:pt idx="1">
                  <c:v>В том числе детей</c:v>
                </c:pt>
                <c:pt idx="2">
                  <c:v>Произошло аварий и проишествий с маломерными судами</c:v>
                </c:pt>
                <c:pt idx="3">
                  <c:v>Количество погибших людей при авариях, связанных с маломерными судами, чел.</c:v>
                </c:pt>
              </c:strCache>
            </c:strRef>
          </c:cat>
          <c:val>
            <c:numRef>
              <c:f>Лист1!$B$2:$B$5</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0-3AE6-4641-806F-042E4F30E508}"/>
            </c:ext>
          </c:extLst>
        </c:ser>
        <c:ser>
          <c:idx val="1"/>
          <c:order val="1"/>
          <c:tx>
            <c:strRef>
              <c:f>Лист1!$C$1</c:f>
              <c:strCache>
                <c:ptCount val="1"/>
                <c:pt idx="0">
                  <c:v>2018</c:v>
                </c:pt>
              </c:strCache>
            </c:strRef>
          </c:tx>
          <c:spPr>
            <a:solidFill>
              <a:sysClr val="window" lastClr="FFFFFF">
                <a:lumMod val="65000"/>
              </a:sysClr>
            </a:solidFill>
            <a:ln>
              <a:solidFill>
                <a:sysClr val="windowText" lastClr="000000"/>
              </a:solidFill>
            </a:ln>
          </c:spPr>
          <c:cat>
            <c:strRef>
              <c:f>Лист1!$A$2:$A$5</c:f>
              <c:strCache>
                <c:ptCount val="4"/>
                <c:pt idx="0">
                  <c:v>Количество погибших людей на водных объектах, чел.</c:v>
                </c:pt>
                <c:pt idx="1">
                  <c:v>В том числе детей</c:v>
                </c:pt>
                <c:pt idx="2">
                  <c:v>Произошло аварий и проишествий с маломерными судами</c:v>
                </c:pt>
                <c:pt idx="3">
                  <c:v>Количество погибших людей при авариях, связанных с маломерными судами, чел.</c:v>
                </c:pt>
              </c:strCache>
            </c:strRef>
          </c:cat>
          <c:val>
            <c:numRef>
              <c:f>Лист1!$C$2:$C$5</c:f>
              <c:numCache>
                <c:formatCode>General</c:formatCode>
                <c:ptCount val="4"/>
                <c:pt idx="0">
                  <c:v>1</c:v>
                </c:pt>
                <c:pt idx="1">
                  <c:v>1</c:v>
                </c:pt>
                <c:pt idx="2">
                  <c:v>0</c:v>
                </c:pt>
                <c:pt idx="3">
                  <c:v>0</c:v>
                </c:pt>
              </c:numCache>
            </c:numRef>
          </c:val>
          <c:extLst xmlns:c16r2="http://schemas.microsoft.com/office/drawing/2015/06/chart">
            <c:ext xmlns:c16="http://schemas.microsoft.com/office/drawing/2014/chart" uri="{C3380CC4-5D6E-409C-BE32-E72D297353CC}">
              <c16:uniqueId val="{00000001-3AE6-4641-806F-042E4F30E508}"/>
            </c:ext>
          </c:extLst>
        </c:ser>
        <c:ser>
          <c:idx val="2"/>
          <c:order val="2"/>
          <c:tx>
            <c:strRef>
              <c:f>Лист1!$D$1</c:f>
              <c:strCache>
                <c:ptCount val="1"/>
                <c:pt idx="0">
                  <c:v>2019</c:v>
                </c:pt>
              </c:strCache>
            </c:strRef>
          </c:tx>
          <c:spPr>
            <a:solidFill>
              <a:srgbClr val="4F81BD">
                <a:lumMod val="40000"/>
                <a:lumOff val="60000"/>
              </a:srgbClr>
            </a:solidFill>
            <a:ln>
              <a:solidFill>
                <a:sysClr val="windowText" lastClr="000000"/>
              </a:solidFill>
            </a:ln>
          </c:spPr>
          <c:cat>
            <c:strRef>
              <c:f>Лист1!$A$2:$A$5</c:f>
              <c:strCache>
                <c:ptCount val="4"/>
                <c:pt idx="0">
                  <c:v>Количество погибших людей на водных объектах, чел.</c:v>
                </c:pt>
                <c:pt idx="1">
                  <c:v>В том числе детей</c:v>
                </c:pt>
                <c:pt idx="2">
                  <c:v>Произошло аварий и проишествий с маломерными судами</c:v>
                </c:pt>
                <c:pt idx="3">
                  <c:v>Количество погибших людей при авариях, связанных с маломерными судами, чел.</c:v>
                </c:pt>
              </c:strCache>
            </c:strRef>
          </c:cat>
          <c:val>
            <c:numRef>
              <c:f>Лист1!$D$2:$D$5</c:f>
              <c:numCache>
                <c:formatCode>General</c:formatCode>
                <c:ptCount val="4"/>
                <c:pt idx="0">
                  <c:v>1</c:v>
                </c:pt>
                <c:pt idx="1">
                  <c:v>0</c:v>
                </c:pt>
                <c:pt idx="2">
                  <c:v>0</c:v>
                </c:pt>
                <c:pt idx="3">
                  <c:v>0</c:v>
                </c:pt>
              </c:numCache>
            </c:numRef>
          </c:val>
          <c:extLst xmlns:c16r2="http://schemas.microsoft.com/office/drawing/2015/06/chart">
            <c:ext xmlns:c16="http://schemas.microsoft.com/office/drawing/2014/chart" uri="{C3380CC4-5D6E-409C-BE32-E72D297353CC}">
              <c16:uniqueId val="{00000002-3AE6-4641-806F-042E4F30E508}"/>
            </c:ext>
          </c:extLst>
        </c:ser>
        <c:ser>
          <c:idx val="3"/>
          <c:order val="3"/>
          <c:tx>
            <c:strRef>
              <c:f>Лист1!$E$1</c:f>
              <c:strCache>
                <c:ptCount val="1"/>
                <c:pt idx="0">
                  <c:v>2020</c:v>
                </c:pt>
              </c:strCache>
            </c:strRef>
          </c:tx>
          <c:spPr>
            <a:solidFill>
              <a:srgbClr val="A0FEE8"/>
            </a:solidFill>
            <a:ln>
              <a:solidFill>
                <a:sysClr val="windowText" lastClr="000000"/>
              </a:solidFill>
            </a:ln>
          </c:spPr>
          <c:cat>
            <c:strRef>
              <c:f>Лист1!$A$2:$A$5</c:f>
              <c:strCache>
                <c:ptCount val="4"/>
                <c:pt idx="0">
                  <c:v>Количество погибших людей на водных объектах, чел.</c:v>
                </c:pt>
                <c:pt idx="1">
                  <c:v>В том числе детей</c:v>
                </c:pt>
                <c:pt idx="2">
                  <c:v>Произошло аварий и проишествий с маломерными судами</c:v>
                </c:pt>
                <c:pt idx="3">
                  <c:v>Количество погибших людей при авариях, связанных с маломерными судами, чел.</c:v>
                </c:pt>
              </c:strCache>
            </c:strRef>
          </c:cat>
          <c:val>
            <c:numRef>
              <c:f>Лист1!$E$2:$E$5</c:f>
              <c:numCache>
                <c:formatCode>General</c:formatCode>
                <c:ptCount val="4"/>
                <c:pt idx="0">
                  <c:v>3</c:v>
                </c:pt>
                <c:pt idx="1">
                  <c:v>0</c:v>
                </c:pt>
                <c:pt idx="2">
                  <c:v>0</c:v>
                </c:pt>
                <c:pt idx="3">
                  <c:v>0</c:v>
                </c:pt>
              </c:numCache>
            </c:numRef>
          </c:val>
          <c:extLst xmlns:c16r2="http://schemas.microsoft.com/office/drawing/2015/06/chart">
            <c:ext xmlns:c16="http://schemas.microsoft.com/office/drawing/2014/chart" uri="{C3380CC4-5D6E-409C-BE32-E72D297353CC}">
              <c16:uniqueId val="{00000003-3AE6-4641-806F-042E4F30E508}"/>
            </c:ext>
          </c:extLst>
        </c:ser>
        <c:ser>
          <c:idx val="4"/>
          <c:order val="4"/>
          <c:tx>
            <c:strRef>
              <c:f>Лист1!$F$1</c:f>
              <c:strCache>
                <c:ptCount val="1"/>
                <c:pt idx="0">
                  <c:v>2021</c:v>
                </c:pt>
              </c:strCache>
            </c:strRef>
          </c:tx>
          <c:spPr>
            <a:ln>
              <a:solidFill>
                <a:sysClr val="windowText" lastClr="000000"/>
              </a:solidFill>
            </a:ln>
          </c:spPr>
          <c:cat>
            <c:strRef>
              <c:f>Лист1!$A$2:$A$5</c:f>
              <c:strCache>
                <c:ptCount val="4"/>
                <c:pt idx="0">
                  <c:v>Количество погибших людей на водных объектах, чел.</c:v>
                </c:pt>
                <c:pt idx="1">
                  <c:v>В том числе детей</c:v>
                </c:pt>
                <c:pt idx="2">
                  <c:v>Произошло аварий и проишествий с маломерными судами</c:v>
                </c:pt>
                <c:pt idx="3">
                  <c:v>Количество погибших людей при авариях, связанных с маломерными судами, чел.</c:v>
                </c:pt>
              </c:strCache>
            </c:strRef>
          </c:cat>
          <c:val>
            <c:numRef>
              <c:f>Лист1!$F$2:$F$5</c:f>
              <c:numCache>
                <c:formatCode>General</c:formatCode>
                <c:ptCount val="4"/>
                <c:pt idx="0">
                  <c:v>1</c:v>
                </c:pt>
                <c:pt idx="1">
                  <c:v>0</c:v>
                </c:pt>
                <c:pt idx="2">
                  <c:v>0</c:v>
                </c:pt>
                <c:pt idx="3">
                  <c:v>0</c:v>
                </c:pt>
              </c:numCache>
            </c:numRef>
          </c:val>
          <c:extLst xmlns:c16r2="http://schemas.microsoft.com/office/drawing/2015/06/chart">
            <c:ext xmlns:c16="http://schemas.microsoft.com/office/drawing/2014/chart" uri="{C3380CC4-5D6E-409C-BE32-E72D297353CC}">
              <c16:uniqueId val="{00000004-3AE6-4641-806F-042E4F30E508}"/>
            </c:ext>
          </c:extLst>
        </c:ser>
        <c:axId val="69088768"/>
        <c:axId val="69090304"/>
      </c:barChart>
      <c:catAx>
        <c:axId val="69088768"/>
        <c:scaling>
          <c:orientation val="minMax"/>
        </c:scaling>
        <c:axPos val="b"/>
        <c:numFmt formatCode="General" sourceLinked="1"/>
        <c:majorTickMark val="none"/>
        <c:tickLblPos val="low"/>
        <c:txPr>
          <a:bodyPr/>
          <a:lstStyle/>
          <a:p>
            <a:pPr>
              <a:defRPr>
                <a:latin typeface="Times New Roman" pitchFamily="18" charset="0"/>
                <a:cs typeface="Times New Roman" pitchFamily="18" charset="0"/>
              </a:defRPr>
            </a:pPr>
            <a:endParaRPr lang="ru-RU"/>
          </a:p>
        </c:txPr>
        <c:crossAx val="69090304"/>
        <c:crosses val="autoZero"/>
        <c:auto val="1"/>
        <c:lblAlgn val="ctr"/>
        <c:lblOffset val="100"/>
      </c:catAx>
      <c:valAx>
        <c:axId val="69090304"/>
        <c:scaling>
          <c:orientation val="minMax"/>
          <c:max val="100"/>
          <c:min val="0"/>
        </c:scaling>
        <c:axPos val="l"/>
        <c:majorGridlines/>
        <c:numFmt formatCode="General" sourceLinked="1"/>
        <c:majorTickMark val="none"/>
        <c:tickLblPos val="nextTo"/>
        <c:txPr>
          <a:bodyPr/>
          <a:lstStyle/>
          <a:p>
            <a:pPr>
              <a:defRPr>
                <a:latin typeface="Times New Roman" pitchFamily="18" charset="0"/>
                <a:cs typeface="Times New Roman" pitchFamily="18" charset="0"/>
              </a:defRPr>
            </a:pPr>
            <a:endParaRPr lang="ru-RU"/>
          </a:p>
        </c:txPr>
        <c:crossAx val="69088768"/>
        <c:crosses val="autoZero"/>
        <c:crossBetween val="between"/>
      </c:valAx>
    </c:plotArea>
    <c:legend>
      <c:legendPos val="r"/>
    </c:legend>
    <c:plotVisOnly val="1"/>
    <c:dispBlanksAs val="gap"/>
  </c:chart>
  <c:externalData r:id="rId2"/>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2017</c:v>
                </c:pt>
              </c:strCache>
            </c:strRef>
          </c:tx>
          <c:spPr>
            <a:solidFill>
              <a:sysClr val="windowText" lastClr="000000">
                <a:lumMod val="65000"/>
                <a:lumOff val="35000"/>
              </a:sysClr>
            </a:solidFill>
            <a:ln>
              <a:solidFill>
                <a:sysClr val="windowText" lastClr="000000"/>
              </a:solidFill>
            </a:ln>
          </c:spPr>
          <c:cat>
            <c:strRef>
              <c:f>Лист1!$A$2:$A$6</c:f>
              <c:strCache>
                <c:ptCount val="5"/>
                <c:pt idx="0">
                  <c:v>Количество пожаров 
в зданиях учебно-воспитательного назначения</c:v>
                </c:pt>
                <c:pt idx="1">
                  <c:v>Количество пожаров 
в зданиях здравоохранения и социального обслуживания населения</c:v>
                </c:pt>
                <c:pt idx="2">
                  <c:v>Количество пожаров 
на поднадзорных объектах защиты</c:v>
                </c:pt>
                <c:pt idx="3">
                  <c:v>Количество пожаров 
на объектах с массовым пребыванием людей</c:v>
                </c:pt>
                <c:pt idx="4">
                  <c:v>Количество пожаров 
с групповой гибелью несовершеннолетних</c:v>
                </c:pt>
              </c:strCache>
            </c:strRef>
          </c:cat>
          <c:val>
            <c:numRef>
              <c:f>Лист1!$B$2:$B$6</c:f>
              <c:numCache>
                <c:formatCode>General</c:formatCode>
                <c:ptCount val="5"/>
                <c:pt idx="0">
                  <c:v>1</c:v>
                </c:pt>
                <c:pt idx="1">
                  <c:v>1</c:v>
                </c:pt>
                <c:pt idx="2">
                  <c:v>0</c:v>
                </c:pt>
                <c:pt idx="3">
                  <c:v>0</c:v>
                </c:pt>
                <c:pt idx="4">
                  <c:v>0</c:v>
                </c:pt>
              </c:numCache>
            </c:numRef>
          </c:val>
          <c:extLst xmlns:c16r2="http://schemas.microsoft.com/office/drawing/2015/06/chart">
            <c:ext xmlns:c16="http://schemas.microsoft.com/office/drawing/2014/chart" uri="{C3380CC4-5D6E-409C-BE32-E72D297353CC}">
              <c16:uniqueId val="{00000000-82A5-4CA8-92F8-77CE9F7DDEF0}"/>
            </c:ext>
          </c:extLst>
        </c:ser>
        <c:ser>
          <c:idx val="1"/>
          <c:order val="1"/>
          <c:tx>
            <c:strRef>
              <c:f>Лист1!$C$1</c:f>
              <c:strCache>
                <c:ptCount val="1"/>
                <c:pt idx="0">
                  <c:v>2018</c:v>
                </c:pt>
              </c:strCache>
            </c:strRef>
          </c:tx>
          <c:spPr>
            <a:solidFill>
              <a:sysClr val="window" lastClr="FFFFFF">
                <a:lumMod val="65000"/>
              </a:sysClr>
            </a:solidFill>
            <a:ln>
              <a:solidFill>
                <a:sysClr val="windowText" lastClr="000000"/>
              </a:solidFill>
            </a:ln>
          </c:spPr>
          <c:cat>
            <c:strRef>
              <c:f>Лист1!$A$2:$A$6</c:f>
              <c:strCache>
                <c:ptCount val="5"/>
                <c:pt idx="0">
                  <c:v>Количество пожаров 
в зданиях учебно-воспитательного назначения</c:v>
                </c:pt>
                <c:pt idx="1">
                  <c:v>Количество пожаров 
в зданиях здравоохранения и социального обслуживания населения</c:v>
                </c:pt>
                <c:pt idx="2">
                  <c:v>Количество пожаров 
на поднадзорных объектах защиты</c:v>
                </c:pt>
                <c:pt idx="3">
                  <c:v>Количество пожаров 
на объектах с массовым пребыванием людей</c:v>
                </c:pt>
                <c:pt idx="4">
                  <c:v>Количество пожаров 
с групповой гибелью несовершеннолетних</c:v>
                </c:pt>
              </c:strCache>
            </c:strRef>
          </c:cat>
          <c:val>
            <c:numRef>
              <c:f>Лист1!$C$2:$C$6</c:f>
              <c:numCache>
                <c:formatCode>General</c:formatCode>
                <c:ptCount val="5"/>
                <c:pt idx="0">
                  <c:v>0</c:v>
                </c:pt>
                <c:pt idx="1">
                  <c:v>1</c:v>
                </c:pt>
                <c:pt idx="2">
                  <c:v>0</c:v>
                </c:pt>
                <c:pt idx="3">
                  <c:v>0</c:v>
                </c:pt>
                <c:pt idx="4">
                  <c:v>0</c:v>
                </c:pt>
              </c:numCache>
            </c:numRef>
          </c:val>
          <c:extLst xmlns:c16r2="http://schemas.microsoft.com/office/drawing/2015/06/chart">
            <c:ext xmlns:c16="http://schemas.microsoft.com/office/drawing/2014/chart" uri="{C3380CC4-5D6E-409C-BE32-E72D297353CC}">
              <c16:uniqueId val="{00000001-82A5-4CA8-92F8-77CE9F7DDEF0}"/>
            </c:ext>
          </c:extLst>
        </c:ser>
        <c:ser>
          <c:idx val="2"/>
          <c:order val="2"/>
          <c:tx>
            <c:strRef>
              <c:f>Лист1!$D$1</c:f>
              <c:strCache>
                <c:ptCount val="1"/>
                <c:pt idx="0">
                  <c:v>2019</c:v>
                </c:pt>
              </c:strCache>
            </c:strRef>
          </c:tx>
          <c:spPr>
            <a:solidFill>
              <a:srgbClr val="4F81BD">
                <a:lumMod val="40000"/>
                <a:lumOff val="60000"/>
              </a:srgbClr>
            </a:solidFill>
            <a:ln>
              <a:solidFill>
                <a:sysClr val="windowText" lastClr="000000"/>
              </a:solidFill>
            </a:ln>
          </c:spPr>
          <c:cat>
            <c:strRef>
              <c:f>Лист1!$A$2:$A$6</c:f>
              <c:strCache>
                <c:ptCount val="5"/>
                <c:pt idx="0">
                  <c:v>Количество пожаров 
в зданиях учебно-воспитательного назначения</c:v>
                </c:pt>
                <c:pt idx="1">
                  <c:v>Количество пожаров 
в зданиях здравоохранения и социального обслуживания населения</c:v>
                </c:pt>
                <c:pt idx="2">
                  <c:v>Количество пожаров 
на поднадзорных объектах защиты</c:v>
                </c:pt>
                <c:pt idx="3">
                  <c:v>Количество пожаров 
на объектах с массовым пребыванием людей</c:v>
                </c:pt>
                <c:pt idx="4">
                  <c:v>Количество пожаров 
с групповой гибелью несовершеннолетних</c:v>
                </c:pt>
              </c:strCache>
            </c:strRef>
          </c:cat>
          <c:val>
            <c:numRef>
              <c:f>Лист1!$D$2:$D$6</c:f>
              <c:numCache>
                <c:formatCode>General</c:formatCode>
                <c:ptCount val="5"/>
                <c:pt idx="0">
                  <c:v>0</c:v>
                </c:pt>
                <c:pt idx="1">
                  <c:v>1</c:v>
                </c:pt>
                <c:pt idx="2">
                  <c:v>0</c:v>
                </c:pt>
                <c:pt idx="3">
                  <c:v>0</c:v>
                </c:pt>
                <c:pt idx="4">
                  <c:v>0</c:v>
                </c:pt>
              </c:numCache>
            </c:numRef>
          </c:val>
          <c:extLst xmlns:c16r2="http://schemas.microsoft.com/office/drawing/2015/06/chart">
            <c:ext xmlns:c16="http://schemas.microsoft.com/office/drawing/2014/chart" uri="{C3380CC4-5D6E-409C-BE32-E72D297353CC}">
              <c16:uniqueId val="{00000002-82A5-4CA8-92F8-77CE9F7DDEF0}"/>
            </c:ext>
          </c:extLst>
        </c:ser>
        <c:ser>
          <c:idx val="3"/>
          <c:order val="3"/>
          <c:tx>
            <c:strRef>
              <c:f>Лист1!$E$1</c:f>
              <c:strCache>
                <c:ptCount val="1"/>
                <c:pt idx="0">
                  <c:v>2020</c:v>
                </c:pt>
              </c:strCache>
            </c:strRef>
          </c:tx>
          <c:spPr>
            <a:solidFill>
              <a:srgbClr val="A0FEE8"/>
            </a:solidFill>
            <a:ln>
              <a:solidFill>
                <a:sysClr val="windowText" lastClr="000000"/>
              </a:solidFill>
            </a:ln>
          </c:spPr>
          <c:cat>
            <c:strRef>
              <c:f>Лист1!$A$2:$A$6</c:f>
              <c:strCache>
                <c:ptCount val="5"/>
                <c:pt idx="0">
                  <c:v>Количество пожаров 
в зданиях учебно-воспитательного назначения</c:v>
                </c:pt>
                <c:pt idx="1">
                  <c:v>Количество пожаров 
в зданиях здравоохранения и социального обслуживания населения</c:v>
                </c:pt>
                <c:pt idx="2">
                  <c:v>Количество пожаров 
на поднадзорных объектах защиты</c:v>
                </c:pt>
                <c:pt idx="3">
                  <c:v>Количество пожаров 
на объектах с массовым пребыванием людей</c:v>
                </c:pt>
                <c:pt idx="4">
                  <c:v>Количество пожаров 
с групповой гибелью несовершеннолетних</c:v>
                </c:pt>
              </c:strCache>
            </c:strRef>
          </c:cat>
          <c:val>
            <c:numRef>
              <c:f>Лист1!$E$2:$E$6</c:f>
              <c:numCache>
                <c:formatCode>General</c:formatCode>
                <c:ptCount val="5"/>
                <c:pt idx="0">
                  <c:v>1</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3-82A5-4CA8-92F8-77CE9F7DDEF0}"/>
            </c:ext>
          </c:extLst>
        </c:ser>
        <c:ser>
          <c:idx val="4"/>
          <c:order val="4"/>
          <c:tx>
            <c:strRef>
              <c:f>Лист1!$F$1</c:f>
              <c:strCache>
                <c:ptCount val="1"/>
                <c:pt idx="0">
                  <c:v>2021</c:v>
                </c:pt>
              </c:strCache>
            </c:strRef>
          </c:tx>
          <c:spPr>
            <a:ln>
              <a:solidFill>
                <a:sysClr val="windowText" lastClr="000000"/>
              </a:solidFill>
            </a:ln>
          </c:spPr>
          <c:cat>
            <c:strRef>
              <c:f>Лист1!$A$2:$A$6</c:f>
              <c:strCache>
                <c:ptCount val="5"/>
                <c:pt idx="0">
                  <c:v>Количество пожаров 
в зданиях учебно-воспитательного назначения</c:v>
                </c:pt>
                <c:pt idx="1">
                  <c:v>Количество пожаров 
в зданиях здравоохранения и социального обслуживания населения</c:v>
                </c:pt>
                <c:pt idx="2">
                  <c:v>Количество пожаров 
на поднадзорных объектах защиты</c:v>
                </c:pt>
                <c:pt idx="3">
                  <c:v>Количество пожаров 
на объектах с массовым пребыванием людей</c:v>
                </c:pt>
                <c:pt idx="4">
                  <c:v>Количество пожаров 
с групповой гибелью несовершеннолетних</c:v>
                </c:pt>
              </c:strCache>
            </c:strRef>
          </c:cat>
          <c:val>
            <c:numRef>
              <c:f>Лист1!$F$2:$F$6</c:f>
              <c:numCache>
                <c:formatCode>General</c:formatCode>
                <c:ptCount val="5"/>
                <c:pt idx="0">
                  <c:v>2</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4-82A5-4CA8-92F8-77CE9F7DDEF0}"/>
            </c:ext>
          </c:extLst>
        </c:ser>
        <c:axId val="188732544"/>
        <c:axId val="188739968"/>
      </c:barChart>
      <c:catAx>
        <c:axId val="188732544"/>
        <c:scaling>
          <c:orientation val="minMax"/>
        </c:scaling>
        <c:axPos val="b"/>
        <c:numFmt formatCode="General" sourceLinked="1"/>
        <c:majorTickMark val="none"/>
        <c:tickLblPos val="low"/>
        <c:txPr>
          <a:bodyPr/>
          <a:lstStyle/>
          <a:p>
            <a:pPr>
              <a:defRPr sz="750" baseline="0">
                <a:latin typeface="Times New Roman" panose="02020603050405020304" pitchFamily="18" charset="0"/>
              </a:defRPr>
            </a:pPr>
            <a:endParaRPr lang="ru-RU"/>
          </a:p>
        </c:txPr>
        <c:crossAx val="188739968"/>
        <c:crosses val="autoZero"/>
        <c:auto val="1"/>
        <c:lblAlgn val="ctr"/>
        <c:lblOffset val="100"/>
      </c:catAx>
      <c:valAx>
        <c:axId val="188739968"/>
        <c:scaling>
          <c:orientation val="minMax"/>
          <c:max val="400"/>
          <c:min val="0"/>
        </c:scaling>
        <c:axPos val="l"/>
        <c:majorGridlines/>
        <c:numFmt formatCode="General" sourceLinked="1"/>
        <c:majorTickMark val="none"/>
        <c:tickLblPos val="nextTo"/>
        <c:crossAx val="188732544"/>
        <c:crosses val="autoZero"/>
        <c:crossBetween val="between"/>
      </c:valAx>
      <c:spPr>
        <a:noFill/>
        <a:ln w="25400">
          <a:noFill/>
        </a:ln>
      </c:spPr>
    </c:plotArea>
    <c:legend>
      <c:legendPos val="r"/>
    </c:legend>
    <c:plotVisOnly val="1"/>
    <c:dispBlanksAs val="gap"/>
  </c:chart>
  <c:txPr>
    <a:bodyPr/>
    <a:lstStyle/>
    <a:p>
      <a:pPr>
        <a:defRPr sz="800" baseline="0"/>
      </a:pPr>
      <a:endParaRPr lang="ru-RU"/>
    </a:p>
  </c:txPr>
  <c:externalData r:id="rId2"/>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2017</c:v>
                </c:pt>
              </c:strCache>
            </c:strRef>
          </c:tx>
          <c:spPr>
            <a:solidFill>
              <a:sysClr val="windowText" lastClr="000000">
                <a:lumMod val="65000"/>
                <a:lumOff val="35000"/>
              </a:sysClr>
            </a:solidFill>
            <a:ln>
              <a:solidFill>
                <a:sysClr val="windowText" lastClr="000000"/>
              </a:solidFill>
            </a:ln>
          </c:spPr>
          <c:cat>
            <c:strRef>
              <c:f>Лист1!$A$2:$A$5</c:f>
              <c:strCache>
                <c:ptCount val="4"/>
                <c:pt idx="0">
                  <c:v>Количество происшествий на водных объектах</c:v>
                </c:pt>
                <c:pt idx="1">
                  <c:v>Количество погибших в результате происшествий на водных объектах, чел.</c:v>
                </c:pt>
                <c:pt idx="2">
                  <c:v>В том числе детей, чел.</c:v>
                </c:pt>
                <c:pt idx="3">
                  <c:v>Количество спасенных на водных объектах, чел.</c:v>
                </c:pt>
              </c:strCache>
            </c:strRef>
          </c:cat>
          <c:val>
            <c:numRef>
              <c:f>Лист1!$B$2:$B$5</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0-A584-48FB-8691-2ADDD7FD5E83}"/>
            </c:ext>
          </c:extLst>
        </c:ser>
        <c:ser>
          <c:idx val="1"/>
          <c:order val="1"/>
          <c:tx>
            <c:strRef>
              <c:f>Лист1!$C$1</c:f>
              <c:strCache>
                <c:ptCount val="1"/>
                <c:pt idx="0">
                  <c:v>2018</c:v>
                </c:pt>
              </c:strCache>
            </c:strRef>
          </c:tx>
          <c:spPr>
            <a:solidFill>
              <a:sysClr val="window" lastClr="FFFFFF">
                <a:lumMod val="65000"/>
              </a:sysClr>
            </a:solidFill>
            <a:ln>
              <a:solidFill>
                <a:sysClr val="windowText" lastClr="000000"/>
              </a:solidFill>
            </a:ln>
          </c:spPr>
          <c:cat>
            <c:strRef>
              <c:f>Лист1!$A$2:$A$5</c:f>
              <c:strCache>
                <c:ptCount val="4"/>
                <c:pt idx="0">
                  <c:v>Количество происшествий на водных объектах</c:v>
                </c:pt>
                <c:pt idx="1">
                  <c:v>Количество погибших в результате происшествий на водных объектах, чел.</c:v>
                </c:pt>
                <c:pt idx="2">
                  <c:v>В том числе детей, чел.</c:v>
                </c:pt>
                <c:pt idx="3">
                  <c:v>Количество спасенных на водных объектах, чел.</c:v>
                </c:pt>
              </c:strCache>
            </c:strRef>
          </c:cat>
          <c:val>
            <c:numRef>
              <c:f>Лист1!$C$2:$C$5</c:f>
              <c:numCache>
                <c:formatCode>General</c:formatCode>
                <c:ptCount val="4"/>
                <c:pt idx="0">
                  <c:v>1</c:v>
                </c:pt>
                <c:pt idx="1">
                  <c:v>1</c:v>
                </c:pt>
                <c:pt idx="2">
                  <c:v>1</c:v>
                </c:pt>
                <c:pt idx="3">
                  <c:v>0</c:v>
                </c:pt>
              </c:numCache>
            </c:numRef>
          </c:val>
          <c:extLst xmlns:c16r2="http://schemas.microsoft.com/office/drawing/2015/06/chart">
            <c:ext xmlns:c16="http://schemas.microsoft.com/office/drawing/2014/chart" uri="{C3380CC4-5D6E-409C-BE32-E72D297353CC}">
              <c16:uniqueId val="{00000001-A584-48FB-8691-2ADDD7FD5E83}"/>
            </c:ext>
          </c:extLst>
        </c:ser>
        <c:ser>
          <c:idx val="2"/>
          <c:order val="2"/>
          <c:tx>
            <c:strRef>
              <c:f>Лист1!$D$1</c:f>
              <c:strCache>
                <c:ptCount val="1"/>
                <c:pt idx="0">
                  <c:v>2019</c:v>
                </c:pt>
              </c:strCache>
            </c:strRef>
          </c:tx>
          <c:spPr>
            <a:solidFill>
              <a:srgbClr val="4F81BD">
                <a:lumMod val="40000"/>
                <a:lumOff val="60000"/>
              </a:srgbClr>
            </a:solidFill>
            <a:ln>
              <a:solidFill>
                <a:sysClr val="windowText" lastClr="000000"/>
              </a:solidFill>
            </a:ln>
          </c:spPr>
          <c:cat>
            <c:strRef>
              <c:f>Лист1!$A$2:$A$5</c:f>
              <c:strCache>
                <c:ptCount val="4"/>
                <c:pt idx="0">
                  <c:v>Количество происшествий на водных объектах</c:v>
                </c:pt>
                <c:pt idx="1">
                  <c:v>Количество погибших в результате происшествий на водных объектах, чел.</c:v>
                </c:pt>
                <c:pt idx="2">
                  <c:v>В том числе детей, чел.</c:v>
                </c:pt>
                <c:pt idx="3">
                  <c:v>Количество спасенных на водных объектах, чел.</c:v>
                </c:pt>
              </c:strCache>
            </c:strRef>
          </c:cat>
          <c:val>
            <c:numRef>
              <c:f>Лист1!$D$2:$D$5</c:f>
              <c:numCache>
                <c:formatCode>General</c:formatCode>
                <c:ptCount val="4"/>
                <c:pt idx="0">
                  <c:v>1</c:v>
                </c:pt>
                <c:pt idx="1">
                  <c:v>1</c:v>
                </c:pt>
                <c:pt idx="2">
                  <c:v>0</c:v>
                </c:pt>
                <c:pt idx="3">
                  <c:v>0</c:v>
                </c:pt>
              </c:numCache>
            </c:numRef>
          </c:val>
          <c:extLst xmlns:c16r2="http://schemas.microsoft.com/office/drawing/2015/06/chart">
            <c:ext xmlns:c16="http://schemas.microsoft.com/office/drawing/2014/chart" uri="{C3380CC4-5D6E-409C-BE32-E72D297353CC}">
              <c16:uniqueId val="{00000002-A584-48FB-8691-2ADDD7FD5E83}"/>
            </c:ext>
          </c:extLst>
        </c:ser>
        <c:ser>
          <c:idx val="3"/>
          <c:order val="3"/>
          <c:tx>
            <c:strRef>
              <c:f>Лист1!$E$1</c:f>
              <c:strCache>
                <c:ptCount val="1"/>
                <c:pt idx="0">
                  <c:v>2020</c:v>
                </c:pt>
              </c:strCache>
            </c:strRef>
          </c:tx>
          <c:spPr>
            <a:solidFill>
              <a:srgbClr val="A0FEE8"/>
            </a:solidFill>
            <a:ln>
              <a:solidFill>
                <a:sysClr val="windowText" lastClr="000000"/>
              </a:solidFill>
            </a:ln>
          </c:spPr>
          <c:cat>
            <c:strRef>
              <c:f>Лист1!$A$2:$A$5</c:f>
              <c:strCache>
                <c:ptCount val="4"/>
                <c:pt idx="0">
                  <c:v>Количество происшествий на водных объектах</c:v>
                </c:pt>
                <c:pt idx="1">
                  <c:v>Количество погибших в результате происшествий на водных объектах, чел.</c:v>
                </c:pt>
                <c:pt idx="2">
                  <c:v>В том числе детей, чел.</c:v>
                </c:pt>
                <c:pt idx="3">
                  <c:v>Количество спасенных на водных объектах, чел.</c:v>
                </c:pt>
              </c:strCache>
            </c:strRef>
          </c:cat>
          <c:val>
            <c:numRef>
              <c:f>Лист1!$E$2:$E$5</c:f>
              <c:numCache>
                <c:formatCode>General</c:formatCode>
                <c:ptCount val="4"/>
                <c:pt idx="0">
                  <c:v>3</c:v>
                </c:pt>
                <c:pt idx="1">
                  <c:v>3</c:v>
                </c:pt>
                <c:pt idx="2">
                  <c:v>0</c:v>
                </c:pt>
                <c:pt idx="3">
                  <c:v>0</c:v>
                </c:pt>
              </c:numCache>
            </c:numRef>
          </c:val>
          <c:extLst xmlns:c16r2="http://schemas.microsoft.com/office/drawing/2015/06/chart">
            <c:ext xmlns:c16="http://schemas.microsoft.com/office/drawing/2014/chart" uri="{C3380CC4-5D6E-409C-BE32-E72D297353CC}">
              <c16:uniqueId val="{00000003-A584-48FB-8691-2ADDD7FD5E83}"/>
            </c:ext>
          </c:extLst>
        </c:ser>
        <c:ser>
          <c:idx val="4"/>
          <c:order val="4"/>
          <c:tx>
            <c:strRef>
              <c:f>Лист1!$F$1</c:f>
              <c:strCache>
                <c:ptCount val="1"/>
                <c:pt idx="0">
                  <c:v>2021</c:v>
                </c:pt>
              </c:strCache>
            </c:strRef>
          </c:tx>
          <c:spPr>
            <a:ln>
              <a:solidFill>
                <a:sysClr val="windowText" lastClr="000000"/>
              </a:solidFill>
            </a:ln>
          </c:spPr>
          <c:cat>
            <c:strRef>
              <c:f>Лист1!$A$2:$A$5</c:f>
              <c:strCache>
                <c:ptCount val="4"/>
                <c:pt idx="0">
                  <c:v>Количество происшествий на водных объектах</c:v>
                </c:pt>
                <c:pt idx="1">
                  <c:v>Количество погибших в результате происшествий на водных объектах, чел.</c:v>
                </c:pt>
                <c:pt idx="2">
                  <c:v>В том числе детей, чел.</c:v>
                </c:pt>
                <c:pt idx="3">
                  <c:v>Количество спасенных на водных объектах, чел.</c:v>
                </c:pt>
              </c:strCache>
            </c:strRef>
          </c:cat>
          <c:val>
            <c:numRef>
              <c:f>Лист1!$F$2:$F$5</c:f>
              <c:numCache>
                <c:formatCode>General</c:formatCode>
                <c:ptCount val="4"/>
                <c:pt idx="0">
                  <c:v>1</c:v>
                </c:pt>
                <c:pt idx="1">
                  <c:v>1</c:v>
                </c:pt>
                <c:pt idx="2">
                  <c:v>0</c:v>
                </c:pt>
                <c:pt idx="3">
                  <c:v>0</c:v>
                </c:pt>
              </c:numCache>
            </c:numRef>
          </c:val>
          <c:extLst xmlns:c16r2="http://schemas.microsoft.com/office/drawing/2015/06/chart">
            <c:ext xmlns:c16="http://schemas.microsoft.com/office/drawing/2014/chart" uri="{C3380CC4-5D6E-409C-BE32-E72D297353CC}">
              <c16:uniqueId val="{00000004-A584-48FB-8691-2ADDD7FD5E83}"/>
            </c:ext>
          </c:extLst>
        </c:ser>
        <c:axId val="188976512"/>
        <c:axId val="189633280"/>
      </c:barChart>
      <c:catAx>
        <c:axId val="188976512"/>
        <c:scaling>
          <c:orientation val="minMax"/>
        </c:scaling>
        <c:axPos val="b"/>
        <c:numFmt formatCode="General" sourceLinked="1"/>
        <c:majorTickMark val="none"/>
        <c:tickLblPos val="low"/>
        <c:txPr>
          <a:bodyPr/>
          <a:lstStyle/>
          <a:p>
            <a:pPr>
              <a:defRPr>
                <a:latin typeface="Times New Roman" pitchFamily="18" charset="0"/>
                <a:cs typeface="Times New Roman" pitchFamily="18" charset="0"/>
              </a:defRPr>
            </a:pPr>
            <a:endParaRPr lang="ru-RU"/>
          </a:p>
        </c:txPr>
        <c:crossAx val="189633280"/>
        <c:crosses val="autoZero"/>
        <c:auto val="1"/>
        <c:lblAlgn val="ctr"/>
        <c:lblOffset val="100"/>
      </c:catAx>
      <c:valAx>
        <c:axId val="189633280"/>
        <c:scaling>
          <c:orientation val="minMax"/>
          <c:max val="100"/>
          <c:min val="0"/>
        </c:scaling>
        <c:axPos val="l"/>
        <c:majorGridlines/>
        <c:numFmt formatCode="General" sourceLinked="1"/>
        <c:majorTickMark val="none"/>
        <c:tickLblPos val="nextTo"/>
        <c:txPr>
          <a:bodyPr/>
          <a:lstStyle/>
          <a:p>
            <a:pPr>
              <a:defRPr>
                <a:latin typeface="Times New Roman" pitchFamily="18" charset="0"/>
                <a:cs typeface="Times New Roman" pitchFamily="18" charset="0"/>
              </a:defRPr>
            </a:pPr>
            <a:endParaRPr lang="ru-RU"/>
          </a:p>
        </c:txPr>
        <c:crossAx val="188976512"/>
        <c:crosses val="autoZero"/>
        <c:crossBetween val="between"/>
      </c:valAx>
    </c:plotArea>
    <c:legend>
      <c:legendPos val="r"/>
      <c:layout>
        <c:manualLayout>
          <c:xMode val="edge"/>
          <c:yMode val="edge"/>
          <c:x val="0.9032293144009057"/>
          <c:y val="0.16777871516060497"/>
          <c:w val="7.52817943211644E-2"/>
          <c:h val="0.35878796400450297"/>
        </c:manualLayout>
      </c:layout>
    </c:legend>
    <c:plotVisOnly val="1"/>
    <c:dispBlanksAs val="gap"/>
  </c:chart>
  <c:externalData r:id="rId2"/>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9571209800918932E-2"/>
          <c:y val="4.9200492004920132E-2"/>
          <c:w val="0.80758654785302952"/>
          <c:h val="0.73446494464944645"/>
        </c:manualLayout>
      </c:layout>
      <c:barChart>
        <c:barDir val="col"/>
        <c:grouping val="clustered"/>
        <c:ser>
          <c:idx val="0"/>
          <c:order val="0"/>
          <c:tx>
            <c:strRef>
              <c:f>Лист1!$B$1</c:f>
              <c:strCache>
                <c:ptCount val="1"/>
                <c:pt idx="0">
                  <c:v>2017</c:v>
                </c:pt>
              </c:strCache>
            </c:strRef>
          </c:tx>
          <c:spPr>
            <a:solidFill>
              <a:sysClr val="windowText" lastClr="000000">
                <a:lumMod val="65000"/>
                <a:lumOff val="35000"/>
              </a:sysClr>
            </a:solidFill>
            <a:ln>
              <a:solidFill>
                <a:sysClr val="windowText" lastClr="000000"/>
              </a:solidFill>
            </a:ln>
          </c:spPr>
          <c:cat>
            <c:strRef>
              <c:f>Лист1!$A$2:$A$3</c:f>
              <c:strCache>
                <c:ptCount val="2"/>
                <c:pt idx="0">
                  <c:v>Зарегистрировано дорожно-транспортных происшествий</c:v>
                </c:pt>
                <c:pt idx="1">
                  <c:v>Привлекались для ликвидации последствий</c:v>
                </c:pt>
              </c:strCache>
            </c:strRef>
          </c:cat>
          <c:val>
            <c:numRef>
              <c:f>Лист1!$B$2:$B$3</c:f>
              <c:numCache>
                <c:formatCode>General</c:formatCode>
                <c:ptCount val="2"/>
                <c:pt idx="0">
                  <c:v>547</c:v>
                </c:pt>
                <c:pt idx="1">
                  <c:v>391</c:v>
                </c:pt>
              </c:numCache>
            </c:numRef>
          </c:val>
          <c:extLst xmlns:c16r2="http://schemas.microsoft.com/office/drawing/2015/06/chart">
            <c:ext xmlns:c16="http://schemas.microsoft.com/office/drawing/2014/chart" uri="{C3380CC4-5D6E-409C-BE32-E72D297353CC}">
              <c16:uniqueId val="{00000000-D6D1-49DE-98D9-D028C5DA5961}"/>
            </c:ext>
          </c:extLst>
        </c:ser>
        <c:ser>
          <c:idx val="1"/>
          <c:order val="1"/>
          <c:tx>
            <c:strRef>
              <c:f>Лист1!$C$1</c:f>
              <c:strCache>
                <c:ptCount val="1"/>
                <c:pt idx="0">
                  <c:v>2018</c:v>
                </c:pt>
              </c:strCache>
            </c:strRef>
          </c:tx>
          <c:spPr>
            <a:solidFill>
              <a:sysClr val="window" lastClr="FFFFFF">
                <a:lumMod val="65000"/>
              </a:sysClr>
            </a:solidFill>
            <a:ln>
              <a:solidFill>
                <a:sysClr val="windowText" lastClr="000000"/>
              </a:solidFill>
            </a:ln>
          </c:spPr>
          <c:cat>
            <c:strRef>
              <c:f>Лист1!$A$2:$A$3</c:f>
              <c:strCache>
                <c:ptCount val="2"/>
                <c:pt idx="0">
                  <c:v>Зарегистрировано дорожно-транспортных происшествий</c:v>
                </c:pt>
                <c:pt idx="1">
                  <c:v>Привлекались для ликвидации последствий</c:v>
                </c:pt>
              </c:strCache>
            </c:strRef>
          </c:cat>
          <c:val>
            <c:numRef>
              <c:f>Лист1!$C$2:$C$3</c:f>
              <c:numCache>
                <c:formatCode>General</c:formatCode>
                <c:ptCount val="2"/>
                <c:pt idx="0">
                  <c:v>505</c:v>
                </c:pt>
                <c:pt idx="1">
                  <c:v>386</c:v>
                </c:pt>
              </c:numCache>
            </c:numRef>
          </c:val>
          <c:extLst xmlns:c16r2="http://schemas.microsoft.com/office/drawing/2015/06/chart">
            <c:ext xmlns:c16="http://schemas.microsoft.com/office/drawing/2014/chart" uri="{C3380CC4-5D6E-409C-BE32-E72D297353CC}">
              <c16:uniqueId val="{00000001-D6D1-49DE-98D9-D028C5DA5961}"/>
            </c:ext>
          </c:extLst>
        </c:ser>
        <c:ser>
          <c:idx val="2"/>
          <c:order val="2"/>
          <c:tx>
            <c:strRef>
              <c:f>Лист1!$D$1</c:f>
              <c:strCache>
                <c:ptCount val="1"/>
                <c:pt idx="0">
                  <c:v>2019</c:v>
                </c:pt>
              </c:strCache>
            </c:strRef>
          </c:tx>
          <c:spPr>
            <a:solidFill>
              <a:srgbClr val="4F81BD">
                <a:lumMod val="40000"/>
                <a:lumOff val="60000"/>
              </a:srgbClr>
            </a:solidFill>
            <a:ln>
              <a:solidFill>
                <a:sysClr val="windowText" lastClr="000000"/>
              </a:solidFill>
            </a:ln>
          </c:spPr>
          <c:cat>
            <c:strRef>
              <c:f>Лист1!$A$2:$A$3</c:f>
              <c:strCache>
                <c:ptCount val="2"/>
                <c:pt idx="0">
                  <c:v>Зарегистрировано дорожно-транспортных происшествий</c:v>
                </c:pt>
                <c:pt idx="1">
                  <c:v>Привлекались для ликвидации последствий</c:v>
                </c:pt>
              </c:strCache>
            </c:strRef>
          </c:cat>
          <c:val>
            <c:numRef>
              <c:f>Лист1!$D$2:$D$3</c:f>
              <c:numCache>
                <c:formatCode>General</c:formatCode>
                <c:ptCount val="2"/>
                <c:pt idx="0">
                  <c:v>502</c:v>
                </c:pt>
                <c:pt idx="1">
                  <c:v>342</c:v>
                </c:pt>
              </c:numCache>
            </c:numRef>
          </c:val>
          <c:extLst xmlns:c16r2="http://schemas.microsoft.com/office/drawing/2015/06/chart">
            <c:ext xmlns:c16="http://schemas.microsoft.com/office/drawing/2014/chart" uri="{C3380CC4-5D6E-409C-BE32-E72D297353CC}">
              <c16:uniqueId val="{00000002-D6D1-49DE-98D9-D028C5DA5961}"/>
            </c:ext>
          </c:extLst>
        </c:ser>
        <c:ser>
          <c:idx val="3"/>
          <c:order val="3"/>
          <c:tx>
            <c:strRef>
              <c:f>Лист1!$E$1</c:f>
              <c:strCache>
                <c:ptCount val="1"/>
                <c:pt idx="0">
                  <c:v>2020</c:v>
                </c:pt>
              </c:strCache>
            </c:strRef>
          </c:tx>
          <c:spPr>
            <a:solidFill>
              <a:srgbClr val="A0FEE8"/>
            </a:solidFill>
            <a:ln>
              <a:solidFill>
                <a:sysClr val="windowText" lastClr="000000"/>
              </a:solidFill>
            </a:ln>
          </c:spPr>
          <c:cat>
            <c:strRef>
              <c:f>Лист1!$A$2:$A$3</c:f>
              <c:strCache>
                <c:ptCount val="2"/>
                <c:pt idx="0">
                  <c:v>Зарегистрировано дорожно-транспортных происшествий</c:v>
                </c:pt>
                <c:pt idx="1">
                  <c:v>Привлекались для ликвидации последствий</c:v>
                </c:pt>
              </c:strCache>
            </c:strRef>
          </c:cat>
          <c:val>
            <c:numRef>
              <c:f>Лист1!$E$2:$E$3</c:f>
              <c:numCache>
                <c:formatCode>General</c:formatCode>
                <c:ptCount val="2"/>
                <c:pt idx="0">
                  <c:v>612</c:v>
                </c:pt>
                <c:pt idx="1">
                  <c:v>407</c:v>
                </c:pt>
              </c:numCache>
            </c:numRef>
          </c:val>
          <c:extLst xmlns:c16r2="http://schemas.microsoft.com/office/drawing/2015/06/chart">
            <c:ext xmlns:c16="http://schemas.microsoft.com/office/drawing/2014/chart" uri="{C3380CC4-5D6E-409C-BE32-E72D297353CC}">
              <c16:uniqueId val="{00000003-D6D1-49DE-98D9-D028C5DA5961}"/>
            </c:ext>
          </c:extLst>
        </c:ser>
        <c:ser>
          <c:idx val="4"/>
          <c:order val="4"/>
          <c:tx>
            <c:strRef>
              <c:f>Лист1!$F$1</c:f>
              <c:strCache>
                <c:ptCount val="1"/>
                <c:pt idx="0">
                  <c:v>2021</c:v>
                </c:pt>
              </c:strCache>
            </c:strRef>
          </c:tx>
          <c:spPr>
            <a:ln>
              <a:solidFill>
                <a:sysClr val="windowText" lastClr="000000"/>
              </a:solidFill>
            </a:ln>
          </c:spPr>
          <c:cat>
            <c:strRef>
              <c:f>Лист1!$A$2:$A$3</c:f>
              <c:strCache>
                <c:ptCount val="2"/>
                <c:pt idx="0">
                  <c:v>Зарегистрировано дорожно-транспортных происшествий</c:v>
                </c:pt>
                <c:pt idx="1">
                  <c:v>Привлекались для ликвидации последствий</c:v>
                </c:pt>
              </c:strCache>
            </c:strRef>
          </c:cat>
          <c:val>
            <c:numRef>
              <c:f>Лист1!$F$2:$F$3</c:f>
              <c:numCache>
                <c:formatCode>General</c:formatCode>
                <c:ptCount val="2"/>
                <c:pt idx="0">
                  <c:v>469</c:v>
                </c:pt>
                <c:pt idx="1">
                  <c:v>333</c:v>
                </c:pt>
              </c:numCache>
            </c:numRef>
          </c:val>
          <c:extLst xmlns:c16r2="http://schemas.microsoft.com/office/drawing/2015/06/chart">
            <c:ext xmlns:c16="http://schemas.microsoft.com/office/drawing/2014/chart" uri="{C3380CC4-5D6E-409C-BE32-E72D297353CC}">
              <c16:uniqueId val="{00000004-D6D1-49DE-98D9-D028C5DA5961}"/>
            </c:ext>
          </c:extLst>
        </c:ser>
        <c:axId val="189799808"/>
        <c:axId val="189899904"/>
      </c:barChart>
      <c:catAx>
        <c:axId val="189799808"/>
        <c:scaling>
          <c:orientation val="minMax"/>
        </c:scaling>
        <c:axPos val="b"/>
        <c:numFmt formatCode="General" sourceLinked="1"/>
        <c:majorTickMark val="none"/>
        <c:tickLblPos val="low"/>
        <c:txPr>
          <a:bodyPr/>
          <a:lstStyle/>
          <a:p>
            <a:pPr>
              <a:defRPr>
                <a:latin typeface="Times New Roman" pitchFamily="18" charset="0"/>
                <a:cs typeface="Times New Roman" pitchFamily="18" charset="0"/>
              </a:defRPr>
            </a:pPr>
            <a:endParaRPr lang="ru-RU"/>
          </a:p>
        </c:txPr>
        <c:crossAx val="189899904"/>
        <c:crosses val="autoZero"/>
        <c:auto val="1"/>
        <c:lblAlgn val="ctr"/>
        <c:lblOffset val="100"/>
      </c:catAx>
      <c:valAx>
        <c:axId val="189899904"/>
        <c:scaling>
          <c:orientation val="minMax"/>
          <c:max val="3500"/>
          <c:min val="0"/>
        </c:scaling>
        <c:axPos val="l"/>
        <c:majorGridlines/>
        <c:numFmt formatCode="General" sourceLinked="1"/>
        <c:majorTickMark val="none"/>
        <c:tickLblPos val="nextTo"/>
        <c:txPr>
          <a:bodyPr/>
          <a:lstStyle/>
          <a:p>
            <a:pPr>
              <a:defRPr>
                <a:latin typeface="Times New Roman" pitchFamily="18" charset="0"/>
                <a:cs typeface="Times New Roman" pitchFamily="18" charset="0"/>
              </a:defRPr>
            </a:pPr>
            <a:endParaRPr lang="ru-RU"/>
          </a:p>
        </c:txPr>
        <c:crossAx val="189799808"/>
        <c:crosses val="autoZero"/>
        <c:crossBetween val="between"/>
      </c:valAx>
    </c:plotArea>
    <c:legend>
      <c:legendPos val="r"/>
    </c:legend>
    <c:plotVisOnly val="1"/>
    <c:dispBlanksAs val="gap"/>
  </c:chart>
  <c:externalData r:id="rId2"/>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1194486983154703E-2"/>
          <c:y val="7.8720787207872081E-2"/>
          <c:w val="0.81779583830735314"/>
          <c:h val="0.79104551045511073"/>
        </c:manualLayout>
      </c:layout>
      <c:barChart>
        <c:barDir val="col"/>
        <c:grouping val="clustered"/>
        <c:ser>
          <c:idx val="0"/>
          <c:order val="0"/>
          <c:tx>
            <c:strRef>
              <c:f>Лист1!$B$1</c:f>
              <c:strCache>
                <c:ptCount val="1"/>
                <c:pt idx="0">
                  <c:v>2017</c:v>
                </c:pt>
              </c:strCache>
            </c:strRef>
          </c:tx>
          <c:spPr>
            <a:solidFill>
              <a:sysClr val="windowText" lastClr="000000">
                <a:lumMod val="65000"/>
                <a:lumOff val="35000"/>
              </a:sysClr>
            </a:solidFill>
            <a:ln>
              <a:solidFill>
                <a:sysClr val="windowText" lastClr="000000"/>
              </a:solidFill>
            </a:ln>
          </c:spPr>
          <c:cat>
            <c:strRef>
              <c:f>Лист1!$A$2:$A$3</c:f>
              <c:strCache>
                <c:ptCount val="2"/>
                <c:pt idx="0">
                  <c:v>Количество погибших</c:v>
                </c:pt>
                <c:pt idx="1">
                  <c:v>Из них детей</c:v>
                </c:pt>
              </c:strCache>
            </c:strRef>
          </c:cat>
          <c:val>
            <c:numRef>
              <c:f>Лист1!$B$2:$B$3</c:f>
              <c:numCache>
                <c:formatCode>General</c:formatCode>
                <c:ptCount val="2"/>
                <c:pt idx="0">
                  <c:v>89</c:v>
                </c:pt>
                <c:pt idx="1">
                  <c:v>5</c:v>
                </c:pt>
              </c:numCache>
            </c:numRef>
          </c:val>
          <c:extLst xmlns:c16r2="http://schemas.microsoft.com/office/drawing/2015/06/chart">
            <c:ext xmlns:c16="http://schemas.microsoft.com/office/drawing/2014/chart" uri="{C3380CC4-5D6E-409C-BE32-E72D297353CC}">
              <c16:uniqueId val="{00000000-2564-4914-8268-96866DC6B788}"/>
            </c:ext>
          </c:extLst>
        </c:ser>
        <c:ser>
          <c:idx val="1"/>
          <c:order val="1"/>
          <c:tx>
            <c:strRef>
              <c:f>Лист1!$C$1</c:f>
              <c:strCache>
                <c:ptCount val="1"/>
                <c:pt idx="0">
                  <c:v>2018</c:v>
                </c:pt>
              </c:strCache>
            </c:strRef>
          </c:tx>
          <c:spPr>
            <a:solidFill>
              <a:sysClr val="window" lastClr="FFFFFF">
                <a:lumMod val="65000"/>
              </a:sysClr>
            </a:solidFill>
            <a:ln>
              <a:solidFill>
                <a:sysClr val="windowText" lastClr="000000"/>
              </a:solidFill>
            </a:ln>
          </c:spPr>
          <c:cat>
            <c:strRef>
              <c:f>Лист1!$A$2:$A$3</c:f>
              <c:strCache>
                <c:ptCount val="2"/>
                <c:pt idx="0">
                  <c:v>Количество погибших</c:v>
                </c:pt>
                <c:pt idx="1">
                  <c:v>Из них детей</c:v>
                </c:pt>
              </c:strCache>
            </c:strRef>
          </c:cat>
          <c:val>
            <c:numRef>
              <c:f>Лист1!$C$2:$C$3</c:f>
              <c:numCache>
                <c:formatCode>General</c:formatCode>
                <c:ptCount val="2"/>
                <c:pt idx="0">
                  <c:v>62</c:v>
                </c:pt>
                <c:pt idx="1">
                  <c:v>4</c:v>
                </c:pt>
              </c:numCache>
            </c:numRef>
          </c:val>
          <c:extLst xmlns:c16r2="http://schemas.microsoft.com/office/drawing/2015/06/chart">
            <c:ext xmlns:c16="http://schemas.microsoft.com/office/drawing/2014/chart" uri="{C3380CC4-5D6E-409C-BE32-E72D297353CC}">
              <c16:uniqueId val="{00000001-2564-4914-8268-96866DC6B788}"/>
            </c:ext>
          </c:extLst>
        </c:ser>
        <c:ser>
          <c:idx val="2"/>
          <c:order val="2"/>
          <c:tx>
            <c:strRef>
              <c:f>Лист1!$D$1</c:f>
              <c:strCache>
                <c:ptCount val="1"/>
                <c:pt idx="0">
                  <c:v>2019</c:v>
                </c:pt>
              </c:strCache>
            </c:strRef>
          </c:tx>
          <c:spPr>
            <a:solidFill>
              <a:srgbClr val="4F81BD">
                <a:lumMod val="40000"/>
                <a:lumOff val="60000"/>
              </a:srgbClr>
            </a:solidFill>
            <a:ln>
              <a:solidFill>
                <a:sysClr val="windowText" lastClr="000000"/>
              </a:solidFill>
            </a:ln>
          </c:spPr>
          <c:cat>
            <c:strRef>
              <c:f>Лист1!$A$2:$A$3</c:f>
              <c:strCache>
                <c:ptCount val="2"/>
                <c:pt idx="0">
                  <c:v>Количество погибших</c:v>
                </c:pt>
                <c:pt idx="1">
                  <c:v>Из них детей</c:v>
                </c:pt>
              </c:strCache>
            </c:strRef>
          </c:cat>
          <c:val>
            <c:numRef>
              <c:f>Лист1!$D$2:$D$3</c:f>
              <c:numCache>
                <c:formatCode>General</c:formatCode>
                <c:ptCount val="2"/>
                <c:pt idx="0">
                  <c:v>54</c:v>
                </c:pt>
                <c:pt idx="1">
                  <c:v>3</c:v>
                </c:pt>
              </c:numCache>
            </c:numRef>
          </c:val>
          <c:extLst xmlns:c16r2="http://schemas.microsoft.com/office/drawing/2015/06/chart">
            <c:ext xmlns:c16="http://schemas.microsoft.com/office/drawing/2014/chart" uri="{C3380CC4-5D6E-409C-BE32-E72D297353CC}">
              <c16:uniqueId val="{00000002-2564-4914-8268-96866DC6B788}"/>
            </c:ext>
          </c:extLst>
        </c:ser>
        <c:ser>
          <c:idx val="3"/>
          <c:order val="3"/>
          <c:tx>
            <c:strRef>
              <c:f>Лист1!$E$1</c:f>
              <c:strCache>
                <c:ptCount val="1"/>
                <c:pt idx="0">
                  <c:v>2020</c:v>
                </c:pt>
              </c:strCache>
            </c:strRef>
          </c:tx>
          <c:spPr>
            <a:solidFill>
              <a:srgbClr val="A0FEE8"/>
            </a:solidFill>
            <a:ln>
              <a:solidFill>
                <a:sysClr val="windowText" lastClr="000000"/>
              </a:solidFill>
            </a:ln>
          </c:spPr>
          <c:cat>
            <c:strRef>
              <c:f>Лист1!$A$2:$A$3</c:f>
              <c:strCache>
                <c:ptCount val="2"/>
                <c:pt idx="0">
                  <c:v>Количество погибших</c:v>
                </c:pt>
                <c:pt idx="1">
                  <c:v>Из них детей</c:v>
                </c:pt>
              </c:strCache>
            </c:strRef>
          </c:cat>
          <c:val>
            <c:numRef>
              <c:f>Лист1!$E$2:$E$3</c:f>
              <c:numCache>
                <c:formatCode>General</c:formatCode>
                <c:ptCount val="2"/>
                <c:pt idx="0">
                  <c:v>95</c:v>
                </c:pt>
                <c:pt idx="1">
                  <c:v>3</c:v>
                </c:pt>
              </c:numCache>
            </c:numRef>
          </c:val>
          <c:extLst xmlns:c16r2="http://schemas.microsoft.com/office/drawing/2015/06/chart">
            <c:ext xmlns:c16="http://schemas.microsoft.com/office/drawing/2014/chart" uri="{C3380CC4-5D6E-409C-BE32-E72D297353CC}">
              <c16:uniqueId val="{00000003-2564-4914-8268-96866DC6B788}"/>
            </c:ext>
          </c:extLst>
        </c:ser>
        <c:ser>
          <c:idx val="4"/>
          <c:order val="4"/>
          <c:tx>
            <c:strRef>
              <c:f>Лист1!$F$1</c:f>
              <c:strCache>
                <c:ptCount val="1"/>
                <c:pt idx="0">
                  <c:v>2021</c:v>
                </c:pt>
              </c:strCache>
            </c:strRef>
          </c:tx>
          <c:spPr>
            <a:ln>
              <a:solidFill>
                <a:sysClr val="windowText" lastClr="000000"/>
              </a:solidFill>
            </a:ln>
          </c:spPr>
          <c:cat>
            <c:strRef>
              <c:f>Лист1!$A$2:$A$3</c:f>
              <c:strCache>
                <c:ptCount val="2"/>
                <c:pt idx="0">
                  <c:v>Количество погибших</c:v>
                </c:pt>
                <c:pt idx="1">
                  <c:v>Из них детей</c:v>
                </c:pt>
              </c:strCache>
            </c:strRef>
          </c:cat>
          <c:val>
            <c:numRef>
              <c:f>Лист1!$F$2:$F$3</c:f>
              <c:numCache>
                <c:formatCode>General</c:formatCode>
                <c:ptCount val="2"/>
                <c:pt idx="0">
                  <c:v>58</c:v>
                </c:pt>
                <c:pt idx="1">
                  <c:v>0</c:v>
                </c:pt>
              </c:numCache>
            </c:numRef>
          </c:val>
          <c:extLst xmlns:c16r2="http://schemas.microsoft.com/office/drawing/2015/06/chart">
            <c:ext xmlns:c16="http://schemas.microsoft.com/office/drawing/2014/chart" uri="{C3380CC4-5D6E-409C-BE32-E72D297353CC}">
              <c16:uniqueId val="{00000004-2564-4914-8268-96866DC6B788}"/>
            </c:ext>
          </c:extLst>
        </c:ser>
        <c:axId val="190676992"/>
        <c:axId val="190680064"/>
      </c:barChart>
      <c:catAx>
        <c:axId val="190676992"/>
        <c:scaling>
          <c:orientation val="minMax"/>
        </c:scaling>
        <c:axPos val="b"/>
        <c:numFmt formatCode="General" sourceLinked="1"/>
        <c:majorTickMark val="none"/>
        <c:tickLblPos val="low"/>
        <c:txPr>
          <a:bodyPr/>
          <a:lstStyle/>
          <a:p>
            <a:pPr>
              <a:defRPr>
                <a:latin typeface="Times New Roman" pitchFamily="18" charset="0"/>
                <a:cs typeface="Times New Roman" pitchFamily="18" charset="0"/>
              </a:defRPr>
            </a:pPr>
            <a:endParaRPr lang="ru-RU"/>
          </a:p>
        </c:txPr>
        <c:crossAx val="190680064"/>
        <c:crosses val="autoZero"/>
        <c:auto val="1"/>
        <c:lblAlgn val="ctr"/>
        <c:lblOffset val="100"/>
      </c:catAx>
      <c:valAx>
        <c:axId val="190680064"/>
        <c:scaling>
          <c:orientation val="minMax"/>
          <c:max val="500"/>
          <c:min val="0"/>
        </c:scaling>
        <c:axPos val="l"/>
        <c:majorGridlines/>
        <c:numFmt formatCode="General" sourceLinked="1"/>
        <c:majorTickMark val="none"/>
        <c:tickLblPos val="nextTo"/>
        <c:txPr>
          <a:bodyPr/>
          <a:lstStyle/>
          <a:p>
            <a:pPr>
              <a:defRPr>
                <a:latin typeface="Times New Roman" pitchFamily="18" charset="0"/>
                <a:cs typeface="Times New Roman" pitchFamily="18" charset="0"/>
              </a:defRPr>
            </a:pPr>
            <a:endParaRPr lang="ru-RU"/>
          </a:p>
        </c:txPr>
        <c:crossAx val="190676992"/>
        <c:crosses val="autoZero"/>
        <c:crossBetween val="between"/>
      </c:valAx>
    </c:plotArea>
    <c:legend>
      <c:legendPos val="r"/>
    </c:legend>
    <c:plotVisOnly val="1"/>
    <c:dispBlanksAs val="gap"/>
  </c:chart>
  <c:externalData r:id="rId2"/>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428279734558452"/>
          <c:y val="4.9200492004920104E-2"/>
          <c:w val="0.80758654785302952"/>
          <c:h val="0.79104551045511073"/>
        </c:manualLayout>
      </c:layout>
      <c:barChart>
        <c:barDir val="col"/>
        <c:grouping val="clustered"/>
        <c:ser>
          <c:idx val="0"/>
          <c:order val="0"/>
          <c:tx>
            <c:strRef>
              <c:f>Лист1!$B$1</c:f>
              <c:strCache>
                <c:ptCount val="1"/>
                <c:pt idx="0">
                  <c:v>2017</c:v>
                </c:pt>
              </c:strCache>
            </c:strRef>
          </c:tx>
          <c:spPr>
            <a:solidFill>
              <a:sysClr val="windowText" lastClr="000000">
                <a:lumMod val="65000"/>
                <a:lumOff val="35000"/>
              </a:sysClr>
            </a:solidFill>
            <a:ln>
              <a:solidFill>
                <a:sysClr val="windowText" lastClr="000000"/>
              </a:solidFill>
            </a:ln>
          </c:spPr>
          <c:cat>
            <c:strRef>
              <c:f>Лист1!$A$2:$A$3</c:f>
              <c:strCache>
                <c:ptCount val="2"/>
                <c:pt idx="0">
                  <c:v>Количество травмированных</c:v>
                </c:pt>
                <c:pt idx="1">
                  <c:v>Из них детей</c:v>
                </c:pt>
              </c:strCache>
            </c:strRef>
          </c:cat>
          <c:val>
            <c:numRef>
              <c:f>Лист1!$B$2:$B$3</c:f>
              <c:numCache>
                <c:formatCode>General</c:formatCode>
                <c:ptCount val="2"/>
                <c:pt idx="0">
                  <c:v>728</c:v>
                </c:pt>
                <c:pt idx="1">
                  <c:v>64</c:v>
                </c:pt>
              </c:numCache>
            </c:numRef>
          </c:val>
          <c:extLst xmlns:c16r2="http://schemas.microsoft.com/office/drawing/2015/06/chart">
            <c:ext xmlns:c16="http://schemas.microsoft.com/office/drawing/2014/chart" uri="{C3380CC4-5D6E-409C-BE32-E72D297353CC}">
              <c16:uniqueId val="{00000000-620D-48B0-8AA0-F44DF994FBFD}"/>
            </c:ext>
          </c:extLst>
        </c:ser>
        <c:ser>
          <c:idx val="1"/>
          <c:order val="1"/>
          <c:tx>
            <c:strRef>
              <c:f>Лист1!$C$1</c:f>
              <c:strCache>
                <c:ptCount val="1"/>
                <c:pt idx="0">
                  <c:v>2018</c:v>
                </c:pt>
              </c:strCache>
            </c:strRef>
          </c:tx>
          <c:spPr>
            <a:solidFill>
              <a:sysClr val="window" lastClr="FFFFFF">
                <a:lumMod val="65000"/>
              </a:sysClr>
            </a:solidFill>
            <a:ln>
              <a:solidFill>
                <a:sysClr val="windowText" lastClr="000000"/>
              </a:solidFill>
            </a:ln>
          </c:spPr>
          <c:cat>
            <c:strRef>
              <c:f>Лист1!$A$2:$A$3</c:f>
              <c:strCache>
                <c:ptCount val="2"/>
                <c:pt idx="0">
                  <c:v>Количество травмированных</c:v>
                </c:pt>
                <c:pt idx="1">
                  <c:v>Из них детей</c:v>
                </c:pt>
              </c:strCache>
            </c:strRef>
          </c:cat>
          <c:val>
            <c:numRef>
              <c:f>Лист1!$C$2:$C$3</c:f>
              <c:numCache>
                <c:formatCode>General</c:formatCode>
                <c:ptCount val="2"/>
                <c:pt idx="0">
                  <c:v>683</c:v>
                </c:pt>
                <c:pt idx="1">
                  <c:v>58</c:v>
                </c:pt>
              </c:numCache>
            </c:numRef>
          </c:val>
          <c:extLst xmlns:c16r2="http://schemas.microsoft.com/office/drawing/2015/06/chart">
            <c:ext xmlns:c16="http://schemas.microsoft.com/office/drawing/2014/chart" uri="{C3380CC4-5D6E-409C-BE32-E72D297353CC}">
              <c16:uniqueId val="{00000001-620D-48B0-8AA0-F44DF994FBFD}"/>
            </c:ext>
          </c:extLst>
        </c:ser>
        <c:ser>
          <c:idx val="2"/>
          <c:order val="2"/>
          <c:tx>
            <c:strRef>
              <c:f>Лист1!$D$1</c:f>
              <c:strCache>
                <c:ptCount val="1"/>
                <c:pt idx="0">
                  <c:v>2019</c:v>
                </c:pt>
              </c:strCache>
            </c:strRef>
          </c:tx>
          <c:spPr>
            <a:solidFill>
              <a:srgbClr val="4F81BD">
                <a:lumMod val="40000"/>
                <a:lumOff val="60000"/>
              </a:srgbClr>
            </a:solidFill>
            <a:ln>
              <a:solidFill>
                <a:sysClr val="windowText" lastClr="000000"/>
              </a:solidFill>
            </a:ln>
          </c:spPr>
          <c:cat>
            <c:strRef>
              <c:f>Лист1!$A$2:$A$3</c:f>
              <c:strCache>
                <c:ptCount val="2"/>
                <c:pt idx="0">
                  <c:v>Количество травмированных</c:v>
                </c:pt>
                <c:pt idx="1">
                  <c:v>Из них детей</c:v>
                </c:pt>
              </c:strCache>
            </c:strRef>
          </c:cat>
          <c:val>
            <c:numRef>
              <c:f>Лист1!$D$2:$D$3</c:f>
              <c:numCache>
                <c:formatCode>General</c:formatCode>
                <c:ptCount val="2"/>
                <c:pt idx="0">
                  <c:v>656</c:v>
                </c:pt>
                <c:pt idx="1">
                  <c:v>51</c:v>
                </c:pt>
              </c:numCache>
            </c:numRef>
          </c:val>
          <c:extLst xmlns:c16r2="http://schemas.microsoft.com/office/drawing/2015/06/chart">
            <c:ext xmlns:c16="http://schemas.microsoft.com/office/drawing/2014/chart" uri="{C3380CC4-5D6E-409C-BE32-E72D297353CC}">
              <c16:uniqueId val="{00000002-620D-48B0-8AA0-F44DF994FBFD}"/>
            </c:ext>
          </c:extLst>
        </c:ser>
        <c:ser>
          <c:idx val="3"/>
          <c:order val="3"/>
          <c:tx>
            <c:strRef>
              <c:f>Лист1!$E$1</c:f>
              <c:strCache>
                <c:ptCount val="1"/>
                <c:pt idx="0">
                  <c:v>2020</c:v>
                </c:pt>
              </c:strCache>
            </c:strRef>
          </c:tx>
          <c:spPr>
            <a:solidFill>
              <a:srgbClr val="A0FEE8"/>
            </a:solidFill>
            <a:ln>
              <a:solidFill>
                <a:sysClr val="windowText" lastClr="000000"/>
              </a:solidFill>
            </a:ln>
          </c:spPr>
          <c:cat>
            <c:strRef>
              <c:f>Лист1!$A$2:$A$3</c:f>
              <c:strCache>
                <c:ptCount val="2"/>
                <c:pt idx="0">
                  <c:v>Количество травмированных</c:v>
                </c:pt>
                <c:pt idx="1">
                  <c:v>Из них детей</c:v>
                </c:pt>
              </c:strCache>
            </c:strRef>
          </c:cat>
          <c:val>
            <c:numRef>
              <c:f>Лист1!$E$2:$E$3</c:f>
              <c:numCache>
                <c:formatCode>General</c:formatCode>
                <c:ptCount val="2"/>
                <c:pt idx="0">
                  <c:v>832</c:v>
                </c:pt>
                <c:pt idx="1">
                  <c:v>79</c:v>
                </c:pt>
              </c:numCache>
            </c:numRef>
          </c:val>
          <c:extLst xmlns:c16r2="http://schemas.microsoft.com/office/drawing/2015/06/chart">
            <c:ext xmlns:c16="http://schemas.microsoft.com/office/drawing/2014/chart" uri="{C3380CC4-5D6E-409C-BE32-E72D297353CC}">
              <c16:uniqueId val="{00000003-620D-48B0-8AA0-F44DF994FBFD}"/>
            </c:ext>
          </c:extLst>
        </c:ser>
        <c:ser>
          <c:idx val="4"/>
          <c:order val="4"/>
          <c:tx>
            <c:strRef>
              <c:f>Лист1!$F$1</c:f>
              <c:strCache>
                <c:ptCount val="1"/>
                <c:pt idx="0">
                  <c:v>2021</c:v>
                </c:pt>
              </c:strCache>
            </c:strRef>
          </c:tx>
          <c:spPr>
            <a:ln>
              <a:solidFill>
                <a:sysClr val="windowText" lastClr="000000"/>
              </a:solidFill>
            </a:ln>
          </c:spPr>
          <c:cat>
            <c:strRef>
              <c:f>Лист1!$A$2:$A$3</c:f>
              <c:strCache>
                <c:ptCount val="2"/>
                <c:pt idx="0">
                  <c:v>Количество травмированных</c:v>
                </c:pt>
                <c:pt idx="1">
                  <c:v>Из них детей</c:v>
                </c:pt>
              </c:strCache>
            </c:strRef>
          </c:cat>
          <c:val>
            <c:numRef>
              <c:f>Лист1!$F$2:$F$3</c:f>
              <c:numCache>
                <c:formatCode>General</c:formatCode>
                <c:ptCount val="2"/>
                <c:pt idx="0">
                  <c:v>596</c:v>
                </c:pt>
                <c:pt idx="1">
                  <c:v>25</c:v>
                </c:pt>
              </c:numCache>
            </c:numRef>
          </c:val>
          <c:extLst xmlns:c16r2="http://schemas.microsoft.com/office/drawing/2015/06/chart">
            <c:ext xmlns:c16="http://schemas.microsoft.com/office/drawing/2014/chart" uri="{C3380CC4-5D6E-409C-BE32-E72D297353CC}">
              <c16:uniqueId val="{00000004-620D-48B0-8AA0-F44DF994FBFD}"/>
            </c:ext>
          </c:extLst>
        </c:ser>
        <c:axId val="69019520"/>
        <c:axId val="69021056"/>
      </c:barChart>
      <c:catAx>
        <c:axId val="69019520"/>
        <c:scaling>
          <c:orientation val="minMax"/>
        </c:scaling>
        <c:axPos val="b"/>
        <c:numFmt formatCode="General" sourceLinked="1"/>
        <c:majorTickMark val="none"/>
        <c:tickLblPos val="low"/>
        <c:txPr>
          <a:bodyPr/>
          <a:lstStyle/>
          <a:p>
            <a:pPr>
              <a:defRPr>
                <a:latin typeface="Times New Roman" pitchFamily="18" charset="0"/>
                <a:cs typeface="Times New Roman" pitchFamily="18" charset="0"/>
              </a:defRPr>
            </a:pPr>
            <a:endParaRPr lang="ru-RU"/>
          </a:p>
        </c:txPr>
        <c:crossAx val="69021056"/>
        <c:crosses val="autoZero"/>
        <c:auto val="1"/>
        <c:lblAlgn val="ctr"/>
        <c:lblOffset val="100"/>
      </c:catAx>
      <c:valAx>
        <c:axId val="69021056"/>
        <c:scaling>
          <c:orientation val="minMax"/>
          <c:max val="4000"/>
          <c:min val="0"/>
        </c:scaling>
        <c:axPos val="l"/>
        <c:majorGridlines/>
        <c:numFmt formatCode="General" sourceLinked="1"/>
        <c:majorTickMark val="none"/>
        <c:tickLblPos val="nextTo"/>
        <c:txPr>
          <a:bodyPr/>
          <a:lstStyle/>
          <a:p>
            <a:pPr>
              <a:defRPr>
                <a:latin typeface="Times New Roman" pitchFamily="18" charset="0"/>
                <a:cs typeface="Times New Roman" pitchFamily="18" charset="0"/>
              </a:defRPr>
            </a:pPr>
            <a:endParaRPr lang="ru-RU"/>
          </a:p>
        </c:txPr>
        <c:crossAx val="69019520"/>
        <c:crosses val="autoZero"/>
        <c:crossBetween val="between"/>
      </c:valAx>
    </c:plotArea>
    <c:legend>
      <c:legendPos val="r"/>
      <c:layout>
        <c:manualLayout>
          <c:xMode val="edge"/>
          <c:yMode val="edge"/>
          <c:x val="0.91166005474430567"/>
          <c:y val="5.6175727111601827E-2"/>
          <c:w val="7.6088796710518394E-2"/>
          <c:h val="0.44484411773251592"/>
        </c:manualLayout>
      </c:layout>
    </c:legend>
    <c:plotVisOnly val="1"/>
    <c:dispBlanksAs val="gap"/>
  </c:chart>
  <c:externalData r:id="rId2"/>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403777437468091E-2"/>
          <c:y val="5.4120541205412064E-2"/>
          <c:w val="0.80758654785302952"/>
          <c:h val="0.79104551045511073"/>
        </c:manualLayout>
      </c:layout>
      <c:barChart>
        <c:barDir val="col"/>
        <c:grouping val="clustered"/>
        <c:ser>
          <c:idx val="0"/>
          <c:order val="0"/>
          <c:tx>
            <c:strRef>
              <c:f>Лист1!$B$1</c:f>
              <c:strCache>
                <c:ptCount val="1"/>
                <c:pt idx="0">
                  <c:v>2017</c:v>
                </c:pt>
              </c:strCache>
            </c:strRef>
          </c:tx>
          <c:spPr>
            <a:solidFill>
              <a:sysClr val="windowText" lastClr="000000">
                <a:lumMod val="65000"/>
                <a:lumOff val="35000"/>
              </a:sysClr>
            </a:solidFill>
            <a:ln>
              <a:solidFill>
                <a:sysClr val="windowText" lastClr="000000"/>
              </a:solidFill>
            </a:ln>
          </c:spPr>
          <c:cat>
            <c:strRef>
              <c:f>Лист1!$A$2:$A$3</c:f>
              <c:strCache>
                <c:ptCount val="2"/>
                <c:pt idx="0">
                  <c:v>Количество спасенных</c:v>
                </c:pt>
                <c:pt idx="1">
                  <c:v>Из них детей</c:v>
                </c:pt>
              </c:strCache>
            </c:strRef>
          </c:cat>
          <c:val>
            <c:numRef>
              <c:f>Лист1!$B$2:$B$3</c:f>
              <c:numCache>
                <c:formatCode>General</c:formatCode>
                <c:ptCount val="2"/>
                <c:pt idx="0">
                  <c:v>200</c:v>
                </c:pt>
                <c:pt idx="1">
                  <c:v>1</c:v>
                </c:pt>
              </c:numCache>
            </c:numRef>
          </c:val>
          <c:extLst xmlns:c16r2="http://schemas.microsoft.com/office/drawing/2015/06/chart">
            <c:ext xmlns:c16="http://schemas.microsoft.com/office/drawing/2014/chart" uri="{C3380CC4-5D6E-409C-BE32-E72D297353CC}">
              <c16:uniqueId val="{00000000-D5F8-483F-8A24-D5CB7263F863}"/>
            </c:ext>
          </c:extLst>
        </c:ser>
        <c:ser>
          <c:idx val="1"/>
          <c:order val="1"/>
          <c:tx>
            <c:strRef>
              <c:f>Лист1!$C$1</c:f>
              <c:strCache>
                <c:ptCount val="1"/>
                <c:pt idx="0">
                  <c:v>2018</c:v>
                </c:pt>
              </c:strCache>
            </c:strRef>
          </c:tx>
          <c:spPr>
            <a:solidFill>
              <a:sysClr val="window" lastClr="FFFFFF">
                <a:lumMod val="65000"/>
              </a:sysClr>
            </a:solidFill>
            <a:ln>
              <a:solidFill>
                <a:sysClr val="windowText" lastClr="000000"/>
              </a:solidFill>
            </a:ln>
          </c:spPr>
          <c:cat>
            <c:strRef>
              <c:f>Лист1!$A$2:$A$3</c:f>
              <c:strCache>
                <c:ptCount val="2"/>
                <c:pt idx="0">
                  <c:v>Количество спасенных</c:v>
                </c:pt>
                <c:pt idx="1">
                  <c:v>Из них детей</c:v>
                </c:pt>
              </c:strCache>
            </c:strRef>
          </c:cat>
          <c:val>
            <c:numRef>
              <c:f>Лист1!$C$2:$C$3</c:f>
              <c:numCache>
                <c:formatCode>General</c:formatCode>
                <c:ptCount val="2"/>
                <c:pt idx="0">
                  <c:v>155</c:v>
                </c:pt>
                <c:pt idx="1">
                  <c:v>0</c:v>
                </c:pt>
              </c:numCache>
            </c:numRef>
          </c:val>
          <c:extLst xmlns:c16r2="http://schemas.microsoft.com/office/drawing/2015/06/chart">
            <c:ext xmlns:c16="http://schemas.microsoft.com/office/drawing/2014/chart" uri="{C3380CC4-5D6E-409C-BE32-E72D297353CC}">
              <c16:uniqueId val="{00000001-D5F8-483F-8A24-D5CB7263F863}"/>
            </c:ext>
          </c:extLst>
        </c:ser>
        <c:ser>
          <c:idx val="2"/>
          <c:order val="2"/>
          <c:tx>
            <c:strRef>
              <c:f>Лист1!$D$1</c:f>
              <c:strCache>
                <c:ptCount val="1"/>
                <c:pt idx="0">
                  <c:v>2019</c:v>
                </c:pt>
              </c:strCache>
            </c:strRef>
          </c:tx>
          <c:spPr>
            <a:solidFill>
              <a:srgbClr val="4F81BD">
                <a:lumMod val="40000"/>
                <a:lumOff val="60000"/>
              </a:srgbClr>
            </a:solidFill>
            <a:ln>
              <a:solidFill>
                <a:sysClr val="windowText" lastClr="000000"/>
              </a:solidFill>
            </a:ln>
          </c:spPr>
          <c:cat>
            <c:strRef>
              <c:f>Лист1!$A$2:$A$3</c:f>
              <c:strCache>
                <c:ptCount val="2"/>
                <c:pt idx="0">
                  <c:v>Количество спасенных</c:v>
                </c:pt>
                <c:pt idx="1">
                  <c:v>Из них детей</c:v>
                </c:pt>
              </c:strCache>
            </c:strRef>
          </c:cat>
          <c:val>
            <c:numRef>
              <c:f>Лист1!$D$2:$D$3</c:f>
              <c:numCache>
                <c:formatCode>General</c:formatCode>
                <c:ptCount val="2"/>
                <c:pt idx="0">
                  <c:v>113</c:v>
                </c:pt>
                <c:pt idx="1">
                  <c:v>0</c:v>
                </c:pt>
              </c:numCache>
            </c:numRef>
          </c:val>
          <c:extLst xmlns:c16r2="http://schemas.microsoft.com/office/drawing/2015/06/chart">
            <c:ext xmlns:c16="http://schemas.microsoft.com/office/drawing/2014/chart" uri="{C3380CC4-5D6E-409C-BE32-E72D297353CC}">
              <c16:uniqueId val="{00000002-D5F8-483F-8A24-D5CB7263F863}"/>
            </c:ext>
          </c:extLst>
        </c:ser>
        <c:ser>
          <c:idx val="3"/>
          <c:order val="3"/>
          <c:tx>
            <c:strRef>
              <c:f>Лист1!$E$1</c:f>
              <c:strCache>
                <c:ptCount val="1"/>
                <c:pt idx="0">
                  <c:v>2020</c:v>
                </c:pt>
              </c:strCache>
            </c:strRef>
          </c:tx>
          <c:spPr>
            <a:solidFill>
              <a:srgbClr val="A0FEE8"/>
            </a:solidFill>
            <a:ln>
              <a:solidFill>
                <a:sysClr val="windowText" lastClr="000000"/>
              </a:solidFill>
            </a:ln>
          </c:spPr>
          <c:cat>
            <c:strRef>
              <c:f>Лист1!$A$2:$A$3</c:f>
              <c:strCache>
                <c:ptCount val="2"/>
                <c:pt idx="0">
                  <c:v>Количество спасенных</c:v>
                </c:pt>
                <c:pt idx="1">
                  <c:v>Из них детей</c:v>
                </c:pt>
              </c:strCache>
            </c:strRef>
          </c:cat>
          <c:val>
            <c:numRef>
              <c:f>Лист1!$E$2:$E$3</c:f>
              <c:numCache>
                <c:formatCode>General</c:formatCode>
                <c:ptCount val="2"/>
                <c:pt idx="0">
                  <c:v>137</c:v>
                </c:pt>
                <c:pt idx="1">
                  <c:v>1</c:v>
                </c:pt>
              </c:numCache>
            </c:numRef>
          </c:val>
          <c:extLst xmlns:c16r2="http://schemas.microsoft.com/office/drawing/2015/06/chart">
            <c:ext xmlns:c16="http://schemas.microsoft.com/office/drawing/2014/chart" uri="{C3380CC4-5D6E-409C-BE32-E72D297353CC}">
              <c16:uniqueId val="{00000003-D5F8-483F-8A24-D5CB7263F863}"/>
            </c:ext>
          </c:extLst>
        </c:ser>
        <c:ser>
          <c:idx val="4"/>
          <c:order val="4"/>
          <c:tx>
            <c:strRef>
              <c:f>Лист1!$F$1</c:f>
              <c:strCache>
                <c:ptCount val="1"/>
                <c:pt idx="0">
                  <c:v>2021</c:v>
                </c:pt>
              </c:strCache>
            </c:strRef>
          </c:tx>
          <c:spPr>
            <a:ln>
              <a:solidFill>
                <a:sysClr val="windowText" lastClr="000000"/>
              </a:solidFill>
            </a:ln>
          </c:spPr>
          <c:cat>
            <c:strRef>
              <c:f>Лист1!$A$2:$A$3</c:f>
              <c:strCache>
                <c:ptCount val="2"/>
                <c:pt idx="0">
                  <c:v>Количество спасенных</c:v>
                </c:pt>
                <c:pt idx="1">
                  <c:v>Из них детей</c:v>
                </c:pt>
              </c:strCache>
            </c:strRef>
          </c:cat>
          <c:val>
            <c:numRef>
              <c:f>Лист1!$F$2:$F$3</c:f>
              <c:numCache>
                <c:formatCode>General</c:formatCode>
                <c:ptCount val="2"/>
                <c:pt idx="0">
                  <c:v>105</c:v>
                </c:pt>
                <c:pt idx="1">
                  <c:v>0</c:v>
                </c:pt>
              </c:numCache>
            </c:numRef>
          </c:val>
          <c:extLst xmlns:c16r2="http://schemas.microsoft.com/office/drawing/2015/06/chart">
            <c:ext xmlns:c16="http://schemas.microsoft.com/office/drawing/2014/chart" uri="{C3380CC4-5D6E-409C-BE32-E72D297353CC}">
              <c16:uniqueId val="{00000004-D5F8-483F-8A24-D5CB7263F863}"/>
            </c:ext>
          </c:extLst>
        </c:ser>
        <c:axId val="69289856"/>
        <c:axId val="69291392"/>
      </c:barChart>
      <c:catAx>
        <c:axId val="69289856"/>
        <c:scaling>
          <c:orientation val="minMax"/>
        </c:scaling>
        <c:axPos val="b"/>
        <c:numFmt formatCode="General" sourceLinked="1"/>
        <c:majorTickMark val="none"/>
        <c:tickLblPos val="low"/>
        <c:txPr>
          <a:bodyPr/>
          <a:lstStyle/>
          <a:p>
            <a:pPr>
              <a:defRPr>
                <a:latin typeface="Times New Roman" pitchFamily="18" charset="0"/>
                <a:cs typeface="Times New Roman" pitchFamily="18" charset="0"/>
              </a:defRPr>
            </a:pPr>
            <a:endParaRPr lang="ru-RU"/>
          </a:p>
        </c:txPr>
        <c:crossAx val="69291392"/>
        <c:crosses val="autoZero"/>
        <c:auto val="1"/>
        <c:lblAlgn val="ctr"/>
        <c:lblOffset val="100"/>
      </c:catAx>
      <c:valAx>
        <c:axId val="69291392"/>
        <c:scaling>
          <c:orientation val="minMax"/>
          <c:max val="1100"/>
          <c:min val="0"/>
        </c:scaling>
        <c:axPos val="l"/>
        <c:majorGridlines/>
        <c:numFmt formatCode="General" sourceLinked="1"/>
        <c:majorTickMark val="none"/>
        <c:tickLblPos val="nextTo"/>
        <c:txPr>
          <a:bodyPr/>
          <a:lstStyle/>
          <a:p>
            <a:pPr>
              <a:defRPr>
                <a:latin typeface="Times New Roman" pitchFamily="18" charset="0"/>
                <a:cs typeface="Times New Roman" pitchFamily="18" charset="0"/>
              </a:defRPr>
            </a:pPr>
            <a:endParaRPr lang="ru-RU"/>
          </a:p>
        </c:txPr>
        <c:crossAx val="69289856"/>
        <c:crosses val="autoZero"/>
        <c:crossBetween val="between"/>
      </c:valAx>
    </c:plotArea>
    <c:legend>
      <c:legendPos val="r"/>
    </c:legend>
    <c:plotVisOnly val="1"/>
    <c:dispBlanksAs val="gap"/>
  </c:chart>
  <c:externalData r:id="rId2"/>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2017</c:v>
                </c:pt>
              </c:strCache>
            </c:strRef>
          </c:tx>
          <c:spPr>
            <a:solidFill>
              <a:sysClr val="windowText" lastClr="000000">
                <a:lumMod val="65000"/>
                <a:lumOff val="35000"/>
              </a:sysClr>
            </a:solidFill>
            <a:ln>
              <a:solidFill>
                <a:sysClr val="windowText" lastClr="000000"/>
              </a:solidFill>
            </a:ln>
          </c:spPr>
          <c:cat>
            <c:numRef>
              <c:f>Лист1!$A$2</c:f>
              <c:numCache>
                <c:formatCode>General</c:formatCode>
                <c:ptCount val="1"/>
              </c:numCache>
            </c:numRef>
          </c:cat>
          <c:val>
            <c:numRef>
              <c:f>Лист1!$B$2</c:f>
              <c:numCache>
                <c:formatCode>General</c:formatCode>
                <c:ptCount val="1"/>
                <c:pt idx="0">
                  <c:v>0.99</c:v>
                </c:pt>
              </c:numCache>
            </c:numRef>
          </c:val>
          <c:extLst xmlns:c16r2="http://schemas.microsoft.com/office/drawing/2015/06/chart">
            <c:ext xmlns:c16="http://schemas.microsoft.com/office/drawing/2014/chart" uri="{C3380CC4-5D6E-409C-BE32-E72D297353CC}">
              <c16:uniqueId val="{00000000-57DC-45EF-A683-B47C605B6CC8}"/>
            </c:ext>
          </c:extLst>
        </c:ser>
        <c:ser>
          <c:idx val="1"/>
          <c:order val="1"/>
          <c:tx>
            <c:strRef>
              <c:f>Лист1!$C$1</c:f>
              <c:strCache>
                <c:ptCount val="1"/>
                <c:pt idx="0">
                  <c:v>2018</c:v>
                </c:pt>
              </c:strCache>
            </c:strRef>
          </c:tx>
          <c:spPr>
            <a:solidFill>
              <a:sysClr val="window" lastClr="FFFFFF">
                <a:lumMod val="65000"/>
              </a:sysClr>
            </a:solidFill>
            <a:ln>
              <a:solidFill>
                <a:sysClr val="windowText" lastClr="000000"/>
              </a:solidFill>
            </a:ln>
          </c:spPr>
          <c:cat>
            <c:numRef>
              <c:f>Лист1!$A$2</c:f>
              <c:numCache>
                <c:formatCode>General</c:formatCode>
                <c:ptCount val="1"/>
              </c:numCache>
            </c:numRef>
          </c:cat>
          <c:val>
            <c:numRef>
              <c:f>Лист1!$C$2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1-57DC-45EF-A683-B47C605B6CC8}"/>
            </c:ext>
          </c:extLst>
        </c:ser>
        <c:ser>
          <c:idx val="2"/>
          <c:order val="2"/>
          <c:tx>
            <c:strRef>
              <c:f>Лист1!$D$1</c:f>
              <c:strCache>
                <c:ptCount val="1"/>
                <c:pt idx="0">
                  <c:v>2019</c:v>
                </c:pt>
              </c:strCache>
            </c:strRef>
          </c:tx>
          <c:spPr>
            <a:solidFill>
              <a:srgbClr val="4F81BD">
                <a:lumMod val="40000"/>
                <a:lumOff val="60000"/>
              </a:srgbClr>
            </a:solidFill>
            <a:ln>
              <a:solidFill>
                <a:sysClr val="windowText" lastClr="000000"/>
              </a:solidFill>
            </a:ln>
          </c:spPr>
          <c:cat>
            <c:numRef>
              <c:f>Лист1!$A$2</c:f>
              <c:numCache>
                <c:formatCode>General</c:formatCode>
                <c:ptCount val="1"/>
              </c:numCache>
            </c:numRef>
          </c:cat>
          <c:val>
            <c:numRef>
              <c:f>Лист1!$D$2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57DC-45EF-A683-B47C605B6CC8}"/>
            </c:ext>
          </c:extLst>
        </c:ser>
        <c:ser>
          <c:idx val="3"/>
          <c:order val="3"/>
          <c:tx>
            <c:strRef>
              <c:f>Лист1!$E$1</c:f>
              <c:strCache>
                <c:ptCount val="1"/>
                <c:pt idx="0">
                  <c:v>2020</c:v>
                </c:pt>
              </c:strCache>
            </c:strRef>
          </c:tx>
          <c:spPr>
            <a:solidFill>
              <a:srgbClr val="A0FEE8"/>
            </a:solidFill>
            <a:ln>
              <a:solidFill>
                <a:sysClr val="windowText" lastClr="000000"/>
              </a:solidFill>
            </a:ln>
          </c:spPr>
          <c:cat>
            <c:numRef>
              <c:f>Лист1!$A$2</c:f>
              <c:numCache>
                <c:formatCode>General</c:formatCode>
                <c:ptCount val="1"/>
              </c:numCache>
            </c:numRef>
          </c:cat>
          <c:val>
            <c:numRef>
              <c:f>Лист1!$E$2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57DC-45EF-A683-B47C605B6CC8}"/>
            </c:ext>
          </c:extLst>
        </c:ser>
        <c:ser>
          <c:idx val="4"/>
          <c:order val="4"/>
          <c:tx>
            <c:strRef>
              <c:f>Лист1!$F$1</c:f>
              <c:strCache>
                <c:ptCount val="1"/>
                <c:pt idx="0">
                  <c:v>2021</c:v>
                </c:pt>
              </c:strCache>
            </c:strRef>
          </c:tx>
          <c:spPr>
            <a:ln>
              <a:solidFill>
                <a:sysClr val="windowText" lastClr="000000"/>
              </a:solidFill>
            </a:ln>
          </c:spPr>
          <c:cat>
            <c:numRef>
              <c:f>Лист1!$A$2</c:f>
              <c:numCache>
                <c:formatCode>General</c:formatCode>
                <c:ptCount val="1"/>
              </c:numCache>
            </c:numRef>
          </c:cat>
          <c:val>
            <c:numRef>
              <c:f>Лист1!$F$2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4-57DC-45EF-A683-B47C605B6CC8}"/>
            </c:ext>
          </c:extLst>
        </c:ser>
        <c:axId val="69318528"/>
        <c:axId val="69320064"/>
      </c:barChart>
      <c:catAx>
        <c:axId val="69318528"/>
        <c:scaling>
          <c:orientation val="minMax"/>
        </c:scaling>
        <c:axPos val="b"/>
        <c:numFmt formatCode="General" sourceLinked="1"/>
        <c:majorTickMark val="none"/>
        <c:tickLblPos val="low"/>
        <c:txPr>
          <a:bodyPr/>
          <a:lstStyle/>
          <a:p>
            <a:pPr>
              <a:defRPr>
                <a:latin typeface="Times New Roman" pitchFamily="18" charset="0"/>
                <a:cs typeface="Times New Roman" pitchFamily="18" charset="0"/>
              </a:defRPr>
            </a:pPr>
            <a:endParaRPr lang="ru-RU"/>
          </a:p>
        </c:txPr>
        <c:crossAx val="69320064"/>
        <c:crosses val="autoZero"/>
        <c:auto val="1"/>
        <c:lblAlgn val="ctr"/>
        <c:lblOffset val="100"/>
      </c:catAx>
      <c:valAx>
        <c:axId val="69320064"/>
        <c:scaling>
          <c:orientation val="minMax"/>
          <c:max val="1"/>
          <c:min val="0"/>
        </c:scaling>
        <c:axPos val="l"/>
        <c:majorGridlines/>
        <c:numFmt formatCode="General" sourceLinked="1"/>
        <c:majorTickMark val="none"/>
        <c:tickLblPos val="nextTo"/>
        <c:txPr>
          <a:bodyPr/>
          <a:lstStyle/>
          <a:p>
            <a:pPr>
              <a:defRPr>
                <a:latin typeface="Times New Roman" pitchFamily="18" charset="0"/>
                <a:cs typeface="Times New Roman" pitchFamily="18" charset="0"/>
              </a:defRPr>
            </a:pPr>
            <a:endParaRPr lang="ru-RU"/>
          </a:p>
        </c:txPr>
        <c:crossAx val="69318528"/>
        <c:crosses val="autoZero"/>
        <c:crossBetween val="between"/>
      </c:valAx>
    </c:plotArea>
    <c:legend>
      <c:legendPos val="r"/>
    </c:legend>
    <c:plotVisOnly val="1"/>
    <c:dispBlanksAs val="gap"/>
  </c:chart>
  <c:externalData r:id="rId2"/>
  <c:userShapes r:id="rId3"/>
</c:chartSpace>
</file>

<file path=word/drawings/drawing1.xml><?xml version="1.0" encoding="utf-8"?>
<c:userShapes xmlns:c="http://schemas.openxmlformats.org/drawingml/2006/chart">
  <cdr:relSizeAnchor xmlns:cdr="http://schemas.openxmlformats.org/drawingml/2006/chartDrawing">
    <cdr:from>
      <cdr:x>0.3975</cdr:x>
      <cdr:y>0</cdr:y>
    </cdr:from>
    <cdr:to>
      <cdr:x>0.4015</cdr:x>
      <cdr:y>0.00475</cdr:y>
    </cdr:to>
    <cdr:sp macro="" textlink="">
      <cdr:nvSpPr>
        <cdr:cNvPr id="2"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3"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0.19014</cdr:x>
      <cdr:y>0.48174</cdr:y>
    </cdr:from>
    <cdr:to>
      <cdr:x>0.24057</cdr:x>
      <cdr:y>0.62929</cdr:y>
    </cdr:to>
    <cdr:sp macro="" textlink="">
      <cdr:nvSpPr>
        <cdr:cNvPr id="5" name="Стрелка вниз 4"/>
        <cdr:cNvSpPr/>
      </cdr:nvSpPr>
      <cdr:spPr>
        <a:xfrm xmlns:a="http://schemas.openxmlformats.org/drawingml/2006/main">
          <a:off x="1182406" y="1286020"/>
          <a:ext cx="313602" cy="393890"/>
        </a:xfrm>
        <a:prstGeom xmlns:a="http://schemas.openxmlformats.org/drawingml/2006/main" prst="downArrow">
          <a:avLst/>
        </a:prstGeom>
        <a:solidFill xmlns:a="http://schemas.openxmlformats.org/drawingml/2006/main">
          <a:srgbClr val="00B050"/>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0.79131</cdr:x>
      <cdr:y>0.01434</cdr:y>
    </cdr:from>
    <cdr:to>
      <cdr:x>0.98307</cdr:x>
      <cdr:y>0.1004</cdr:y>
    </cdr:to>
    <cdr:sp macro="" textlink="">
      <cdr:nvSpPr>
        <cdr:cNvPr id="4" name="Скругленный прямоугольник 3"/>
        <cdr:cNvSpPr/>
      </cdr:nvSpPr>
      <cdr:spPr>
        <a:xfrm xmlns:a="http://schemas.openxmlformats.org/drawingml/2006/main">
          <a:off x="4921829" y="39757"/>
          <a:ext cx="1192713" cy="238539"/>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0.3975</cdr:x>
      <cdr:y>0</cdr:y>
    </cdr:from>
    <cdr:to>
      <cdr:x>0.4015</cdr:x>
      <cdr:y>0.00475</cdr:y>
    </cdr:to>
    <cdr:sp macro="" textlink="">
      <cdr:nvSpPr>
        <cdr:cNvPr id="2"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3"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0.80824</cdr:x>
      <cdr:y>0</cdr:y>
    </cdr:from>
    <cdr:to>
      <cdr:x>1</cdr:x>
      <cdr:y>0.08489</cdr:y>
    </cdr:to>
    <cdr:sp macro="" textlink="">
      <cdr:nvSpPr>
        <cdr:cNvPr id="4" name="Скругленный прямоугольник 3"/>
        <cdr:cNvSpPr/>
      </cdr:nvSpPr>
      <cdr:spPr>
        <a:xfrm xmlns:a="http://schemas.openxmlformats.org/drawingml/2006/main">
          <a:off x="5027112" y="0"/>
          <a:ext cx="1192713" cy="238531"/>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userShapes>
</file>

<file path=word/drawings/drawing11.xml><?xml version="1.0" encoding="utf-8"?>
<c:userShapes xmlns:c="http://schemas.openxmlformats.org/drawingml/2006/chart">
  <cdr:relSizeAnchor xmlns:cdr="http://schemas.openxmlformats.org/drawingml/2006/chartDrawing">
    <cdr:from>
      <cdr:x>0.3975</cdr:x>
      <cdr:y>0</cdr:y>
    </cdr:from>
    <cdr:to>
      <cdr:x>0.4015</cdr:x>
      <cdr:y>0.00475</cdr:y>
    </cdr:to>
    <cdr:sp macro="" textlink="">
      <cdr:nvSpPr>
        <cdr:cNvPr id="2"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3"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0.79673</cdr:x>
      <cdr:y>0.01833</cdr:y>
    </cdr:from>
    <cdr:to>
      <cdr:x>0.98849</cdr:x>
      <cdr:y>0.10439</cdr:y>
    </cdr:to>
    <cdr:sp macro="" textlink="">
      <cdr:nvSpPr>
        <cdr:cNvPr id="4" name="Скругленный прямоугольник 3"/>
        <cdr:cNvSpPr/>
      </cdr:nvSpPr>
      <cdr:spPr>
        <a:xfrm xmlns:a="http://schemas.openxmlformats.org/drawingml/2006/main">
          <a:off x="4955549" y="50801"/>
          <a:ext cx="1192714" cy="238539"/>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userShapes>
</file>

<file path=word/drawings/drawing12.xml><?xml version="1.0" encoding="utf-8"?>
<c:userShapes xmlns:c="http://schemas.openxmlformats.org/drawingml/2006/chart">
  <cdr:relSizeAnchor xmlns:cdr="http://schemas.openxmlformats.org/drawingml/2006/chartDrawing">
    <cdr:from>
      <cdr:x>0.3975</cdr:x>
      <cdr:y>0</cdr:y>
    </cdr:from>
    <cdr:to>
      <cdr:x>0.4015</cdr:x>
      <cdr:y>0.00475</cdr:y>
    </cdr:to>
    <cdr:sp macro="" textlink="">
      <cdr:nvSpPr>
        <cdr:cNvPr id="2"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3"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userShapes>
</file>

<file path=word/drawings/drawing13.xml><?xml version="1.0" encoding="utf-8"?>
<c:userShapes xmlns:c="http://schemas.openxmlformats.org/drawingml/2006/chart">
  <cdr:relSizeAnchor xmlns:cdr="http://schemas.openxmlformats.org/drawingml/2006/chartDrawing">
    <cdr:from>
      <cdr:x>0.3975</cdr:x>
      <cdr:y>0</cdr:y>
    </cdr:from>
    <cdr:to>
      <cdr:x>0.4015</cdr:x>
      <cdr:y>0.00475</cdr:y>
    </cdr:to>
    <cdr:sp macro="" textlink="">
      <cdr:nvSpPr>
        <cdr:cNvPr id="2"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3"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0.80057</cdr:x>
      <cdr:y>0.02231</cdr:y>
    </cdr:from>
    <cdr:to>
      <cdr:x>0.99233</cdr:x>
      <cdr:y>0.10837</cdr:y>
    </cdr:to>
    <cdr:sp macro="" textlink="">
      <cdr:nvSpPr>
        <cdr:cNvPr id="4" name="Скругленный прямоугольник 3"/>
        <cdr:cNvSpPr/>
      </cdr:nvSpPr>
      <cdr:spPr>
        <a:xfrm xmlns:a="http://schemas.openxmlformats.org/drawingml/2006/main">
          <a:off x="4979403" y="61844"/>
          <a:ext cx="1192714" cy="238539"/>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userShapes>
</file>

<file path=word/drawings/drawing14.xml><?xml version="1.0" encoding="utf-8"?>
<c:userShapes xmlns:c="http://schemas.openxmlformats.org/drawingml/2006/chart">
  <cdr:relSizeAnchor xmlns:cdr="http://schemas.openxmlformats.org/drawingml/2006/chartDrawing">
    <cdr:from>
      <cdr:x>0.3975</cdr:x>
      <cdr:y>0</cdr:y>
    </cdr:from>
    <cdr:to>
      <cdr:x>0.4015</cdr:x>
      <cdr:y>0.00475</cdr:y>
    </cdr:to>
    <cdr:sp macro="" textlink="">
      <cdr:nvSpPr>
        <cdr:cNvPr id="2"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3"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0.80042</cdr:x>
      <cdr:y>0.05135</cdr:y>
    </cdr:from>
    <cdr:to>
      <cdr:x>0.98872</cdr:x>
      <cdr:y>0.13831</cdr:y>
    </cdr:to>
    <cdr:sp macro="" textlink="">
      <cdr:nvSpPr>
        <cdr:cNvPr id="4" name="Скругленный прямоугольник 3"/>
        <cdr:cNvSpPr/>
      </cdr:nvSpPr>
      <cdr:spPr>
        <a:xfrm xmlns:a="http://schemas.openxmlformats.org/drawingml/2006/main">
          <a:off x="5069957" y="145270"/>
          <a:ext cx="1192716" cy="246003"/>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userShapes>
</file>

<file path=word/drawings/drawing15.xml><?xml version="1.0" encoding="utf-8"?>
<c:userShapes xmlns:c="http://schemas.openxmlformats.org/drawingml/2006/chart">
  <cdr:relSizeAnchor xmlns:cdr="http://schemas.openxmlformats.org/drawingml/2006/chartDrawing">
    <cdr:from>
      <cdr:x>0.3975</cdr:x>
      <cdr:y>0</cdr:y>
    </cdr:from>
    <cdr:to>
      <cdr:x>0.4015</cdr:x>
      <cdr:y>0.00475</cdr:y>
    </cdr:to>
    <cdr:sp macro="" textlink="">
      <cdr:nvSpPr>
        <cdr:cNvPr id="2"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3"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0.80132</cdr:x>
      <cdr:y>0.06501</cdr:y>
    </cdr:from>
    <cdr:to>
      <cdr:x>0.99163</cdr:x>
      <cdr:y>0.14067</cdr:y>
    </cdr:to>
    <cdr:sp macro="" textlink="">
      <cdr:nvSpPr>
        <cdr:cNvPr id="4" name="Скругленный прямоугольник 3"/>
        <cdr:cNvSpPr/>
      </cdr:nvSpPr>
      <cdr:spPr>
        <a:xfrm xmlns:a="http://schemas.openxmlformats.org/drawingml/2006/main">
          <a:off x="5030883" y="229111"/>
          <a:ext cx="1194813" cy="266645"/>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userShapes>
</file>

<file path=word/drawings/drawing16.xml><?xml version="1.0" encoding="utf-8"?>
<c:userShapes xmlns:c="http://schemas.openxmlformats.org/drawingml/2006/chart">
  <cdr:relSizeAnchor xmlns:cdr="http://schemas.openxmlformats.org/drawingml/2006/chartDrawing">
    <cdr:from>
      <cdr:x>0.3975</cdr:x>
      <cdr:y>0</cdr:y>
    </cdr:from>
    <cdr:to>
      <cdr:x>0.4015</cdr:x>
      <cdr:y>0.00475</cdr:y>
    </cdr:to>
    <cdr:sp macro="" textlink="">
      <cdr:nvSpPr>
        <cdr:cNvPr id="2"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3"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0.79979</cdr:x>
      <cdr:y>0.05366</cdr:y>
    </cdr:from>
    <cdr:to>
      <cdr:x>0.99155</cdr:x>
      <cdr:y>0.14961</cdr:y>
    </cdr:to>
    <cdr:sp macro="" textlink="">
      <cdr:nvSpPr>
        <cdr:cNvPr id="4" name="Скругленный прямоугольник 3"/>
        <cdr:cNvSpPr/>
      </cdr:nvSpPr>
      <cdr:spPr>
        <a:xfrm xmlns:a="http://schemas.openxmlformats.org/drawingml/2006/main">
          <a:off x="4974543" y="133407"/>
          <a:ext cx="1192714" cy="238539"/>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userShapes>
</file>

<file path=word/drawings/drawing17.xml><?xml version="1.0" encoding="utf-8"?>
<c:userShapes xmlns:c="http://schemas.openxmlformats.org/drawingml/2006/chart">
  <cdr:relSizeAnchor xmlns:cdr="http://schemas.openxmlformats.org/drawingml/2006/chartDrawing">
    <cdr:from>
      <cdr:x>0.3975</cdr:x>
      <cdr:y>0</cdr:y>
    </cdr:from>
    <cdr:to>
      <cdr:x>0.4015</cdr:x>
      <cdr:y>0.00475</cdr:y>
    </cdr:to>
    <cdr:sp macro="" textlink="">
      <cdr:nvSpPr>
        <cdr:cNvPr id="2"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3"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0.61413</cdr:x>
      <cdr:y>3.85701E-7</cdr:y>
    </cdr:from>
    <cdr:to>
      <cdr:x>0.72956</cdr:x>
      <cdr:y>0.10287</cdr:y>
    </cdr:to>
    <cdr:sp macro="" textlink="">
      <cdr:nvSpPr>
        <cdr:cNvPr id="9" name="Прямоугольник 8"/>
        <cdr:cNvSpPr/>
      </cdr:nvSpPr>
      <cdr:spPr>
        <a:xfrm xmlns:a="http://schemas.openxmlformats.org/drawingml/2006/main">
          <a:off x="3648193" y="1"/>
          <a:ext cx="685682" cy="266699"/>
        </a:xfrm>
        <a:prstGeom xmlns:a="http://schemas.openxmlformats.org/drawingml/2006/main" prst="rect">
          <a:avLst/>
        </a:prstGeom>
        <a:solidFill xmlns:a="http://schemas.openxmlformats.org/drawingml/2006/main">
          <a:srgbClr val="00B050"/>
        </a:solidFill>
        <a:ln xmlns:a="http://schemas.openxmlformats.org/drawingml/2006/main" w="3175" cap="flat" cmpd="sng" algn="ctr">
          <a:solidFill>
            <a:schemeClr val="tx1"/>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ru-RU" sz="900" b="1" kern="1200">
              <a:solidFill>
                <a:srgbClr val="000000"/>
              </a:solidFill>
              <a:effectLst/>
              <a:latin typeface="Times New Roman" panose="02020603050405020304" pitchFamily="18" charset="0"/>
              <a:ea typeface="Times New Roman" panose="02020603050405020304" pitchFamily="18" charset="0"/>
            </a:rPr>
            <a:t>АППГ</a:t>
          </a:r>
          <a:br>
            <a:rPr lang="ru-RU" sz="900" b="1" kern="1200">
              <a:solidFill>
                <a:srgbClr val="000000"/>
              </a:solidFill>
              <a:effectLst/>
              <a:latin typeface="Times New Roman" panose="02020603050405020304" pitchFamily="18" charset="0"/>
              <a:ea typeface="Times New Roman" panose="02020603050405020304" pitchFamily="18" charset="0"/>
            </a:rPr>
          </a:br>
          <a:r>
            <a:rPr lang="ru-RU" sz="900" b="1" kern="1200">
              <a:solidFill>
                <a:srgbClr val="000000"/>
              </a:solidFill>
              <a:effectLst/>
              <a:latin typeface="Times New Roman" panose="02020603050405020304" pitchFamily="18" charset="0"/>
              <a:ea typeface="Times New Roman" panose="02020603050405020304" pitchFamily="18" charset="0"/>
            </a:rPr>
            <a:t>-0 (0%)</a:t>
          </a:r>
          <a:endParaRPr lang="ru-RU"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0.78293</cdr:x>
      <cdr:y>0</cdr:y>
    </cdr:from>
    <cdr:to>
      <cdr:x>1</cdr:x>
      <cdr:y>0.08817</cdr:y>
    </cdr:to>
    <cdr:sp macro="" textlink="">
      <cdr:nvSpPr>
        <cdr:cNvPr id="10" name="Скругленный прямоугольник 9"/>
        <cdr:cNvSpPr/>
      </cdr:nvSpPr>
      <cdr:spPr>
        <a:xfrm xmlns:a="http://schemas.openxmlformats.org/drawingml/2006/main">
          <a:off x="4650951" y="0"/>
          <a:ext cx="1289474" cy="228600"/>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0.40887</cdr:x>
      <cdr:y>3.85701E-7</cdr:y>
    </cdr:from>
    <cdr:to>
      <cdr:x>0.52272</cdr:x>
      <cdr:y>0.10287</cdr:y>
    </cdr:to>
    <cdr:sp macro="" textlink="">
      <cdr:nvSpPr>
        <cdr:cNvPr id="7" name="Прямоугольник 6"/>
        <cdr:cNvSpPr/>
      </cdr:nvSpPr>
      <cdr:spPr>
        <a:xfrm xmlns:a="http://schemas.openxmlformats.org/drawingml/2006/main">
          <a:off x="2428855" y="1"/>
          <a:ext cx="676318" cy="266700"/>
        </a:xfrm>
        <a:prstGeom xmlns:a="http://schemas.openxmlformats.org/drawingml/2006/main" prst="rect">
          <a:avLst/>
        </a:prstGeom>
        <a:solidFill xmlns:a="http://schemas.openxmlformats.org/drawingml/2006/main">
          <a:srgbClr val="00B050"/>
        </a:solidFill>
        <a:ln xmlns:a="http://schemas.openxmlformats.org/drawingml/2006/main" w="3175" cap="flat" cmpd="sng" algn="ctr">
          <a:solidFill>
            <a:sysClr val="windowText" lastClr="000000"/>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spcAft>
              <a:spcPts val="0"/>
            </a:spcAft>
          </a:pPr>
          <a:r>
            <a:rPr lang="ru-RU" sz="900" b="1" kern="1200">
              <a:solidFill>
                <a:srgbClr val="000000"/>
              </a:solidFill>
              <a:effectLst/>
              <a:latin typeface="Times New Roman" panose="02020603050405020304" pitchFamily="18" charset="0"/>
              <a:ea typeface="Times New Roman" panose="02020603050405020304" pitchFamily="18" charset="0"/>
            </a:rPr>
            <a:t>АППГ</a:t>
          </a:r>
          <a:br>
            <a:rPr lang="ru-RU" sz="900" b="1" kern="1200">
              <a:solidFill>
                <a:srgbClr val="000000"/>
              </a:solidFill>
              <a:effectLst/>
              <a:latin typeface="Times New Roman" panose="02020603050405020304" pitchFamily="18" charset="0"/>
              <a:ea typeface="Times New Roman" panose="02020603050405020304" pitchFamily="18" charset="0"/>
            </a:rPr>
          </a:br>
          <a:r>
            <a:rPr lang="ru-RU" sz="900" b="1" kern="1200">
              <a:solidFill>
                <a:srgbClr val="000000"/>
              </a:solidFill>
              <a:effectLst/>
              <a:latin typeface="Times New Roman" panose="02020603050405020304" pitchFamily="18" charset="0"/>
              <a:ea typeface="Times New Roman" panose="02020603050405020304" pitchFamily="18" charset="0"/>
            </a:rPr>
            <a:t>-0 (0%)</a:t>
          </a:r>
          <a:endParaRPr lang="ru-RU"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0.17477</cdr:x>
      <cdr:y>0</cdr:y>
    </cdr:from>
    <cdr:to>
      <cdr:x>0.28541</cdr:x>
      <cdr:y>0.10882</cdr:y>
    </cdr:to>
    <cdr:sp macro="" textlink="">
      <cdr:nvSpPr>
        <cdr:cNvPr id="8" name="Прямоугольник 7"/>
        <cdr:cNvSpPr/>
      </cdr:nvSpPr>
      <cdr:spPr>
        <a:xfrm xmlns:a="http://schemas.openxmlformats.org/drawingml/2006/main">
          <a:off x="1038200" y="0"/>
          <a:ext cx="657249" cy="282135"/>
        </a:xfrm>
        <a:prstGeom xmlns:a="http://schemas.openxmlformats.org/drawingml/2006/main" prst="rect">
          <a:avLst/>
        </a:prstGeom>
        <a:solidFill xmlns:a="http://schemas.openxmlformats.org/drawingml/2006/main">
          <a:srgbClr val="00B050"/>
        </a:solidFill>
        <a:ln xmlns:a="http://schemas.openxmlformats.org/drawingml/2006/main" w="3175" cap="flat" cmpd="sng" algn="ctr">
          <a:solidFill>
            <a:sysClr val="windowText" lastClr="000000"/>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spcAft>
              <a:spcPts val="0"/>
            </a:spcAft>
          </a:pPr>
          <a:r>
            <a:rPr lang="ru-RU" sz="900" b="1" kern="1200">
              <a:solidFill>
                <a:srgbClr val="000000"/>
              </a:solidFill>
              <a:effectLst/>
              <a:latin typeface="Times New Roman" panose="02020603050405020304" pitchFamily="18" charset="0"/>
              <a:ea typeface="Times New Roman" panose="02020603050405020304" pitchFamily="18" charset="0"/>
            </a:rPr>
            <a:t>АППГ</a:t>
          </a:r>
          <a:br>
            <a:rPr lang="ru-RU" sz="900" b="1" kern="1200">
              <a:solidFill>
                <a:srgbClr val="000000"/>
              </a:solidFill>
              <a:effectLst/>
              <a:latin typeface="Times New Roman" panose="02020603050405020304" pitchFamily="18" charset="0"/>
              <a:ea typeface="Times New Roman" panose="02020603050405020304" pitchFamily="18" charset="0"/>
            </a:rPr>
          </a:br>
          <a:r>
            <a:rPr lang="ru-RU" sz="900" b="1" kern="1200">
              <a:solidFill>
                <a:srgbClr val="000000"/>
              </a:solidFill>
              <a:effectLst/>
              <a:latin typeface="Times New Roman" panose="02020603050405020304" pitchFamily="18" charset="0"/>
              <a:ea typeface="Times New Roman" panose="02020603050405020304" pitchFamily="18" charset="0"/>
            </a:rPr>
            <a:t>-0 (0%)</a:t>
          </a:r>
          <a:endParaRPr lang="ru-RU" sz="1200">
            <a:effectLst/>
            <a:latin typeface="Times New Roman" panose="02020603050405020304" pitchFamily="18" charset="0"/>
            <a:ea typeface="Times New Roman" panose="02020603050405020304" pitchFamily="18" charset="0"/>
          </a:endParaRPr>
        </a:p>
      </cdr:txBody>
    </cdr:sp>
  </cdr:relSizeAnchor>
</c:userShapes>
</file>

<file path=word/drawings/drawing18.xml><?xml version="1.0" encoding="utf-8"?>
<c:userShapes xmlns:c="http://schemas.openxmlformats.org/drawingml/2006/chart">
  <cdr:relSizeAnchor xmlns:cdr="http://schemas.openxmlformats.org/drawingml/2006/chartDrawing">
    <cdr:from>
      <cdr:x>0.3975</cdr:x>
      <cdr:y>0</cdr:y>
    </cdr:from>
    <cdr:to>
      <cdr:x>0.4015</cdr:x>
      <cdr:y>0.00475</cdr:y>
    </cdr:to>
    <cdr:sp macro="" textlink="">
      <cdr:nvSpPr>
        <cdr:cNvPr id="2"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3"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0.15618</cdr:x>
      <cdr:y>0.34769</cdr:y>
    </cdr:from>
    <cdr:to>
      <cdr:x>0.20661</cdr:x>
      <cdr:y>0.49524</cdr:y>
    </cdr:to>
    <cdr:sp macro="" textlink="">
      <cdr:nvSpPr>
        <cdr:cNvPr id="5" name="Стрелка вниз 4"/>
        <cdr:cNvSpPr/>
      </cdr:nvSpPr>
      <cdr:spPr>
        <a:xfrm xmlns:a="http://schemas.openxmlformats.org/drawingml/2006/main">
          <a:off x="971431" y="963726"/>
          <a:ext cx="313666" cy="408975"/>
        </a:xfrm>
        <a:prstGeom xmlns:a="http://schemas.openxmlformats.org/drawingml/2006/main" prst="downArrow">
          <a:avLst/>
        </a:prstGeom>
        <a:solidFill xmlns:a="http://schemas.openxmlformats.org/drawingml/2006/main">
          <a:srgbClr val="00B050"/>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0.13836</cdr:x>
      <cdr:y>0.20817</cdr:y>
    </cdr:from>
    <cdr:to>
      <cdr:x>0.22624</cdr:x>
      <cdr:y>0.31699</cdr:y>
    </cdr:to>
    <cdr:sp macro="" textlink="">
      <cdr:nvSpPr>
        <cdr:cNvPr id="9" name="Прямоугольник 8"/>
        <cdr:cNvSpPr/>
      </cdr:nvSpPr>
      <cdr:spPr>
        <a:xfrm xmlns:a="http://schemas.openxmlformats.org/drawingml/2006/main">
          <a:off x="860594" y="577008"/>
          <a:ext cx="546598" cy="301624"/>
        </a:xfrm>
        <a:prstGeom xmlns:a="http://schemas.openxmlformats.org/drawingml/2006/main" prst="rect">
          <a:avLst/>
        </a:prstGeom>
        <a:solidFill xmlns:a="http://schemas.openxmlformats.org/drawingml/2006/main">
          <a:srgbClr val="00B050"/>
        </a:solidFill>
        <a:ln xmlns:a="http://schemas.openxmlformats.org/drawingml/2006/main" w="3175" cap="flat" cmpd="sng" algn="ctr">
          <a:solidFill>
            <a:schemeClr val="tx1"/>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ru-RU" sz="900" b="1" kern="1200">
              <a:solidFill>
                <a:srgbClr val="000000"/>
              </a:solidFill>
              <a:effectLst/>
              <a:latin typeface="Times New Roman" panose="02020603050405020304" pitchFamily="18" charset="0"/>
              <a:ea typeface="Times New Roman" panose="02020603050405020304" pitchFamily="18" charset="0"/>
            </a:rPr>
            <a:t>АППГ</a:t>
          </a:r>
          <a:br>
            <a:rPr lang="ru-RU" sz="900" b="1" kern="1200">
              <a:solidFill>
                <a:srgbClr val="000000"/>
              </a:solidFill>
              <a:effectLst/>
              <a:latin typeface="Times New Roman" panose="02020603050405020304" pitchFamily="18" charset="0"/>
              <a:ea typeface="Times New Roman" panose="02020603050405020304" pitchFamily="18" charset="0"/>
            </a:rPr>
          </a:br>
          <a:r>
            <a:rPr lang="ru-RU" sz="900" b="1" kern="1200">
              <a:solidFill>
                <a:srgbClr val="000000"/>
              </a:solidFill>
              <a:effectLst/>
              <a:latin typeface="Times New Roman" panose="02020603050405020304" pitchFamily="18" charset="0"/>
              <a:ea typeface="Times New Roman" panose="02020603050405020304" pitchFamily="18" charset="0"/>
            </a:rPr>
            <a:t>-2 (-66%)</a:t>
          </a:r>
          <a:endParaRPr lang="ru-RU"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0.80057</cdr:x>
      <cdr:y>0.01546</cdr:y>
    </cdr:from>
    <cdr:to>
      <cdr:x>0.99233</cdr:x>
      <cdr:y>0.10152</cdr:y>
    </cdr:to>
    <cdr:sp macro="" textlink="">
      <cdr:nvSpPr>
        <cdr:cNvPr id="10" name="Скругленный прямоугольник 9"/>
        <cdr:cNvSpPr/>
      </cdr:nvSpPr>
      <cdr:spPr>
        <a:xfrm xmlns:a="http://schemas.openxmlformats.org/drawingml/2006/main">
          <a:off x="4979421" y="42848"/>
          <a:ext cx="1192696" cy="238539"/>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0.40199</cdr:x>
      <cdr:y>0.34769</cdr:y>
    </cdr:from>
    <cdr:to>
      <cdr:x>0.45242</cdr:x>
      <cdr:y>0.49524</cdr:y>
    </cdr:to>
    <cdr:sp macro="" textlink="">
      <cdr:nvSpPr>
        <cdr:cNvPr id="11" name="Стрелка вниз 10"/>
        <cdr:cNvSpPr/>
      </cdr:nvSpPr>
      <cdr:spPr>
        <a:xfrm xmlns:a="http://schemas.openxmlformats.org/drawingml/2006/main">
          <a:off x="2500308" y="963726"/>
          <a:ext cx="313666" cy="408975"/>
        </a:xfrm>
        <a:prstGeom xmlns:a="http://schemas.openxmlformats.org/drawingml/2006/main" prst="downArrow">
          <a:avLst/>
        </a:prstGeom>
        <a:solidFill xmlns:a="http://schemas.openxmlformats.org/drawingml/2006/main">
          <a:srgbClr val="00B050"/>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0.38417</cdr:x>
      <cdr:y>0.20817</cdr:y>
    </cdr:from>
    <cdr:to>
      <cdr:x>0.47205</cdr:x>
      <cdr:y>0.31699</cdr:y>
    </cdr:to>
    <cdr:sp macro="" textlink="">
      <cdr:nvSpPr>
        <cdr:cNvPr id="12" name="Прямоугольник 11"/>
        <cdr:cNvSpPr/>
      </cdr:nvSpPr>
      <cdr:spPr>
        <a:xfrm xmlns:a="http://schemas.openxmlformats.org/drawingml/2006/main">
          <a:off x="2389471" y="577008"/>
          <a:ext cx="546598" cy="301624"/>
        </a:xfrm>
        <a:prstGeom xmlns:a="http://schemas.openxmlformats.org/drawingml/2006/main" prst="rect">
          <a:avLst/>
        </a:prstGeom>
        <a:solidFill xmlns:a="http://schemas.openxmlformats.org/drawingml/2006/main">
          <a:srgbClr val="00B050"/>
        </a:solidFill>
        <a:ln xmlns:a="http://schemas.openxmlformats.org/drawingml/2006/main" w="3175" cap="flat" cmpd="sng" algn="ctr">
          <a:solidFill>
            <a:schemeClr val="tx1"/>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ru-RU" sz="900" b="1" kern="1200">
              <a:solidFill>
                <a:srgbClr val="000000"/>
              </a:solidFill>
              <a:effectLst/>
              <a:latin typeface="Times New Roman" panose="02020603050405020304" pitchFamily="18" charset="0"/>
              <a:ea typeface="Times New Roman" panose="02020603050405020304" pitchFamily="18" charset="0"/>
            </a:rPr>
            <a:t>АППГ</a:t>
          </a:r>
          <a:br>
            <a:rPr lang="ru-RU" sz="900" b="1" kern="1200">
              <a:solidFill>
                <a:srgbClr val="000000"/>
              </a:solidFill>
              <a:effectLst/>
              <a:latin typeface="Times New Roman" panose="02020603050405020304" pitchFamily="18" charset="0"/>
              <a:ea typeface="Times New Roman" panose="02020603050405020304" pitchFamily="18" charset="0"/>
            </a:rPr>
          </a:br>
          <a:r>
            <a:rPr lang="ru-RU" sz="900" b="1" kern="1200">
              <a:solidFill>
                <a:srgbClr val="000000"/>
              </a:solidFill>
              <a:effectLst/>
              <a:latin typeface="Times New Roman" panose="02020603050405020304" pitchFamily="18" charset="0"/>
              <a:ea typeface="Times New Roman" panose="02020603050405020304" pitchFamily="18" charset="0"/>
            </a:rPr>
            <a:t>0(0%)</a:t>
          </a:r>
          <a:endParaRPr lang="ru-RU"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0.65133</cdr:x>
      <cdr:y>0.34769</cdr:y>
    </cdr:from>
    <cdr:to>
      <cdr:x>0.70176</cdr:x>
      <cdr:y>0.49524</cdr:y>
    </cdr:to>
    <cdr:sp macro="" textlink="">
      <cdr:nvSpPr>
        <cdr:cNvPr id="13" name="Стрелка вниз 12"/>
        <cdr:cNvSpPr/>
      </cdr:nvSpPr>
      <cdr:spPr>
        <a:xfrm xmlns:a="http://schemas.openxmlformats.org/drawingml/2006/main">
          <a:off x="4051130" y="963726"/>
          <a:ext cx="313666" cy="408975"/>
        </a:xfrm>
        <a:prstGeom xmlns:a="http://schemas.openxmlformats.org/drawingml/2006/main" prst="downArrow">
          <a:avLst/>
        </a:prstGeom>
        <a:solidFill xmlns:a="http://schemas.openxmlformats.org/drawingml/2006/main">
          <a:srgbClr val="00B050"/>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0.63351</cdr:x>
      <cdr:y>0.20817</cdr:y>
    </cdr:from>
    <cdr:to>
      <cdr:x>0.72139</cdr:x>
      <cdr:y>0.31699</cdr:y>
    </cdr:to>
    <cdr:sp macro="" textlink="">
      <cdr:nvSpPr>
        <cdr:cNvPr id="14" name="Прямоугольник 13"/>
        <cdr:cNvSpPr/>
      </cdr:nvSpPr>
      <cdr:spPr>
        <a:xfrm xmlns:a="http://schemas.openxmlformats.org/drawingml/2006/main">
          <a:off x="3940293" y="577008"/>
          <a:ext cx="546598" cy="301624"/>
        </a:xfrm>
        <a:prstGeom xmlns:a="http://schemas.openxmlformats.org/drawingml/2006/main" prst="rect">
          <a:avLst/>
        </a:prstGeom>
        <a:solidFill xmlns:a="http://schemas.openxmlformats.org/drawingml/2006/main">
          <a:srgbClr val="00B050"/>
        </a:solidFill>
        <a:ln xmlns:a="http://schemas.openxmlformats.org/drawingml/2006/main" w="3175" cap="flat" cmpd="sng" algn="ctr">
          <a:solidFill>
            <a:schemeClr val="tx1"/>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ru-RU" sz="900" b="1" kern="1200">
              <a:solidFill>
                <a:srgbClr val="000000"/>
              </a:solidFill>
              <a:effectLst/>
              <a:latin typeface="Times New Roman" panose="02020603050405020304" pitchFamily="18" charset="0"/>
              <a:ea typeface="Times New Roman" panose="02020603050405020304" pitchFamily="18" charset="0"/>
            </a:rPr>
            <a:t>АППГ</a:t>
          </a:r>
          <a:br>
            <a:rPr lang="ru-RU" sz="900" b="1" kern="1200">
              <a:solidFill>
                <a:srgbClr val="000000"/>
              </a:solidFill>
              <a:effectLst/>
              <a:latin typeface="Times New Roman" panose="02020603050405020304" pitchFamily="18" charset="0"/>
              <a:ea typeface="Times New Roman" panose="02020603050405020304" pitchFamily="18" charset="0"/>
            </a:rPr>
          </a:br>
          <a:r>
            <a:rPr lang="ru-RU" sz="900" b="1" kern="1200">
              <a:solidFill>
                <a:srgbClr val="000000"/>
              </a:solidFill>
              <a:effectLst/>
              <a:latin typeface="Times New Roman" panose="02020603050405020304" pitchFamily="18" charset="0"/>
              <a:ea typeface="Times New Roman" panose="02020603050405020304" pitchFamily="18" charset="0"/>
            </a:rPr>
            <a:t>-0 (0%)</a:t>
          </a:r>
          <a:endParaRPr lang="ru-RU"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0.86538</cdr:x>
      <cdr:y>0.34241</cdr:y>
    </cdr:from>
    <cdr:to>
      <cdr:x>0.91581</cdr:x>
      <cdr:y>0.48996</cdr:y>
    </cdr:to>
    <cdr:sp macro="" textlink="">
      <cdr:nvSpPr>
        <cdr:cNvPr id="15" name="Стрелка вниз 14"/>
        <cdr:cNvSpPr/>
      </cdr:nvSpPr>
      <cdr:spPr>
        <a:xfrm xmlns:a="http://schemas.openxmlformats.org/drawingml/2006/main">
          <a:off x="5382496" y="949096"/>
          <a:ext cx="313666" cy="408975"/>
        </a:xfrm>
        <a:prstGeom xmlns:a="http://schemas.openxmlformats.org/drawingml/2006/main" prst="downArrow">
          <a:avLst/>
        </a:prstGeom>
        <a:solidFill xmlns:a="http://schemas.openxmlformats.org/drawingml/2006/main">
          <a:srgbClr val="00B050"/>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0.84756</cdr:x>
      <cdr:y>0.20289</cdr:y>
    </cdr:from>
    <cdr:to>
      <cdr:x>0.93544</cdr:x>
      <cdr:y>0.31171</cdr:y>
    </cdr:to>
    <cdr:sp macro="" textlink="">
      <cdr:nvSpPr>
        <cdr:cNvPr id="16" name="Прямоугольник 15"/>
        <cdr:cNvSpPr/>
      </cdr:nvSpPr>
      <cdr:spPr>
        <a:xfrm xmlns:a="http://schemas.openxmlformats.org/drawingml/2006/main">
          <a:off x="5271659" y="562378"/>
          <a:ext cx="546598" cy="301624"/>
        </a:xfrm>
        <a:prstGeom xmlns:a="http://schemas.openxmlformats.org/drawingml/2006/main" prst="rect">
          <a:avLst/>
        </a:prstGeom>
        <a:solidFill xmlns:a="http://schemas.openxmlformats.org/drawingml/2006/main">
          <a:srgbClr val="00B050"/>
        </a:solidFill>
        <a:ln xmlns:a="http://schemas.openxmlformats.org/drawingml/2006/main" w="3175" cap="flat" cmpd="sng" algn="ctr">
          <a:solidFill>
            <a:schemeClr val="tx1"/>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ru-RU" sz="900" b="1" kern="1200">
              <a:solidFill>
                <a:srgbClr val="000000"/>
              </a:solidFill>
              <a:effectLst/>
              <a:latin typeface="Times New Roman" panose="02020603050405020304" pitchFamily="18" charset="0"/>
              <a:ea typeface="Times New Roman" panose="02020603050405020304" pitchFamily="18" charset="0"/>
            </a:rPr>
            <a:t>АППГ</a:t>
          </a:r>
          <a:br>
            <a:rPr lang="ru-RU" sz="900" b="1" kern="1200">
              <a:solidFill>
                <a:srgbClr val="000000"/>
              </a:solidFill>
              <a:effectLst/>
              <a:latin typeface="Times New Roman" panose="02020603050405020304" pitchFamily="18" charset="0"/>
              <a:ea typeface="Times New Roman" panose="02020603050405020304" pitchFamily="18" charset="0"/>
            </a:rPr>
          </a:br>
          <a:r>
            <a:rPr lang="ru-RU" sz="900" b="1" kern="1200">
              <a:solidFill>
                <a:srgbClr val="000000"/>
              </a:solidFill>
              <a:effectLst/>
              <a:latin typeface="Times New Roman" panose="02020603050405020304" pitchFamily="18" charset="0"/>
              <a:ea typeface="Times New Roman" panose="02020603050405020304" pitchFamily="18" charset="0"/>
            </a:rPr>
            <a:t>0(0%)</a:t>
          </a:r>
          <a:endParaRPr lang="ru-RU" sz="1200">
            <a:effectLst/>
            <a:latin typeface="Times New Roman" panose="02020603050405020304" pitchFamily="18" charset="0"/>
            <a:ea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0.3975</cdr:x>
      <cdr:y>0</cdr:y>
    </cdr:from>
    <cdr:to>
      <cdr:x>0.4015</cdr:x>
      <cdr:y>0.00475</cdr:y>
    </cdr:to>
    <cdr:sp macro="" textlink="">
      <cdr:nvSpPr>
        <cdr:cNvPr id="2"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3"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0.3526</cdr:x>
      <cdr:y>0.24852</cdr:y>
    </cdr:from>
    <cdr:to>
      <cdr:x>0.40304</cdr:x>
      <cdr:y>0.39606</cdr:y>
    </cdr:to>
    <cdr:sp macro="" textlink="">
      <cdr:nvSpPr>
        <cdr:cNvPr id="7" name="Стрелка вниз 6"/>
        <cdr:cNvSpPr/>
      </cdr:nvSpPr>
      <cdr:spPr>
        <a:xfrm xmlns:a="http://schemas.openxmlformats.org/drawingml/2006/main" rot="10800000">
          <a:off x="2216650" y="911358"/>
          <a:ext cx="317091" cy="541047"/>
        </a:xfrm>
        <a:prstGeom xmlns:a="http://schemas.openxmlformats.org/drawingml/2006/main" prst="downArrow">
          <a:avLst/>
        </a:prstGeom>
        <a:solidFill xmlns:a="http://schemas.openxmlformats.org/drawingml/2006/main">
          <a:srgbClr val="FFFF00"/>
        </a:solidFill>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ru-RU"/>
        </a:p>
      </cdr:txBody>
    </cdr:sp>
  </cdr:relSizeAnchor>
  <cdr:relSizeAnchor xmlns:cdr="http://schemas.openxmlformats.org/drawingml/2006/chartDrawing">
    <cdr:from>
      <cdr:x>0.80057</cdr:x>
      <cdr:y>0.01546</cdr:y>
    </cdr:from>
    <cdr:to>
      <cdr:x>0.99233</cdr:x>
      <cdr:y>0.10152</cdr:y>
    </cdr:to>
    <cdr:sp macro="" textlink="">
      <cdr:nvSpPr>
        <cdr:cNvPr id="10" name="Скругленный прямоугольник 9"/>
        <cdr:cNvSpPr/>
      </cdr:nvSpPr>
      <cdr:spPr>
        <a:xfrm xmlns:a="http://schemas.openxmlformats.org/drawingml/2006/main">
          <a:off x="4979405" y="42852"/>
          <a:ext cx="1192714" cy="238539"/>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0.3975</cdr:x>
      <cdr:y>0</cdr:y>
    </cdr:from>
    <cdr:to>
      <cdr:x>0.4015</cdr:x>
      <cdr:y>0.00475</cdr:y>
    </cdr:to>
    <cdr:sp macro="" textlink="">
      <cdr:nvSpPr>
        <cdr:cNvPr id="4"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6"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0.32293</cdr:x>
      <cdr:y>0.40663</cdr:y>
    </cdr:from>
    <cdr:to>
      <cdr:x>0.43616</cdr:x>
      <cdr:y>0.52422</cdr:y>
    </cdr:to>
    <cdr:sp macro="" textlink="">
      <cdr:nvSpPr>
        <cdr:cNvPr id="16" name="Прямоугольник 8"/>
        <cdr:cNvSpPr/>
      </cdr:nvSpPr>
      <cdr:spPr>
        <a:xfrm xmlns:a="http://schemas.openxmlformats.org/drawingml/2006/main">
          <a:off x="2030101" y="1491174"/>
          <a:ext cx="711821" cy="431217"/>
        </a:xfrm>
        <a:prstGeom xmlns:a="http://schemas.openxmlformats.org/drawingml/2006/main" prst="rect">
          <a:avLst/>
        </a:prstGeom>
        <a:solidFill xmlns:a="http://schemas.openxmlformats.org/drawingml/2006/main">
          <a:srgbClr val="FFFF00"/>
        </a:solidFill>
        <a:ln xmlns:a="http://schemas.openxmlformats.org/drawingml/2006/main" w="3175" cap="flat" cmpd="sng" algn="ctr">
          <a:solidFill>
            <a:srgbClr val="FF0000"/>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ru-RU" sz="900" b="1" kern="1200">
              <a:solidFill>
                <a:srgbClr val="000000"/>
              </a:solidFill>
              <a:effectLst/>
              <a:latin typeface="Times New Roman" panose="02020603050405020304" pitchFamily="18" charset="0"/>
              <a:ea typeface="Times New Roman" panose="02020603050405020304" pitchFamily="18" charset="0"/>
            </a:rPr>
            <a:t>АППГ</a:t>
          </a:r>
          <a:br>
            <a:rPr lang="ru-RU" sz="900" b="1" kern="1200">
              <a:solidFill>
                <a:srgbClr val="000000"/>
              </a:solidFill>
              <a:effectLst/>
              <a:latin typeface="Times New Roman" panose="02020603050405020304" pitchFamily="18" charset="0"/>
              <a:ea typeface="Times New Roman" panose="02020603050405020304" pitchFamily="18" charset="0"/>
            </a:rPr>
          </a:br>
          <a:r>
            <a:rPr lang="ru-RU" sz="900" b="1" kern="1200">
              <a:solidFill>
                <a:srgbClr val="000000"/>
              </a:solidFill>
              <a:effectLst/>
              <a:latin typeface="Times New Roman" panose="02020603050405020304" pitchFamily="18" charset="0"/>
              <a:ea typeface="Times New Roman" panose="02020603050405020304" pitchFamily="18" charset="0"/>
            </a:rPr>
            <a:t>+ 21(55,3%)</a:t>
          </a:r>
          <a:endParaRPr lang="ru-RU"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0.80057</cdr:x>
      <cdr:y>0.01546</cdr:y>
    </cdr:from>
    <cdr:to>
      <cdr:x>0.99233</cdr:x>
      <cdr:y>0.10152</cdr:y>
    </cdr:to>
    <cdr:sp macro="" textlink="">
      <cdr:nvSpPr>
        <cdr:cNvPr id="17" name="Скругленный прямоугольник 9"/>
        <cdr:cNvSpPr/>
      </cdr:nvSpPr>
      <cdr:spPr>
        <a:xfrm xmlns:a="http://schemas.openxmlformats.org/drawingml/2006/main">
          <a:off x="4979405" y="42852"/>
          <a:ext cx="1192714" cy="238539"/>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0.3975</cdr:x>
      <cdr:y>0</cdr:y>
    </cdr:from>
    <cdr:to>
      <cdr:x>0.4015</cdr:x>
      <cdr:y>0.00475</cdr:y>
    </cdr:to>
    <cdr:sp macro="" textlink="">
      <cdr:nvSpPr>
        <cdr:cNvPr id="20"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21"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0.78485</cdr:x>
      <cdr:y>0.40555</cdr:y>
    </cdr:from>
    <cdr:to>
      <cdr:x>0.90951</cdr:x>
      <cdr:y>0.51943</cdr:y>
    </cdr:to>
    <cdr:sp macro="" textlink="">
      <cdr:nvSpPr>
        <cdr:cNvPr id="25" name="Прямоугольник 8"/>
        <cdr:cNvSpPr/>
      </cdr:nvSpPr>
      <cdr:spPr>
        <a:xfrm xmlns:a="http://schemas.openxmlformats.org/drawingml/2006/main">
          <a:off x="4933950" y="1093190"/>
          <a:ext cx="783685" cy="306985"/>
        </a:xfrm>
        <a:prstGeom xmlns:a="http://schemas.openxmlformats.org/drawingml/2006/main" prst="rect">
          <a:avLst/>
        </a:prstGeom>
        <a:solidFill xmlns:a="http://schemas.openxmlformats.org/drawingml/2006/main">
          <a:srgbClr val="FFFF00"/>
        </a:solidFill>
        <a:ln xmlns:a="http://schemas.openxmlformats.org/drawingml/2006/main" w="3175" cap="flat" cmpd="sng" algn="ctr">
          <a:solidFill>
            <a:srgbClr val="FF0000"/>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ru-RU" sz="900" b="1" kern="1200">
              <a:solidFill>
                <a:srgbClr val="000000"/>
              </a:solidFill>
              <a:effectLst/>
              <a:latin typeface="Times New Roman" panose="02020603050405020304" pitchFamily="18" charset="0"/>
              <a:ea typeface="Times New Roman" panose="02020603050405020304" pitchFamily="18" charset="0"/>
            </a:rPr>
            <a:t>АППГ</a:t>
          </a:r>
          <a:br>
            <a:rPr lang="ru-RU" sz="900" b="1" kern="1200">
              <a:solidFill>
                <a:srgbClr val="000000"/>
              </a:solidFill>
              <a:effectLst/>
              <a:latin typeface="Times New Roman" panose="02020603050405020304" pitchFamily="18" charset="0"/>
              <a:ea typeface="Times New Roman" panose="02020603050405020304" pitchFamily="18" charset="0"/>
            </a:rPr>
          </a:br>
          <a:r>
            <a:rPr lang="ru-RU" sz="900" b="1" kern="1200">
              <a:solidFill>
                <a:srgbClr val="000000"/>
              </a:solidFill>
              <a:effectLst/>
              <a:latin typeface="Times New Roman" panose="02020603050405020304" pitchFamily="18" charset="0"/>
              <a:ea typeface="Times New Roman" panose="02020603050405020304" pitchFamily="18" charset="0"/>
            </a:rPr>
            <a:t>+ 603 (179,5%)</a:t>
          </a:r>
          <a:endParaRPr lang="ru-RU"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0.80057</cdr:x>
      <cdr:y>0.01546</cdr:y>
    </cdr:from>
    <cdr:to>
      <cdr:x>0.99233</cdr:x>
      <cdr:y>0.10152</cdr:y>
    </cdr:to>
    <cdr:sp macro="" textlink="">
      <cdr:nvSpPr>
        <cdr:cNvPr id="26" name="Скругленный прямоугольник 9"/>
        <cdr:cNvSpPr/>
      </cdr:nvSpPr>
      <cdr:spPr>
        <a:xfrm xmlns:a="http://schemas.openxmlformats.org/drawingml/2006/main">
          <a:off x="4979405" y="42852"/>
          <a:ext cx="1192714" cy="238539"/>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0.3975</cdr:x>
      <cdr:y>0</cdr:y>
    </cdr:from>
    <cdr:to>
      <cdr:x>0.4015</cdr:x>
      <cdr:y>0.00475</cdr:y>
    </cdr:to>
    <cdr:sp macro="" textlink="">
      <cdr:nvSpPr>
        <cdr:cNvPr id="29"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30"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0.18487</cdr:x>
      <cdr:y>0.40213</cdr:y>
    </cdr:from>
    <cdr:to>
      <cdr:x>0.2353</cdr:x>
      <cdr:y>0.54968</cdr:y>
    </cdr:to>
    <cdr:sp macro="" textlink="">
      <cdr:nvSpPr>
        <cdr:cNvPr id="31" name="Стрелка вниз 4"/>
        <cdr:cNvSpPr/>
      </cdr:nvSpPr>
      <cdr:spPr>
        <a:xfrm xmlns:a="http://schemas.openxmlformats.org/drawingml/2006/main">
          <a:off x="1162181" y="1474666"/>
          <a:ext cx="317029" cy="541084"/>
        </a:xfrm>
        <a:prstGeom xmlns:a="http://schemas.openxmlformats.org/drawingml/2006/main" prst="downArrow">
          <a:avLst/>
        </a:prstGeom>
        <a:solidFill xmlns:a="http://schemas.openxmlformats.org/drawingml/2006/main">
          <a:srgbClr val="00B050"/>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0.15055</cdr:x>
      <cdr:y>0.2823</cdr:y>
    </cdr:from>
    <cdr:to>
      <cdr:x>0.26137</cdr:x>
      <cdr:y>0.39112</cdr:y>
    </cdr:to>
    <cdr:sp macro="" textlink="">
      <cdr:nvSpPr>
        <cdr:cNvPr id="33" name="Прямоугольник 7"/>
        <cdr:cNvSpPr/>
      </cdr:nvSpPr>
      <cdr:spPr>
        <a:xfrm xmlns:a="http://schemas.openxmlformats.org/drawingml/2006/main">
          <a:off x="946433" y="1035241"/>
          <a:ext cx="696670" cy="399056"/>
        </a:xfrm>
        <a:prstGeom xmlns:a="http://schemas.openxmlformats.org/drawingml/2006/main" prst="rect">
          <a:avLst/>
        </a:prstGeom>
        <a:solidFill xmlns:a="http://schemas.openxmlformats.org/drawingml/2006/main">
          <a:srgbClr val="00B050"/>
        </a:solidFill>
        <a:ln xmlns:a="http://schemas.openxmlformats.org/drawingml/2006/main" w="3175" cap="flat" cmpd="sng" algn="ctr">
          <a:solidFill>
            <a:schemeClr val="tx1"/>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ru-RU" sz="900" b="1" kern="1200">
              <a:solidFill>
                <a:srgbClr val="000000"/>
              </a:solidFill>
              <a:effectLst/>
              <a:latin typeface="Times New Roman" panose="02020603050405020304" pitchFamily="18" charset="0"/>
              <a:ea typeface="Times New Roman" panose="02020603050405020304" pitchFamily="18" charset="0"/>
            </a:rPr>
            <a:t>АППГ</a:t>
          </a:r>
          <a:br>
            <a:rPr lang="ru-RU" sz="900" b="1" kern="1200">
              <a:solidFill>
                <a:srgbClr val="000000"/>
              </a:solidFill>
              <a:effectLst/>
              <a:latin typeface="Times New Roman" panose="02020603050405020304" pitchFamily="18" charset="0"/>
              <a:ea typeface="Times New Roman" panose="02020603050405020304" pitchFamily="18" charset="0"/>
            </a:rPr>
          </a:br>
          <a:r>
            <a:rPr lang="ru-RU" sz="900" b="1" kern="1200">
              <a:solidFill>
                <a:srgbClr val="000000"/>
              </a:solidFill>
              <a:effectLst/>
              <a:latin typeface="Times New Roman" panose="02020603050405020304" pitchFamily="18" charset="0"/>
              <a:ea typeface="Times New Roman" panose="02020603050405020304" pitchFamily="18" charset="0"/>
            </a:rPr>
            <a:t>-1626 (6,9%)</a:t>
          </a:r>
          <a:endParaRPr lang="ru-RU"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0.64025</cdr:x>
      <cdr:y>0.407</cdr:y>
    </cdr:from>
    <cdr:to>
      <cdr:x>0.76364</cdr:x>
      <cdr:y>0.52459</cdr:y>
    </cdr:to>
    <cdr:sp macro="" textlink="">
      <cdr:nvSpPr>
        <cdr:cNvPr id="34" name="Прямоугольник 8"/>
        <cdr:cNvSpPr/>
      </cdr:nvSpPr>
      <cdr:spPr>
        <a:xfrm xmlns:a="http://schemas.openxmlformats.org/drawingml/2006/main">
          <a:off x="4024926" y="1492532"/>
          <a:ext cx="775674" cy="431217"/>
        </a:xfrm>
        <a:prstGeom xmlns:a="http://schemas.openxmlformats.org/drawingml/2006/main" prst="rect">
          <a:avLst/>
        </a:prstGeom>
        <a:solidFill xmlns:a="http://schemas.openxmlformats.org/drawingml/2006/main">
          <a:srgbClr val="FFFF00"/>
        </a:solidFill>
        <a:ln xmlns:a="http://schemas.openxmlformats.org/drawingml/2006/main" w="3175" cap="flat" cmpd="sng" algn="ctr">
          <a:solidFill>
            <a:srgbClr val="FF0000"/>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ru-RU" sz="900" b="1" kern="1200">
              <a:solidFill>
                <a:srgbClr val="000000"/>
              </a:solidFill>
              <a:effectLst/>
              <a:latin typeface="Times New Roman" panose="02020603050405020304" pitchFamily="18" charset="0"/>
              <a:ea typeface="Times New Roman" panose="02020603050405020304" pitchFamily="18" charset="0"/>
            </a:rPr>
            <a:t>АППГ</a:t>
          </a:r>
          <a:br>
            <a:rPr lang="ru-RU" sz="900" b="1" kern="1200">
              <a:solidFill>
                <a:srgbClr val="000000"/>
              </a:solidFill>
              <a:effectLst/>
              <a:latin typeface="Times New Roman" panose="02020603050405020304" pitchFamily="18" charset="0"/>
              <a:ea typeface="Times New Roman" panose="02020603050405020304" pitchFamily="18" charset="0"/>
            </a:rPr>
          </a:br>
          <a:r>
            <a:rPr lang="ru-RU" sz="900" b="1" kern="1200">
              <a:solidFill>
                <a:srgbClr val="000000"/>
              </a:solidFill>
              <a:effectLst/>
              <a:latin typeface="Times New Roman" panose="02020603050405020304" pitchFamily="18" charset="0"/>
              <a:ea typeface="Times New Roman" panose="02020603050405020304" pitchFamily="18" charset="0"/>
            </a:rPr>
            <a:t>+150 (294,1%)</a:t>
          </a:r>
          <a:endParaRPr lang="ru-RU"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0.80057</cdr:x>
      <cdr:y>0.01546</cdr:y>
    </cdr:from>
    <cdr:to>
      <cdr:x>0.99233</cdr:x>
      <cdr:y>0.10152</cdr:y>
    </cdr:to>
    <cdr:sp macro="" textlink="">
      <cdr:nvSpPr>
        <cdr:cNvPr id="35" name="Скругленный прямоугольник 9"/>
        <cdr:cNvSpPr/>
      </cdr:nvSpPr>
      <cdr:spPr>
        <a:xfrm xmlns:a="http://schemas.openxmlformats.org/drawingml/2006/main">
          <a:off x="4979405" y="42852"/>
          <a:ext cx="1192714" cy="238539"/>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0.51749</cdr:x>
      <cdr:y>0.41258</cdr:y>
    </cdr:from>
    <cdr:to>
      <cdr:x>0.56792</cdr:x>
      <cdr:y>0.56013</cdr:y>
    </cdr:to>
    <cdr:sp macro="" textlink="">
      <cdr:nvSpPr>
        <cdr:cNvPr id="36" name="Стрелка вниз 10"/>
        <cdr:cNvSpPr/>
      </cdr:nvSpPr>
      <cdr:spPr>
        <a:xfrm xmlns:a="http://schemas.openxmlformats.org/drawingml/2006/main">
          <a:off x="3253201" y="1512976"/>
          <a:ext cx="317028" cy="541084"/>
        </a:xfrm>
        <a:prstGeom xmlns:a="http://schemas.openxmlformats.org/drawingml/2006/main" prst="downArrow">
          <a:avLst/>
        </a:prstGeom>
        <a:solidFill xmlns:a="http://schemas.openxmlformats.org/drawingml/2006/main">
          <a:srgbClr val="00B050"/>
        </a:solidFill>
        <a:ln xmlns:a="http://schemas.openxmlformats.org/drawingml/2006/main" w="25400"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ru-RU"/>
        </a:p>
      </cdr:txBody>
    </cdr:sp>
  </cdr:relSizeAnchor>
  <cdr:relSizeAnchor xmlns:cdr="http://schemas.openxmlformats.org/drawingml/2006/chartDrawing">
    <cdr:from>
      <cdr:x>0.49767</cdr:x>
      <cdr:y>0.2826</cdr:y>
    </cdr:from>
    <cdr:to>
      <cdr:x>0.58555</cdr:x>
      <cdr:y>0.39142</cdr:y>
    </cdr:to>
    <cdr:sp macro="" textlink="">
      <cdr:nvSpPr>
        <cdr:cNvPr id="37" name="Прямоугольник 11"/>
        <cdr:cNvSpPr/>
      </cdr:nvSpPr>
      <cdr:spPr>
        <a:xfrm xmlns:a="http://schemas.openxmlformats.org/drawingml/2006/main">
          <a:off x="3128606" y="1036317"/>
          <a:ext cx="552458" cy="399057"/>
        </a:xfrm>
        <a:prstGeom xmlns:a="http://schemas.openxmlformats.org/drawingml/2006/main" prst="rect">
          <a:avLst/>
        </a:prstGeom>
        <a:solidFill xmlns:a="http://schemas.openxmlformats.org/drawingml/2006/main">
          <a:srgbClr val="00B050"/>
        </a:solidFill>
        <a:ln xmlns:a="http://schemas.openxmlformats.org/drawingml/2006/main" w="3175" cap="flat" cmpd="sng" algn="ctr">
          <a:solidFill>
            <a:sysClr val="windowText" lastClr="000000"/>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spcAft>
              <a:spcPts val="0"/>
            </a:spcAft>
          </a:pPr>
          <a:r>
            <a:rPr lang="ru-RU" sz="900" b="1" kern="1200">
              <a:solidFill>
                <a:srgbClr val="000000"/>
              </a:solidFill>
              <a:effectLst/>
              <a:latin typeface="Times New Roman" panose="02020603050405020304" pitchFamily="18" charset="0"/>
              <a:ea typeface="Times New Roman" panose="02020603050405020304" pitchFamily="18" charset="0"/>
            </a:rPr>
            <a:t>АППГ</a:t>
          </a:r>
          <a:br>
            <a:rPr lang="ru-RU" sz="900" b="1" kern="1200">
              <a:solidFill>
                <a:srgbClr val="000000"/>
              </a:solidFill>
              <a:effectLst/>
              <a:latin typeface="Times New Roman" panose="02020603050405020304" pitchFamily="18" charset="0"/>
              <a:ea typeface="Times New Roman" panose="02020603050405020304" pitchFamily="18" charset="0"/>
            </a:rPr>
          </a:br>
          <a:r>
            <a:rPr lang="ru-RU" sz="900" b="1" kern="1200">
              <a:solidFill>
                <a:srgbClr val="000000"/>
              </a:solidFill>
              <a:effectLst/>
              <a:latin typeface="Times New Roman" panose="02020603050405020304" pitchFamily="18" charset="0"/>
              <a:ea typeface="Times New Roman" panose="02020603050405020304" pitchFamily="18" charset="0"/>
            </a:rPr>
            <a:t>-2(4,4%)</a:t>
          </a:r>
          <a:endParaRPr lang="ru-RU"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0.67064</cdr:x>
      <cdr:y>0.24798</cdr:y>
    </cdr:from>
    <cdr:to>
      <cdr:x>0.72108</cdr:x>
      <cdr:y>0.39552</cdr:y>
    </cdr:to>
    <cdr:sp macro="" textlink="">
      <cdr:nvSpPr>
        <cdr:cNvPr id="38" name="Стрелка вниз 37"/>
        <cdr:cNvSpPr/>
      </cdr:nvSpPr>
      <cdr:spPr>
        <a:xfrm xmlns:a="http://schemas.openxmlformats.org/drawingml/2006/main" rot="10800000">
          <a:off x="4215976" y="909367"/>
          <a:ext cx="317092" cy="541048"/>
        </a:xfrm>
        <a:prstGeom xmlns:a="http://schemas.openxmlformats.org/drawingml/2006/main" prst="downArrow">
          <a:avLst/>
        </a:prstGeom>
        <a:solidFill xmlns:a="http://schemas.openxmlformats.org/drawingml/2006/main">
          <a:srgbClr val="FFFF00"/>
        </a:solidFill>
        <a:ln xmlns:a="http://schemas.openxmlformats.org/drawingml/2006/main" w="25400" cap="flat" cmpd="sng" algn="ctr">
          <a:solidFill>
            <a:srgbClr val="FF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ru-RU"/>
        </a:p>
      </cdr:txBody>
    </cdr:sp>
  </cdr:relSizeAnchor>
  <cdr:relSizeAnchor xmlns:cdr="http://schemas.openxmlformats.org/drawingml/2006/chartDrawing">
    <cdr:from>
      <cdr:x>0.83278</cdr:x>
      <cdr:y>0.2496</cdr:y>
    </cdr:from>
    <cdr:to>
      <cdr:x>0.88322</cdr:x>
      <cdr:y>0.39714</cdr:y>
    </cdr:to>
    <cdr:sp macro="" textlink="">
      <cdr:nvSpPr>
        <cdr:cNvPr id="39" name="Стрелка вниз 38"/>
        <cdr:cNvSpPr/>
      </cdr:nvSpPr>
      <cdr:spPr>
        <a:xfrm xmlns:a="http://schemas.openxmlformats.org/drawingml/2006/main" rot="10800000">
          <a:off x="5235289" y="915316"/>
          <a:ext cx="317091" cy="541047"/>
        </a:xfrm>
        <a:prstGeom xmlns:a="http://schemas.openxmlformats.org/drawingml/2006/main" prst="downArrow">
          <a:avLst/>
        </a:prstGeom>
        <a:solidFill xmlns:a="http://schemas.openxmlformats.org/drawingml/2006/main">
          <a:srgbClr val="FFFF00"/>
        </a:solidFill>
        <a:ln xmlns:a="http://schemas.openxmlformats.org/drawingml/2006/main" w="25400" cap="flat" cmpd="sng" algn="ctr">
          <a:solidFill>
            <a:srgbClr val="FF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ru-RU"/>
        </a:p>
      </cdr:txBody>
    </cdr:sp>
  </cdr:relSizeAnchor>
</c:userShapes>
</file>

<file path=word/drawings/drawing3.xml><?xml version="1.0" encoding="utf-8"?>
<c:userShapes xmlns:c="http://schemas.openxmlformats.org/drawingml/2006/chart">
  <cdr:relSizeAnchor xmlns:cdr="http://schemas.openxmlformats.org/drawingml/2006/chartDrawing">
    <cdr:from>
      <cdr:x>0.3975</cdr:x>
      <cdr:y>0</cdr:y>
    </cdr:from>
    <cdr:to>
      <cdr:x>0.4015</cdr:x>
      <cdr:y>0.00475</cdr:y>
    </cdr:to>
    <cdr:sp macro="" textlink="">
      <cdr:nvSpPr>
        <cdr:cNvPr id="2"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3"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0.79979</cdr:x>
      <cdr:y>0.01657</cdr:y>
    </cdr:from>
    <cdr:to>
      <cdr:x>0.99155</cdr:x>
      <cdr:y>0.10263</cdr:y>
    </cdr:to>
    <cdr:sp macro="" textlink="">
      <cdr:nvSpPr>
        <cdr:cNvPr id="10" name="Скругленный прямоугольник 9"/>
        <cdr:cNvSpPr/>
      </cdr:nvSpPr>
      <cdr:spPr>
        <a:xfrm xmlns:a="http://schemas.openxmlformats.org/drawingml/2006/main">
          <a:off x="4974543" y="45942"/>
          <a:ext cx="1192714" cy="238539"/>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0.3975</cdr:x>
      <cdr:y>0</cdr:y>
    </cdr:from>
    <cdr:to>
      <cdr:x>0.4015</cdr:x>
      <cdr:y>0.00475</cdr:y>
    </cdr:to>
    <cdr:sp macro="" textlink="">
      <cdr:nvSpPr>
        <cdr:cNvPr id="4"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6"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0.79979</cdr:x>
      <cdr:y>0.01657</cdr:y>
    </cdr:from>
    <cdr:to>
      <cdr:x>0.99155</cdr:x>
      <cdr:y>0.10263</cdr:y>
    </cdr:to>
    <cdr:sp macro="" textlink="">
      <cdr:nvSpPr>
        <cdr:cNvPr id="15" name="Скругленный прямоугольник 9"/>
        <cdr:cNvSpPr/>
      </cdr:nvSpPr>
      <cdr:spPr>
        <a:xfrm xmlns:a="http://schemas.openxmlformats.org/drawingml/2006/main">
          <a:off x="4974543" y="45942"/>
          <a:ext cx="1192714" cy="238539"/>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0.3975</cdr:x>
      <cdr:y>0</cdr:y>
    </cdr:from>
    <cdr:to>
      <cdr:x>0.4015</cdr:x>
      <cdr:y>0.00475</cdr:y>
    </cdr:to>
    <cdr:sp macro="" textlink="">
      <cdr:nvSpPr>
        <cdr:cNvPr id="16"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17"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0.79979</cdr:x>
      <cdr:y>0.01657</cdr:y>
    </cdr:from>
    <cdr:to>
      <cdr:x>0.99155</cdr:x>
      <cdr:y>0.10263</cdr:y>
    </cdr:to>
    <cdr:sp macro="" textlink="">
      <cdr:nvSpPr>
        <cdr:cNvPr id="22" name="Скругленный прямоугольник 9"/>
        <cdr:cNvSpPr/>
      </cdr:nvSpPr>
      <cdr:spPr>
        <a:xfrm xmlns:a="http://schemas.openxmlformats.org/drawingml/2006/main">
          <a:off x="4974543" y="45942"/>
          <a:ext cx="1192714" cy="238539"/>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0.3975</cdr:x>
      <cdr:y>0</cdr:y>
    </cdr:from>
    <cdr:to>
      <cdr:x>0.4015</cdr:x>
      <cdr:y>0.00475</cdr:y>
    </cdr:to>
    <cdr:sp macro="" textlink="">
      <cdr:nvSpPr>
        <cdr:cNvPr id="23"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24"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0.18659</cdr:x>
      <cdr:y>0.3064</cdr:y>
    </cdr:from>
    <cdr:to>
      <cdr:x>0.23703</cdr:x>
      <cdr:y>0.45394</cdr:y>
    </cdr:to>
    <cdr:sp macro="" textlink="">
      <cdr:nvSpPr>
        <cdr:cNvPr id="26" name="Стрелка вниз 6"/>
        <cdr:cNvSpPr/>
      </cdr:nvSpPr>
      <cdr:spPr>
        <a:xfrm xmlns:a="http://schemas.openxmlformats.org/drawingml/2006/main" rot="10800000">
          <a:off x="1160572" y="849273"/>
          <a:ext cx="313728" cy="408947"/>
        </a:xfrm>
        <a:prstGeom xmlns:a="http://schemas.openxmlformats.org/drawingml/2006/main" prst="downArrow">
          <a:avLst/>
        </a:prstGeom>
        <a:solidFill xmlns:a="http://schemas.openxmlformats.org/drawingml/2006/main">
          <a:srgbClr val="FFFF00"/>
        </a:solidFill>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ru-RU"/>
        </a:p>
      </cdr:txBody>
    </cdr:sp>
  </cdr:relSizeAnchor>
  <cdr:relSizeAnchor xmlns:cdr="http://schemas.openxmlformats.org/drawingml/2006/chartDrawing">
    <cdr:from>
      <cdr:x>0.16315</cdr:x>
      <cdr:y>0.48785</cdr:y>
    </cdr:from>
    <cdr:to>
      <cdr:x>0.25422</cdr:x>
      <cdr:y>0.60042</cdr:y>
    </cdr:to>
    <cdr:sp macro="" textlink="">
      <cdr:nvSpPr>
        <cdr:cNvPr id="27" name="Прямоугольник 7"/>
        <cdr:cNvSpPr/>
      </cdr:nvSpPr>
      <cdr:spPr>
        <a:xfrm xmlns:a="http://schemas.openxmlformats.org/drawingml/2006/main">
          <a:off x="1014785" y="1352202"/>
          <a:ext cx="566440" cy="312019"/>
        </a:xfrm>
        <a:prstGeom xmlns:a="http://schemas.openxmlformats.org/drawingml/2006/main" prst="rect">
          <a:avLst/>
        </a:prstGeom>
        <a:solidFill xmlns:a="http://schemas.openxmlformats.org/drawingml/2006/main">
          <a:srgbClr val="FFFF00"/>
        </a:solidFill>
        <a:ln xmlns:a="http://schemas.openxmlformats.org/drawingml/2006/main" w="3175" cap="flat" cmpd="sng" algn="ctr">
          <a:solidFill>
            <a:srgbClr val="FF0000"/>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ru-RU" sz="900" b="1" kern="1200">
              <a:solidFill>
                <a:srgbClr val="000000"/>
              </a:solidFill>
              <a:effectLst/>
              <a:latin typeface="Times New Roman" panose="02020603050405020304" pitchFamily="18" charset="0"/>
              <a:ea typeface="Times New Roman" panose="02020603050405020304" pitchFamily="18" charset="0"/>
            </a:rPr>
            <a:t>АППГ</a:t>
          </a:r>
          <a:br>
            <a:rPr lang="ru-RU" sz="900" b="1" kern="1200">
              <a:solidFill>
                <a:srgbClr val="000000"/>
              </a:solidFill>
              <a:effectLst/>
              <a:latin typeface="Times New Roman" panose="02020603050405020304" pitchFamily="18" charset="0"/>
              <a:ea typeface="Times New Roman" panose="02020603050405020304" pitchFamily="18" charset="0"/>
            </a:rPr>
          </a:br>
          <a:r>
            <a:rPr lang="ru-RU" sz="1000" b="1" kern="1200">
              <a:solidFill>
                <a:srgbClr val="000000"/>
              </a:solidFill>
              <a:effectLst/>
              <a:latin typeface="Times New Roman" panose="02020603050405020304" pitchFamily="18" charset="0"/>
              <a:ea typeface="Times New Roman" panose="02020603050405020304" pitchFamily="18" charset="0"/>
            </a:rPr>
            <a:t>+</a:t>
          </a:r>
          <a:r>
            <a:rPr lang="ru-RU" sz="900" b="1" kern="1200">
              <a:solidFill>
                <a:srgbClr val="000000"/>
              </a:solidFill>
              <a:effectLst/>
              <a:latin typeface="Times New Roman" panose="02020603050405020304" pitchFamily="18" charset="0"/>
              <a:ea typeface="Times New Roman" panose="02020603050405020304" pitchFamily="18" charset="0"/>
            </a:rPr>
            <a:t> 1 (100%)</a:t>
          </a:r>
          <a:endParaRPr lang="ru-RU"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0.79979</cdr:x>
      <cdr:y>0.01657</cdr:y>
    </cdr:from>
    <cdr:to>
      <cdr:x>0.99155</cdr:x>
      <cdr:y>0.10263</cdr:y>
    </cdr:to>
    <cdr:sp macro="" textlink="">
      <cdr:nvSpPr>
        <cdr:cNvPr id="29" name="Скругленный прямоугольник 9"/>
        <cdr:cNvSpPr/>
      </cdr:nvSpPr>
      <cdr:spPr>
        <a:xfrm xmlns:a="http://schemas.openxmlformats.org/drawingml/2006/main">
          <a:off x="4974543" y="45942"/>
          <a:ext cx="1192714" cy="238539"/>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0.3975</cdr:x>
      <cdr:y>0</cdr:y>
    </cdr:from>
    <cdr:to>
      <cdr:x>0.4015</cdr:x>
      <cdr:y>0.00475</cdr:y>
    </cdr:to>
    <cdr:sp macro="" textlink="">
      <cdr:nvSpPr>
        <cdr:cNvPr id="37"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38"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0.79979</cdr:x>
      <cdr:y>0.01657</cdr:y>
    </cdr:from>
    <cdr:to>
      <cdr:x>0.99155</cdr:x>
      <cdr:y>0.10263</cdr:y>
    </cdr:to>
    <cdr:sp macro="" textlink="">
      <cdr:nvSpPr>
        <cdr:cNvPr id="41" name="Скругленный прямоугольник 9"/>
        <cdr:cNvSpPr/>
      </cdr:nvSpPr>
      <cdr:spPr>
        <a:xfrm xmlns:a="http://schemas.openxmlformats.org/drawingml/2006/main">
          <a:off x="4974543" y="45942"/>
          <a:ext cx="1192714" cy="238539"/>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0.3975</cdr:x>
      <cdr:y>0</cdr:y>
    </cdr:from>
    <cdr:to>
      <cdr:x>0.4015</cdr:x>
      <cdr:y>0.00475</cdr:y>
    </cdr:to>
    <cdr:sp macro="" textlink="">
      <cdr:nvSpPr>
        <cdr:cNvPr id="42"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43"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0.79979</cdr:x>
      <cdr:y>0.01657</cdr:y>
    </cdr:from>
    <cdr:to>
      <cdr:x>0.99155</cdr:x>
      <cdr:y>0.10263</cdr:y>
    </cdr:to>
    <cdr:sp macro="" textlink="">
      <cdr:nvSpPr>
        <cdr:cNvPr id="46" name="Скругленный прямоугольник 9"/>
        <cdr:cNvSpPr/>
      </cdr:nvSpPr>
      <cdr:spPr>
        <a:xfrm xmlns:a="http://schemas.openxmlformats.org/drawingml/2006/main">
          <a:off x="4974543" y="45942"/>
          <a:ext cx="1192714" cy="238539"/>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0.3975</cdr:x>
      <cdr:y>0</cdr:y>
    </cdr:from>
    <cdr:to>
      <cdr:x>0.4015</cdr:x>
      <cdr:y>0.00475</cdr:y>
    </cdr:to>
    <cdr:sp macro="" textlink="">
      <cdr:nvSpPr>
        <cdr:cNvPr id="47"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48"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0.79979</cdr:x>
      <cdr:y>0.01657</cdr:y>
    </cdr:from>
    <cdr:to>
      <cdr:x>0.99155</cdr:x>
      <cdr:y>0.10263</cdr:y>
    </cdr:to>
    <cdr:sp macro="" textlink="">
      <cdr:nvSpPr>
        <cdr:cNvPr id="51" name="Скругленный прямоугольник 9"/>
        <cdr:cNvSpPr/>
      </cdr:nvSpPr>
      <cdr:spPr>
        <a:xfrm xmlns:a="http://schemas.openxmlformats.org/drawingml/2006/main">
          <a:off x="4974543" y="45942"/>
          <a:ext cx="1192714" cy="238539"/>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0.3975</cdr:x>
      <cdr:y>0</cdr:y>
    </cdr:from>
    <cdr:to>
      <cdr:x>0.4015</cdr:x>
      <cdr:y>0.00475</cdr:y>
    </cdr:to>
    <cdr:sp macro="" textlink="">
      <cdr:nvSpPr>
        <cdr:cNvPr id="52"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53"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0.79979</cdr:x>
      <cdr:y>0.01657</cdr:y>
    </cdr:from>
    <cdr:to>
      <cdr:x>0.99155</cdr:x>
      <cdr:y>0.10263</cdr:y>
    </cdr:to>
    <cdr:sp macro="" textlink="">
      <cdr:nvSpPr>
        <cdr:cNvPr id="58" name="Скругленный прямоугольник 9"/>
        <cdr:cNvSpPr/>
      </cdr:nvSpPr>
      <cdr:spPr>
        <a:xfrm xmlns:a="http://schemas.openxmlformats.org/drawingml/2006/main">
          <a:off x="4974543" y="45942"/>
          <a:ext cx="1192714" cy="238539"/>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0.3975</cdr:x>
      <cdr:y>0</cdr:y>
    </cdr:from>
    <cdr:to>
      <cdr:x>0.4015</cdr:x>
      <cdr:y>0.00475</cdr:y>
    </cdr:to>
    <cdr:sp macro="" textlink="">
      <cdr:nvSpPr>
        <cdr:cNvPr id="5"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7"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0.79979</cdr:x>
      <cdr:y>0.01657</cdr:y>
    </cdr:from>
    <cdr:to>
      <cdr:x>0.99155</cdr:x>
      <cdr:y>0.10263</cdr:y>
    </cdr:to>
    <cdr:sp macro="" textlink="">
      <cdr:nvSpPr>
        <cdr:cNvPr id="8" name="Скругленный прямоугольник 9"/>
        <cdr:cNvSpPr/>
      </cdr:nvSpPr>
      <cdr:spPr>
        <a:xfrm xmlns:a="http://schemas.openxmlformats.org/drawingml/2006/main">
          <a:off x="4974543" y="45942"/>
          <a:ext cx="1192714" cy="238539"/>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0.3975</cdr:x>
      <cdr:y>0</cdr:y>
    </cdr:from>
    <cdr:to>
      <cdr:x>0.4015</cdr:x>
      <cdr:y>0.00475</cdr:y>
    </cdr:to>
    <cdr:sp macro="" textlink="">
      <cdr:nvSpPr>
        <cdr:cNvPr id="9"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11"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0.79979</cdr:x>
      <cdr:y>0.01657</cdr:y>
    </cdr:from>
    <cdr:to>
      <cdr:x>0.99155</cdr:x>
      <cdr:y>0.10263</cdr:y>
    </cdr:to>
    <cdr:sp macro="" textlink="">
      <cdr:nvSpPr>
        <cdr:cNvPr id="12" name="Скругленный прямоугольник 9"/>
        <cdr:cNvSpPr/>
      </cdr:nvSpPr>
      <cdr:spPr>
        <a:xfrm xmlns:a="http://schemas.openxmlformats.org/drawingml/2006/main">
          <a:off x="4974543" y="45942"/>
          <a:ext cx="1192714" cy="238539"/>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0.3975</cdr:x>
      <cdr:y>0</cdr:y>
    </cdr:from>
    <cdr:to>
      <cdr:x>0.4015</cdr:x>
      <cdr:y>0.00475</cdr:y>
    </cdr:to>
    <cdr:sp macro="" textlink="">
      <cdr:nvSpPr>
        <cdr:cNvPr id="13"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14"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0.79979</cdr:x>
      <cdr:y>0.01657</cdr:y>
    </cdr:from>
    <cdr:to>
      <cdr:x>0.99155</cdr:x>
      <cdr:y>0.10263</cdr:y>
    </cdr:to>
    <cdr:sp macro="" textlink="">
      <cdr:nvSpPr>
        <cdr:cNvPr id="18" name="Скругленный прямоугольник 9"/>
        <cdr:cNvSpPr/>
      </cdr:nvSpPr>
      <cdr:spPr>
        <a:xfrm xmlns:a="http://schemas.openxmlformats.org/drawingml/2006/main">
          <a:off x="4974543" y="45942"/>
          <a:ext cx="1192714" cy="238539"/>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0.3975</cdr:x>
      <cdr:y>0</cdr:y>
    </cdr:from>
    <cdr:to>
      <cdr:x>0.4015</cdr:x>
      <cdr:y>0.00475</cdr:y>
    </cdr:to>
    <cdr:sp macro="" textlink="">
      <cdr:nvSpPr>
        <cdr:cNvPr id="19"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20"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0.18659</cdr:x>
      <cdr:y>0.3064</cdr:y>
    </cdr:from>
    <cdr:to>
      <cdr:x>0.23703</cdr:x>
      <cdr:y>0.45394</cdr:y>
    </cdr:to>
    <cdr:sp macro="" textlink="">
      <cdr:nvSpPr>
        <cdr:cNvPr id="21" name="Стрелка вниз 6"/>
        <cdr:cNvSpPr/>
      </cdr:nvSpPr>
      <cdr:spPr>
        <a:xfrm xmlns:a="http://schemas.openxmlformats.org/drawingml/2006/main" rot="10800000">
          <a:off x="1160572" y="849273"/>
          <a:ext cx="313728" cy="408947"/>
        </a:xfrm>
        <a:prstGeom xmlns:a="http://schemas.openxmlformats.org/drawingml/2006/main" prst="downArrow">
          <a:avLst/>
        </a:prstGeom>
        <a:solidFill xmlns:a="http://schemas.openxmlformats.org/drawingml/2006/main">
          <a:srgbClr val="FFFF00"/>
        </a:solidFill>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ru-RU"/>
        </a:p>
      </cdr:txBody>
    </cdr:sp>
  </cdr:relSizeAnchor>
  <cdr:relSizeAnchor xmlns:cdr="http://schemas.openxmlformats.org/drawingml/2006/chartDrawing">
    <cdr:from>
      <cdr:x>0.16315</cdr:x>
      <cdr:y>0.48785</cdr:y>
    </cdr:from>
    <cdr:to>
      <cdr:x>0.25422</cdr:x>
      <cdr:y>0.60042</cdr:y>
    </cdr:to>
    <cdr:sp macro="" textlink="">
      <cdr:nvSpPr>
        <cdr:cNvPr id="25" name="Прямоугольник 7"/>
        <cdr:cNvSpPr/>
      </cdr:nvSpPr>
      <cdr:spPr>
        <a:xfrm xmlns:a="http://schemas.openxmlformats.org/drawingml/2006/main">
          <a:off x="1014785" y="1352202"/>
          <a:ext cx="566440" cy="312019"/>
        </a:xfrm>
        <a:prstGeom xmlns:a="http://schemas.openxmlformats.org/drawingml/2006/main" prst="rect">
          <a:avLst/>
        </a:prstGeom>
        <a:solidFill xmlns:a="http://schemas.openxmlformats.org/drawingml/2006/main">
          <a:srgbClr val="FFFF00"/>
        </a:solidFill>
        <a:ln xmlns:a="http://schemas.openxmlformats.org/drawingml/2006/main" w="3175" cap="flat" cmpd="sng" algn="ctr">
          <a:solidFill>
            <a:srgbClr val="FF0000"/>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ru-RU" sz="900" b="1" kern="1200">
              <a:solidFill>
                <a:srgbClr val="000000"/>
              </a:solidFill>
              <a:effectLst/>
              <a:latin typeface="Times New Roman" panose="02020603050405020304" pitchFamily="18" charset="0"/>
              <a:ea typeface="Times New Roman" panose="02020603050405020304" pitchFamily="18" charset="0"/>
            </a:rPr>
            <a:t>АППГ</a:t>
          </a:r>
          <a:br>
            <a:rPr lang="ru-RU" sz="900" b="1" kern="1200">
              <a:solidFill>
                <a:srgbClr val="000000"/>
              </a:solidFill>
              <a:effectLst/>
              <a:latin typeface="Times New Roman" panose="02020603050405020304" pitchFamily="18" charset="0"/>
              <a:ea typeface="Times New Roman" panose="02020603050405020304" pitchFamily="18" charset="0"/>
            </a:rPr>
          </a:br>
          <a:r>
            <a:rPr lang="ru-RU" sz="1000" b="1" kern="1200">
              <a:solidFill>
                <a:srgbClr val="000000"/>
              </a:solidFill>
              <a:effectLst/>
              <a:latin typeface="Times New Roman" panose="02020603050405020304" pitchFamily="18" charset="0"/>
              <a:ea typeface="Times New Roman" panose="02020603050405020304" pitchFamily="18" charset="0"/>
            </a:rPr>
            <a:t>+</a:t>
          </a:r>
          <a:r>
            <a:rPr lang="ru-RU" sz="900" b="1" kern="1200">
              <a:solidFill>
                <a:srgbClr val="000000"/>
              </a:solidFill>
              <a:effectLst/>
              <a:latin typeface="Times New Roman" panose="02020603050405020304" pitchFamily="18" charset="0"/>
              <a:ea typeface="Times New Roman" panose="02020603050405020304" pitchFamily="18" charset="0"/>
            </a:rPr>
            <a:t> 1 (100%)</a:t>
          </a:r>
          <a:endParaRPr lang="ru-RU"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0.79979</cdr:x>
      <cdr:y>0.01657</cdr:y>
    </cdr:from>
    <cdr:to>
      <cdr:x>0.99155</cdr:x>
      <cdr:y>0.10263</cdr:y>
    </cdr:to>
    <cdr:sp macro="" textlink="">
      <cdr:nvSpPr>
        <cdr:cNvPr id="28" name="Скругленный прямоугольник 9"/>
        <cdr:cNvSpPr/>
      </cdr:nvSpPr>
      <cdr:spPr>
        <a:xfrm xmlns:a="http://schemas.openxmlformats.org/drawingml/2006/main">
          <a:off x="4974543" y="45942"/>
          <a:ext cx="1192714" cy="238539"/>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0.3975</cdr:x>
      <cdr:y>0</cdr:y>
    </cdr:from>
    <cdr:to>
      <cdr:x>0.4015</cdr:x>
      <cdr:y>0.00475</cdr:y>
    </cdr:to>
    <cdr:sp macro="" textlink="">
      <cdr:nvSpPr>
        <cdr:cNvPr id="30"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31"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0.79979</cdr:x>
      <cdr:y>0.01657</cdr:y>
    </cdr:from>
    <cdr:to>
      <cdr:x>0.99155</cdr:x>
      <cdr:y>0.10263</cdr:y>
    </cdr:to>
    <cdr:sp macro="" textlink="">
      <cdr:nvSpPr>
        <cdr:cNvPr id="32" name="Скругленный прямоугольник 9"/>
        <cdr:cNvSpPr/>
      </cdr:nvSpPr>
      <cdr:spPr>
        <a:xfrm xmlns:a="http://schemas.openxmlformats.org/drawingml/2006/main">
          <a:off x="4974543" y="45942"/>
          <a:ext cx="1192714" cy="238539"/>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0.3975</cdr:x>
      <cdr:y>0</cdr:y>
    </cdr:from>
    <cdr:to>
      <cdr:x>0.4015</cdr:x>
      <cdr:y>0.00475</cdr:y>
    </cdr:to>
    <cdr:sp macro="" textlink="">
      <cdr:nvSpPr>
        <cdr:cNvPr id="33"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34"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0.79979</cdr:x>
      <cdr:y>0.01657</cdr:y>
    </cdr:from>
    <cdr:to>
      <cdr:x>0.99155</cdr:x>
      <cdr:y>0.10263</cdr:y>
    </cdr:to>
    <cdr:sp macro="" textlink="">
      <cdr:nvSpPr>
        <cdr:cNvPr id="35" name="Скругленный прямоугольник 9"/>
        <cdr:cNvSpPr/>
      </cdr:nvSpPr>
      <cdr:spPr>
        <a:xfrm xmlns:a="http://schemas.openxmlformats.org/drawingml/2006/main">
          <a:off x="4974543" y="45942"/>
          <a:ext cx="1192714" cy="238539"/>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0.3975</cdr:x>
      <cdr:y>0</cdr:y>
    </cdr:from>
    <cdr:to>
      <cdr:x>0.4015</cdr:x>
      <cdr:y>0.00475</cdr:y>
    </cdr:to>
    <cdr:sp macro="" textlink="">
      <cdr:nvSpPr>
        <cdr:cNvPr id="36"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39"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0.79979</cdr:x>
      <cdr:y>0.01657</cdr:y>
    </cdr:from>
    <cdr:to>
      <cdr:x>0.99155</cdr:x>
      <cdr:y>0.10263</cdr:y>
    </cdr:to>
    <cdr:sp macro="" textlink="">
      <cdr:nvSpPr>
        <cdr:cNvPr id="40" name="Скругленный прямоугольник 9"/>
        <cdr:cNvSpPr/>
      </cdr:nvSpPr>
      <cdr:spPr>
        <a:xfrm xmlns:a="http://schemas.openxmlformats.org/drawingml/2006/main">
          <a:off x="4974543" y="45942"/>
          <a:ext cx="1192714" cy="238539"/>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0.3975</cdr:x>
      <cdr:y>0</cdr:y>
    </cdr:from>
    <cdr:to>
      <cdr:x>0.4015</cdr:x>
      <cdr:y>0.00475</cdr:y>
    </cdr:to>
    <cdr:sp macro="" textlink="">
      <cdr:nvSpPr>
        <cdr:cNvPr id="44"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45"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0.79979</cdr:x>
      <cdr:y>0.01657</cdr:y>
    </cdr:from>
    <cdr:to>
      <cdr:x>0.99155</cdr:x>
      <cdr:y>0.10263</cdr:y>
    </cdr:to>
    <cdr:sp macro="" textlink="">
      <cdr:nvSpPr>
        <cdr:cNvPr id="59" name="Скругленный прямоугольник 9"/>
        <cdr:cNvSpPr/>
      </cdr:nvSpPr>
      <cdr:spPr>
        <a:xfrm xmlns:a="http://schemas.openxmlformats.org/drawingml/2006/main">
          <a:off x="4974543" y="45942"/>
          <a:ext cx="1192714" cy="238539"/>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0.3975</cdr:x>
      <cdr:y>0</cdr:y>
    </cdr:from>
    <cdr:to>
      <cdr:x>0.4015</cdr:x>
      <cdr:y>0.00475</cdr:y>
    </cdr:to>
    <cdr:sp macro="" textlink="">
      <cdr:nvSpPr>
        <cdr:cNvPr id="2"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3"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0.78087</cdr:x>
      <cdr:y>0.01546</cdr:y>
    </cdr:from>
    <cdr:to>
      <cdr:x>0.99233</cdr:x>
      <cdr:y>0.10714</cdr:y>
    </cdr:to>
    <cdr:sp macro="" textlink="">
      <cdr:nvSpPr>
        <cdr:cNvPr id="10" name="Скругленный прямоугольник 9"/>
        <cdr:cNvSpPr/>
      </cdr:nvSpPr>
      <cdr:spPr>
        <a:xfrm xmlns:a="http://schemas.openxmlformats.org/drawingml/2006/main">
          <a:off x="4638675" y="49479"/>
          <a:ext cx="1256187" cy="293422"/>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0.3975</cdr:x>
      <cdr:y>0</cdr:y>
    </cdr:from>
    <cdr:to>
      <cdr:x>0.4015</cdr:x>
      <cdr:y>0.00475</cdr:y>
    </cdr:to>
    <cdr:sp macro="" textlink="">
      <cdr:nvSpPr>
        <cdr:cNvPr id="4"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6"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0.19401</cdr:x>
      <cdr:y>0.22917</cdr:y>
    </cdr:from>
    <cdr:to>
      <cdr:x>0.24444</cdr:x>
      <cdr:y>0.37672</cdr:y>
    </cdr:to>
    <cdr:sp macro="" textlink="">
      <cdr:nvSpPr>
        <cdr:cNvPr id="19" name="Стрелка вниз 11"/>
        <cdr:cNvSpPr/>
      </cdr:nvSpPr>
      <cdr:spPr>
        <a:xfrm xmlns:a="http://schemas.openxmlformats.org/drawingml/2006/main">
          <a:off x="1152525" y="733425"/>
          <a:ext cx="299576" cy="472219"/>
        </a:xfrm>
        <a:prstGeom xmlns:a="http://schemas.openxmlformats.org/drawingml/2006/main" prst="downArrow">
          <a:avLst/>
        </a:prstGeom>
        <a:solidFill xmlns:a="http://schemas.openxmlformats.org/drawingml/2006/main">
          <a:srgbClr val="00B050"/>
        </a:solidFill>
        <a:ln xmlns:a="http://schemas.openxmlformats.org/drawingml/2006/main" w="25400"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ru-RU"/>
        </a:p>
      </cdr:txBody>
    </cdr:sp>
  </cdr:relSizeAnchor>
  <cdr:relSizeAnchor xmlns:cdr="http://schemas.openxmlformats.org/drawingml/2006/chartDrawing">
    <cdr:from>
      <cdr:x>0.3975</cdr:x>
      <cdr:y>0</cdr:y>
    </cdr:from>
    <cdr:to>
      <cdr:x>0.4015</cdr:x>
      <cdr:y>0.00475</cdr:y>
    </cdr:to>
    <cdr:sp macro="" textlink="">
      <cdr:nvSpPr>
        <cdr:cNvPr id="12"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20"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0.62516</cdr:x>
      <cdr:y>0.4256</cdr:y>
    </cdr:from>
    <cdr:to>
      <cdr:x>0.72372</cdr:x>
      <cdr:y>0.53442</cdr:y>
    </cdr:to>
    <cdr:sp macro="" textlink="">
      <cdr:nvSpPr>
        <cdr:cNvPr id="24" name="Прямоугольник 10"/>
        <cdr:cNvSpPr/>
      </cdr:nvSpPr>
      <cdr:spPr>
        <a:xfrm xmlns:a="http://schemas.openxmlformats.org/drawingml/2006/main">
          <a:off x="3930070" y="1362095"/>
          <a:ext cx="619598" cy="348267"/>
        </a:xfrm>
        <a:prstGeom xmlns:a="http://schemas.openxmlformats.org/drawingml/2006/main" prst="rect">
          <a:avLst/>
        </a:prstGeom>
        <a:solidFill xmlns:a="http://schemas.openxmlformats.org/drawingml/2006/main">
          <a:srgbClr val="00B050"/>
        </a:solidFill>
        <a:ln xmlns:a="http://schemas.openxmlformats.org/drawingml/2006/main" w="3175" cap="flat" cmpd="sng" algn="ctr">
          <a:solidFill>
            <a:sysClr val="windowText" lastClr="000000"/>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spcAft>
              <a:spcPts val="0"/>
            </a:spcAft>
          </a:pPr>
          <a:r>
            <a:rPr lang="ru-RU" sz="900" b="1" kern="1200">
              <a:solidFill>
                <a:srgbClr val="000000"/>
              </a:solidFill>
              <a:effectLst/>
              <a:latin typeface="Times New Roman" panose="02020603050405020304" pitchFamily="18" charset="0"/>
              <a:ea typeface="Times New Roman" panose="02020603050405020304" pitchFamily="18" charset="0"/>
            </a:rPr>
            <a:t>АППГ</a:t>
          </a:r>
          <a:br>
            <a:rPr lang="ru-RU" sz="900" b="1" kern="1200">
              <a:solidFill>
                <a:srgbClr val="000000"/>
              </a:solidFill>
              <a:effectLst/>
              <a:latin typeface="Times New Roman" panose="02020603050405020304" pitchFamily="18" charset="0"/>
              <a:ea typeface="Times New Roman" panose="02020603050405020304" pitchFamily="18" charset="0"/>
            </a:rPr>
          </a:br>
          <a:r>
            <a:rPr lang="ru-RU" sz="900" b="1" kern="1200">
              <a:solidFill>
                <a:srgbClr val="000000"/>
              </a:solidFill>
              <a:effectLst/>
              <a:latin typeface="Times New Roman" panose="02020603050405020304" pitchFamily="18" charset="0"/>
              <a:ea typeface="Times New Roman" panose="02020603050405020304" pitchFamily="18" charset="0"/>
            </a:rPr>
            <a:t>-0(-0%)</a:t>
          </a:r>
          <a:endParaRPr lang="ru-RU"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0.3975</cdr:x>
      <cdr:y>0</cdr:y>
    </cdr:from>
    <cdr:to>
      <cdr:x>0.4015</cdr:x>
      <cdr:y>0.00475</cdr:y>
    </cdr:to>
    <cdr:sp macro="" textlink="">
      <cdr:nvSpPr>
        <cdr:cNvPr id="25"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26"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0.38922</cdr:x>
      <cdr:y>0.24127</cdr:y>
    </cdr:from>
    <cdr:to>
      <cdr:x>0.43965</cdr:x>
      <cdr:y>0.38882</cdr:y>
    </cdr:to>
    <cdr:sp macro="" textlink="">
      <cdr:nvSpPr>
        <cdr:cNvPr id="27" name="Стрелка вниз 4"/>
        <cdr:cNvSpPr/>
      </cdr:nvSpPr>
      <cdr:spPr>
        <a:xfrm xmlns:a="http://schemas.openxmlformats.org/drawingml/2006/main">
          <a:off x="2446832" y="668734"/>
          <a:ext cx="317028" cy="408976"/>
        </a:xfrm>
        <a:prstGeom xmlns:a="http://schemas.openxmlformats.org/drawingml/2006/main" prst="downArrow">
          <a:avLst/>
        </a:prstGeom>
        <a:solidFill xmlns:a="http://schemas.openxmlformats.org/drawingml/2006/main">
          <a:srgbClr val="00B050"/>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0.36644</cdr:x>
      <cdr:y>0.11295</cdr:y>
    </cdr:from>
    <cdr:to>
      <cdr:x>0.465</cdr:x>
      <cdr:y>0.22177</cdr:y>
    </cdr:to>
    <cdr:sp macro="" textlink="">
      <cdr:nvSpPr>
        <cdr:cNvPr id="28" name="Прямоугольник 8"/>
        <cdr:cNvSpPr/>
      </cdr:nvSpPr>
      <cdr:spPr>
        <a:xfrm xmlns:a="http://schemas.openxmlformats.org/drawingml/2006/main">
          <a:off x="2176789" y="361482"/>
          <a:ext cx="585488" cy="348268"/>
        </a:xfrm>
        <a:prstGeom xmlns:a="http://schemas.openxmlformats.org/drawingml/2006/main" prst="rect">
          <a:avLst/>
        </a:prstGeom>
        <a:solidFill xmlns:a="http://schemas.openxmlformats.org/drawingml/2006/main">
          <a:srgbClr val="00B050"/>
        </a:solidFill>
        <a:ln xmlns:a="http://schemas.openxmlformats.org/drawingml/2006/main" w="3175" cap="flat" cmpd="sng" algn="ctr">
          <a:solidFill>
            <a:schemeClr val="tx1"/>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ru-RU" sz="900" b="1" kern="1200">
              <a:solidFill>
                <a:srgbClr val="000000"/>
              </a:solidFill>
              <a:effectLst/>
              <a:latin typeface="Times New Roman" panose="02020603050405020304" pitchFamily="18" charset="0"/>
              <a:ea typeface="Times New Roman" panose="02020603050405020304" pitchFamily="18" charset="0"/>
            </a:rPr>
            <a:t>АППГ</a:t>
          </a:r>
          <a:br>
            <a:rPr lang="ru-RU" sz="900" b="1" kern="1200">
              <a:solidFill>
                <a:srgbClr val="000000"/>
              </a:solidFill>
              <a:effectLst/>
              <a:latin typeface="Times New Roman" panose="02020603050405020304" pitchFamily="18" charset="0"/>
              <a:ea typeface="Times New Roman" panose="02020603050405020304" pitchFamily="18" charset="0"/>
            </a:rPr>
          </a:br>
          <a:r>
            <a:rPr lang="ru-RU" sz="900" b="1" kern="1200">
              <a:solidFill>
                <a:srgbClr val="000000"/>
              </a:solidFill>
              <a:effectLst/>
              <a:latin typeface="Times New Roman" panose="02020603050405020304" pitchFamily="18" charset="0"/>
              <a:ea typeface="Times New Roman" panose="02020603050405020304" pitchFamily="18" charset="0"/>
            </a:rPr>
            <a:t>-2(-66%)</a:t>
          </a:r>
          <a:endParaRPr lang="ru-RU"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0.16996</cdr:x>
      <cdr:y>0.10714</cdr:y>
    </cdr:from>
    <cdr:to>
      <cdr:x>0.26852</cdr:x>
      <cdr:y>0.21596</cdr:y>
    </cdr:to>
    <cdr:sp macro="" textlink="">
      <cdr:nvSpPr>
        <cdr:cNvPr id="30" name="Прямоугольник 10"/>
        <cdr:cNvSpPr/>
      </cdr:nvSpPr>
      <cdr:spPr>
        <a:xfrm xmlns:a="http://schemas.openxmlformats.org/drawingml/2006/main">
          <a:off x="1009635" y="342906"/>
          <a:ext cx="585488" cy="348268"/>
        </a:xfrm>
        <a:prstGeom xmlns:a="http://schemas.openxmlformats.org/drawingml/2006/main" prst="rect">
          <a:avLst/>
        </a:prstGeom>
        <a:solidFill xmlns:a="http://schemas.openxmlformats.org/drawingml/2006/main">
          <a:srgbClr val="00B050"/>
        </a:solidFill>
        <a:ln xmlns:a="http://schemas.openxmlformats.org/drawingml/2006/main" w="3175" cap="flat" cmpd="sng" algn="ctr">
          <a:solidFill>
            <a:sysClr val="windowText" lastClr="000000"/>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spcAft>
              <a:spcPts val="0"/>
            </a:spcAft>
          </a:pPr>
          <a:r>
            <a:rPr lang="ru-RU" sz="900" b="1" kern="1200">
              <a:solidFill>
                <a:srgbClr val="000000"/>
              </a:solidFill>
              <a:effectLst/>
              <a:latin typeface="Times New Roman" panose="02020603050405020304" pitchFamily="18" charset="0"/>
              <a:ea typeface="Times New Roman" panose="02020603050405020304" pitchFamily="18" charset="0"/>
            </a:rPr>
            <a:t>АППГ</a:t>
          </a:r>
          <a:br>
            <a:rPr lang="ru-RU" sz="900" b="1" kern="1200">
              <a:solidFill>
                <a:srgbClr val="000000"/>
              </a:solidFill>
              <a:effectLst/>
              <a:latin typeface="Times New Roman" panose="02020603050405020304" pitchFamily="18" charset="0"/>
              <a:ea typeface="Times New Roman" panose="02020603050405020304" pitchFamily="18" charset="0"/>
            </a:rPr>
          </a:br>
          <a:r>
            <a:rPr lang="ru-RU" sz="900" b="1" kern="1200">
              <a:solidFill>
                <a:srgbClr val="000000"/>
              </a:solidFill>
              <a:effectLst/>
              <a:latin typeface="Times New Roman" panose="02020603050405020304" pitchFamily="18" charset="0"/>
              <a:ea typeface="Times New Roman" panose="02020603050405020304" pitchFamily="18" charset="0"/>
            </a:rPr>
            <a:t>-2(66%)</a:t>
          </a:r>
          <a:endParaRPr lang="ru-RU"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0.19401</cdr:x>
      <cdr:y>0.22917</cdr:y>
    </cdr:from>
    <cdr:to>
      <cdr:x>0.24444</cdr:x>
      <cdr:y>0.37672</cdr:y>
    </cdr:to>
    <cdr:sp macro="" textlink="">
      <cdr:nvSpPr>
        <cdr:cNvPr id="31" name="Стрелка вниз 11"/>
        <cdr:cNvSpPr/>
      </cdr:nvSpPr>
      <cdr:spPr>
        <a:xfrm xmlns:a="http://schemas.openxmlformats.org/drawingml/2006/main">
          <a:off x="1152525" y="733425"/>
          <a:ext cx="299576" cy="472219"/>
        </a:xfrm>
        <a:prstGeom xmlns:a="http://schemas.openxmlformats.org/drawingml/2006/main" prst="downArrow">
          <a:avLst/>
        </a:prstGeom>
        <a:solidFill xmlns:a="http://schemas.openxmlformats.org/drawingml/2006/main">
          <a:srgbClr val="00B050"/>
        </a:solidFill>
        <a:ln xmlns:a="http://schemas.openxmlformats.org/drawingml/2006/main" w="25400"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ru-RU"/>
        </a:p>
      </cdr:txBody>
    </cdr:sp>
  </cdr:relSizeAnchor>
  <cdr:relSizeAnchor xmlns:cdr="http://schemas.openxmlformats.org/drawingml/2006/chartDrawing">
    <cdr:from>
      <cdr:x>0.76341</cdr:x>
      <cdr:y>0.42099</cdr:y>
    </cdr:from>
    <cdr:to>
      <cdr:x>0.86197</cdr:x>
      <cdr:y>0.52981</cdr:y>
    </cdr:to>
    <cdr:sp macro="" textlink="">
      <cdr:nvSpPr>
        <cdr:cNvPr id="32" name="Прямоугольник 31"/>
        <cdr:cNvSpPr/>
      </cdr:nvSpPr>
      <cdr:spPr>
        <a:xfrm xmlns:a="http://schemas.openxmlformats.org/drawingml/2006/main">
          <a:off x="4799175" y="1347341"/>
          <a:ext cx="619598" cy="348267"/>
        </a:xfrm>
        <a:prstGeom xmlns:a="http://schemas.openxmlformats.org/drawingml/2006/main" prst="rect">
          <a:avLst/>
        </a:prstGeom>
        <a:solidFill xmlns:a="http://schemas.openxmlformats.org/drawingml/2006/main">
          <a:srgbClr val="00B050"/>
        </a:solidFill>
        <a:ln xmlns:a="http://schemas.openxmlformats.org/drawingml/2006/main" w="3175" cap="flat" cmpd="sng" algn="ctr">
          <a:solidFill>
            <a:sysClr val="windowText" lastClr="000000"/>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spcAft>
              <a:spcPts val="0"/>
            </a:spcAft>
          </a:pPr>
          <a:r>
            <a:rPr lang="ru-RU" sz="900" b="1" kern="1200">
              <a:solidFill>
                <a:srgbClr val="000000"/>
              </a:solidFill>
              <a:effectLst/>
              <a:latin typeface="Times New Roman" panose="02020603050405020304" pitchFamily="18" charset="0"/>
              <a:ea typeface="Times New Roman" panose="02020603050405020304" pitchFamily="18" charset="0"/>
            </a:rPr>
            <a:t>АППГ</a:t>
          </a:r>
          <a:br>
            <a:rPr lang="ru-RU" sz="900" b="1" kern="1200">
              <a:solidFill>
                <a:srgbClr val="000000"/>
              </a:solidFill>
              <a:effectLst/>
              <a:latin typeface="Times New Roman" panose="02020603050405020304" pitchFamily="18" charset="0"/>
              <a:ea typeface="Times New Roman" panose="02020603050405020304" pitchFamily="18" charset="0"/>
            </a:rPr>
          </a:br>
          <a:r>
            <a:rPr lang="ru-RU" sz="900" b="1" kern="1200">
              <a:solidFill>
                <a:srgbClr val="000000"/>
              </a:solidFill>
              <a:effectLst/>
              <a:latin typeface="Times New Roman" panose="02020603050405020304" pitchFamily="18" charset="0"/>
              <a:ea typeface="Times New Roman" panose="02020603050405020304" pitchFamily="18" charset="0"/>
            </a:rPr>
            <a:t>-0(-0%)</a:t>
          </a:r>
          <a:endParaRPr lang="ru-RU" sz="1200">
            <a:effectLst/>
            <a:latin typeface="Times New Roman" panose="02020603050405020304" pitchFamily="18" charset="0"/>
            <a:ea typeface="Times New Roman" panose="02020603050405020304"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0.3975</cdr:x>
      <cdr:y>0</cdr:y>
    </cdr:from>
    <cdr:to>
      <cdr:x>0.4015</cdr:x>
      <cdr:y>0.00475</cdr:y>
    </cdr:to>
    <cdr:sp macro="" textlink="">
      <cdr:nvSpPr>
        <cdr:cNvPr id="2"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3"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0.18446</cdr:x>
      <cdr:y>0.44699</cdr:y>
    </cdr:from>
    <cdr:to>
      <cdr:x>0.2536</cdr:x>
      <cdr:y>0.56974</cdr:y>
    </cdr:to>
    <cdr:sp macro="" textlink="">
      <cdr:nvSpPr>
        <cdr:cNvPr id="10" name="Прямоугольник 9"/>
        <cdr:cNvSpPr/>
      </cdr:nvSpPr>
      <cdr:spPr>
        <a:xfrm xmlns:a="http://schemas.openxmlformats.org/drawingml/2006/main">
          <a:off x="1147302" y="1153811"/>
          <a:ext cx="430038" cy="316851"/>
        </a:xfrm>
        <a:prstGeom xmlns:a="http://schemas.openxmlformats.org/drawingml/2006/main" prst="rect">
          <a:avLst/>
        </a:prstGeom>
        <a:solidFill xmlns:a="http://schemas.openxmlformats.org/drawingml/2006/main">
          <a:srgbClr val="00B050"/>
        </a:solidFill>
        <a:ln xmlns:a="http://schemas.openxmlformats.org/drawingml/2006/main" w="3175" cap="flat" cmpd="sng" algn="ctr">
          <a:solidFill>
            <a:schemeClr val="tx1"/>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ru-RU" sz="700" b="1" kern="1200">
              <a:solidFill>
                <a:srgbClr val="000000"/>
              </a:solidFill>
              <a:effectLst/>
              <a:latin typeface="Times New Roman" panose="02020603050405020304" pitchFamily="18" charset="0"/>
              <a:ea typeface="Times New Roman" panose="02020603050405020304" pitchFamily="18" charset="0"/>
            </a:rPr>
            <a:t>АППГ</a:t>
          </a:r>
          <a:br>
            <a:rPr lang="ru-RU" sz="700" b="1" kern="1200">
              <a:solidFill>
                <a:srgbClr val="000000"/>
              </a:solidFill>
              <a:effectLst/>
              <a:latin typeface="Times New Roman" panose="02020603050405020304" pitchFamily="18" charset="0"/>
              <a:ea typeface="Times New Roman" panose="02020603050405020304" pitchFamily="18" charset="0"/>
            </a:rPr>
          </a:br>
          <a:r>
            <a:rPr lang="ru-RU" sz="700" b="1" kern="1200">
              <a:solidFill>
                <a:srgbClr val="000000"/>
              </a:solidFill>
              <a:effectLst/>
              <a:latin typeface="Times New Roman" panose="02020603050405020304" pitchFamily="18" charset="0"/>
              <a:ea typeface="Times New Roman" panose="02020603050405020304" pitchFamily="18" charset="0"/>
            </a:rPr>
            <a:t>-42(7,6%)</a:t>
          </a:r>
          <a:endParaRPr lang="ru-RU" sz="7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0.19284</cdr:x>
      <cdr:y>0.27674</cdr:y>
    </cdr:from>
    <cdr:to>
      <cdr:x>0.24327</cdr:x>
      <cdr:y>0.42756</cdr:y>
    </cdr:to>
    <cdr:sp macro="" textlink="">
      <cdr:nvSpPr>
        <cdr:cNvPr id="11" name="Стрелка вниз 10"/>
        <cdr:cNvSpPr/>
      </cdr:nvSpPr>
      <cdr:spPr>
        <a:xfrm xmlns:a="http://schemas.openxmlformats.org/drawingml/2006/main">
          <a:off x="1199407" y="714346"/>
          <a:ext cx="313666" cy="389308"/>
        </a:xfrm>
        <a:prstGeom xmlns:a="http://schemas.openxmlformats.org/drawingml/2006/main" prst="downArrow">
          <a:avLst/>
        </a:prstGeom>
        <a:solidFill xmlns:a="http://schemas.openxmlformats.org/drawingml/2006/main">
          <a:srgbClr val="00B050"/>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0.80487</cdr:x>
      <cdr:y>0.04802</cdr:y>
    </cdr:from>
    <cdr:to>
      <cdr:x>0.99663</cdr:x>
      <cdr:y>0.14043</cdr:y>
    </cdr:to>
    <cdr:sp macro="" textlink="">
      <cdr:nvSpPr>
        <cdr:cNvPr id="13" name="Скругленный прямоугольник 12"/>
        <cdr:cNvSpPr/>
      </cdr:nvSpPr>
      <cdr:spPr>
        <a:xfrm xmlns:a="http://schemas.openxmlformats.org/drawingml/2006/main">
          <a:off x="5006157" y="123951"/>
          <a:ext cx="1192713" cy="238536"/>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0.26272</cdr:x>
      <cdr:y>0.28085</cdr:y>
    </cdr:from>
    <cdr:to>
      <cdr:x>0.31315</cdr:x>
      <cdr:y>0.43165</cdr:y>
    </cdr:to>
    <cdr:sp macro="" textlink="">
      <cdr:nvSpPr>
        <cdr:cNvPr id="12" name="AutoShape 64"/>
        <cdr:cNvSpPr>
          <a:spLocks xmlns:a="http://schemas.openxmlformats.org/drawingml/2006/main" noChangeArrowheads="1"/>
        </cdr:cNvSpPr>
      </cdr:nvSpPr>
      <cdr:spPr bwMode="auto">
        <a:xfrm xmlns:a="http://schemas.openxmlformats.org/drawingml/2006/main">
          <a:off x="1634078" y="724961"/>
          <a:ext cx="313690" cy="389255"/>
        </a:xfrm>
        <a:prstGeom xmlns:a="http://schemas.openxmlformats.org/drawingml/2006/main" prst="downArrow">
          <a:avLst>
            <a:gd name="adj1" fmla="val 50000"/>
            <a:gd name="adj2" fmla="val 49992"/>
          </a:avLst>
        </a:prstGeom>
        <a:solidFill xmlns:a="http://schemas.openxmlformats.org/drawingml/2006/main">
          <a:srgbClr val="00B050"/>
        </a:solidFill>
        <a:ln xmlns:a="http://schemas.openxmlformats.org/drawingml/2006/main" w="25400">
          <a:solidFill>
            <a:srgbClr val="000000"/>
          </a:solidFill>
          <a:miter lim="800000"/>
          <a:headEnd/>
          <a:tailEnd/>
        </a:ln>
      </cdr:spPr>
    </cdr:sp>
  </cdr:relSizeAnchor>
  <cdr:relSizeAnchor xmlns:cdr="http://schemas.openxmlformats.org/drawingml/2006/chartDrawing">
    <cdr:from>
      <cdr:x>0.66335</cdr:x>
      <cdr:y>0.3893</cdr:y>
    </cdr:from>
    <cdr:to>
      <cdr:x>0.71378</cdr:x>
      <cdr:y>0.5401</cdr:y>
    </cdr:to>
    <cdr:sp macro="" textlink="">
      <cdr:nvSpPr>
        <cdr:cNvPr id="14" name="AutoShape 64"/>
        <cdr:cNvSpPr>
          <a:spLocks xmlns:a="http://schemas.openxmlformats.org/drawingml/2006/main" noChangeArrowheads="1"/>
        </cdr:cNvSpPr>
      </cdr:nvSpPr>
      <cdr:spPr bwMode="auto">
        <a:xfrm xmlns:a="http://schemas.openxmlformats.org/drawingml/2006/main">
          <a:off x="4125913" y="1004888"/>
          <a:ext cx="313690" cy="389255"/>
        </a:xfrm>
        <a:prstGeom xmlns:a="http://schemas.openxmlformats.org/drawingml/2006/main" prst="downArrow">
          <a:avLst>
            <a:gd name="adj1" fmla="val 50000"/>
            <a:gd name="adj2" fmla="val 49992"/>
          </a:avLst>
        </a:prstGeom>
        <a:solidFill xmlns:a="http://schemas.openxmlformats.org/drawingml/2006/main">
          <a:srgbClr val="00B050"/>
        </a:solidFill>
        <a:ln xmlns:a="http://schemas.openxmlformats.org/drawingml/2006/main" w="25400">
          <a:solidFill>
            <a:srgbClr val="000000"/>
          </a:solidFill>
          <a:miter lim="800000"/>
          <a:headEnd/>
          <a:tailEnd/>
        </a:ln>
      </cdr:spPr>
    </cdr:sp>
  </cdr:relSizeAnchor>
</c:userShapes>
</file>

<file path=word/drawings/drawing6.xml><?xml version="1.0" encoding="utf-8"?>
<c:userShapes xmlns:c="http://schemas.openxmlformats.org/drawingml/2006/chart">
  <cdr:relSizeAnchor xmlns:cdr="http://schemas.openxmlformats.org/drawingml/2006/chartDrawing">
    <cdr:from>
      <cdr:x>0.3975</cdr:x>
      <cdr:y>0</cdr:y>
    </cdr:from>
    <cdr:to>
      <cdr:x>0.4015</cdr:x>
      <cdr:y>0.00475</cdr:y>
    </cdr:to>
    <cdr:sp macro="" textlink="">
      <cdr:nvSpPr>
        <cdr:cNvPr id="2"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3"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0.79929</cdr:x>
      <cdr:y>0.00586</cdr:y>
    </cdr:from>
    <cdr:to>
      <cdr:x>0.99105</cdr:x>
      <cdr:y>0.09827</cdr:y>
    </cdr:to>
    <cdr:sp macro="" textlink="">
      <cdr:nvSpPr>
        <cdr:cNvPr id="10" name="Скругленный прямоугольник 9"/>
        <cdr:cNvSpPr/>
      </cdr:nvSpPr>
      <cdr:spPr>
        <a:xfrm xmlns:a="http://schemas.openxmlformats.org/drawingml/2006/main">
          <a:off x="4971470" y="15129"/>
          <a:ext cx="1192696" cy="238539"/>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0.3975</cdr:x>
      <cdr:y>0</cdr:y>
    </cdr:from>
    <cdr:to>
      <cdr:x>0.4015</cdr:x>
      <cdr:y>0.00475</cdr:y>
    </cdr:to>
    <cdr:sp macro="" textlink="">
      <cdr:nvSpPr>
        <cdr:cNvPr id="2"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3"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0.28744</cdr:x>
      <cdr:y>0.27404</cdr:y>
    </cdr:from>
    <cdr:to>
      <cdr:x>0.33787</cdr:x>
      <cdr:y>0.42159</cdr:y>
    </cdr:to>
    <cdr:sp macro="" textlink="">
      <cdr:nvSpPr>
        <cdr:cNvPr id="5" name="Стрелка вниз 4"/>
        <cdr:cNvSpPr/>
      </cdr:nvSpPr>
      <cdr:spPr>
        <a:xfrm xmlns:a="http://schemas.openxmlformats.org/drawingml/2006/main">
          <a:off x="1787800" y="707370"/>
          <a:ext cx="313666" cy="380867"/>
        </a:xfrm>
        <a:prstGeom xmlns:a="http://schemas.openxmlformats.org/drawingml/2006/main" prst="downArrow">
          <a:avLst/>
        </a:prstGeom>
        <a:solidFill xmlns:a="http://schemas.openxmlformats.org/drawingml/2006/main">
          <a:srgbClr val="00B050"/>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0.27656</cdr:x>
      <cdr:y>0.4363</cdr:y>
    </cdr:from>
    <cdr:to>
      <cdr:x>0.34643</cdr:x>
      <cdr:y>0.5593</cdr:y>
    </cdr:to>
    <cdr:sp macro="" textlink="">
      <cdr:nvSpPr>
        <cdr:cNvPr id="9" name="Прямоугольник 8"/>
        <cdr:cNvSpPr/>
      </cdr:nvSpPr>
      <cdr:spPr>
        <a:xfrm xmlns:a="http://schemas.openxmlformats.org/drawingml/2006/main">
          <a:off x="1720158" y="1126209"/>
          <a:ext cx="434567" cy="317496"/>
        </a:xfrm>
        <a:prstGeom xmlns:a="http://schemas.openxmlformats.org/drawingml/2006/main" prst="rect">
          <a:avLst/>
        </a:prstGeom>
        <a:solidFill xmlns:a="http://schemas.openxmlformats.org/drawingml/2006/main">
          <a:srgbClr val="00B050"/>
        </a:solidFill>
        <a:ln xmlns:a="http://schemas.openxmlformats.org/drawingml/2006/main" w="3175" cap="flat" cmpd="sng" algn="ctr">
          <a:solidFill>
            <a:schemeClr val="tx1"/>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ru-RU" sz="700" b="1" kern="1200">
              <a:solidFill>
                <a:srgbClr val="000000"/>
              </a:solidFill>
              <a:effectLst/>
              <a:latin typeface="Times New Roman" panose="02020603050405020304" pitchFamily="18" charset="0"/>
              <a:ea typeface="Times New Roman" panose="02020603050405020304" pitchFamily="18" charset="0"/>
            </a:rPr>
            <a:t>АППГ</a:t>
          </a:r>
          <a:br>
            <a:rPr lang="ru-RU" sz="700" b="1" kern="1200">
              <a:solidFill>
                <a:srgbClr val="000000"/>
              </a:solidFill>
              <a:effectLst/>
              <a:latin typeface="Times New Roman" panose="02020603050405020304" pitchFamily="18" charset="0"/>
              <a:ea typeface="Times New Roman" panose="02020603050405020304" pitchFamily="18" charset="0"/>
            </a:rPr>
          </a:br>
          <a:r>
            <a:rPr lang="ru-RU" sz="700" b="1" kern="1200">
              <a:solidFill>
                <a:srgbClr val="000000"/>
              </a:solidFill>
              <a:effectLst/>
              <a:latin typeface="Times New Roman" panose="02020603050405020304" pitchFamily="18" charset="0"/>
              <a:ea typeface="Times New Roman" panose="02020603050405020304" pitchFamily="18" charset="0"/>
            </a:rPr>
            <a:t>-27(3,9%)</a:t>
          </a:r>
          <a:endParaRPr lang="ru-RU" sz="7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0.69686</cdr:x>
      <cdr:y>0.05101</cdr:y>
    </cdr:from>
    <cdr:to>
      <cdr:x>0.88862</cdr:x>
      <cdr:y>0.14342</cdr:y>
    </cdr:to>
    <cdr:sp macro="" textlink="">
      <cdr:nvSpPr>
        <cdr:cNvPr id="10" name="Скругленный прямоугольник 9"/>
        <cdr:cNvSpPr/>
      </cdr:nvSpPr>
      <cdr:spPr>
        <a:xfrm xmlns:a="http://schemas.openxmlformats.org/drawingml/2006/main">
          <a:off x="4334375" y="131673"/>
          <a:ext cx="1192713" cy="238536"/>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0.41775</cdr:x>
      <cdr:y>0.43455</cdr:y>
    </cdr:from>
    <cdr:to>
      <cdr:x>0.48762</cdr:x>
      <cdr:y>0.55755</cdr:y>
    </cdr:to>
    <cdr:sp macro="" textlink="">
      <cdr:nvSpPr>
        <cdr:cNvPr id="11" name="Прямоугольник 10"/>
        <cdr:cNvSpPr/>
      </cdr:nvSpPr>
      <cdr:spPr>
        <a:xfrm xmlns:a="http://schemas.openxmlformats.org/drawingml/2006/main">
          <a:off x="2598344" y="1121682"/>
          <a:ext cx="434567" cy="317496"/>
        </a:xfrm>
        <a:prstGeom xmlns:a="http://schemas.openxmlformats.org/drawingml/2006/main" prst="rect">
          <a:avLst/>
        </a:prstGeom>
        <a:solidFill xmlns:a="http://schemas.openxmlformats.org/drawingml/2006/main">
          <a:srgbClr val="00B050"/>
        </a:solidFill>
        <a:ln xmlns:a="http://schemas.openxmlformats.org/drawingml/2006/main" w="3175" cap="flat" cmpd="sng" algn="ctr">
          <a:solidFill>
            <a:schemeClr val="tx1"/>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ru-RU" sz="700" b="1" kern="1200">
              <a:solidFill>
                <a:srgbClr val="000000"/>
              </a:solidFill>
              <a:effectLst/>
              <a:latin typeface="Times New Roman" panose="02020603050405020304" pitchFamily="18" charset="0"/>
              <a:ea typeface="Times New Roman" panose="02020603050405020304" pitchFamily="18" charset="0"/>
            </a:rPr>
            <a:t>АППГ</a:t>
          </a:r>
          <a:br>
            <a:rPr lang="ru-RU" sz="700" b="1" kern="1200">
              <a:solidFill>
                <a:srgbClr val="000000"/>
              </a:solidFill>
              <a:effectLst/>
              <a:latin typeface="Times New Roman" panose="02020603050405020304" pitchFamily="18" charset="0"/>
              <a:ea typeface="Times New Roman" panose="02020603050405020304" pitchFamily="18" charset="0"/>
            </a:rPr>
          </a:br>
          <a:r>
            <a:rPr lang="ru-RU" sz="700" b="1" kern="1200">
              <a:solidFill>
                <a:srgbClr val="000000"/>
              </a:solidFill>
              <a:effectLst/>
              <a:latin typeface="Times New Roman" panose="02020603050405020304" pitchFamily="18" charset="0"/>
              <a:ea typeface="Times New Roman" panose="02020603050405020304" pitchFamily="18" charset="0"/>
            </a:rPr>
            <a:t>-236(28%)</a:t>
          </a:r>
          <a:endParaRPr lang="ru-RU" sz="7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0.35659</cdr:x>
      <cdr:y>0.26462</cdr:y>
    </cdr:from>
    <cdr:to>
      <cdr:x>0.40702</cdr:x>
      <cdr:y>0.41926</cdr:y>
    </cdr:to>
    <cdr:sp macro="" textlink="">
      <cdr:nvSpPr>
        <cdr:cNvPr id="12" name="Стрелка вниз 11"/>
        <cdr:cNvSpPr/>
      </cdr:nvSpPr>
      <cdr:spPr>
        <a:xfrm xmlns:a="http://schemas.openxmlformats.org/drawingml/2006/main" rot="10800000">
          <a:off x="2217926" y="683058"/>
          <a:ext cx="313666" cy="399168"/>
        </a:xfrm>
        <a:prstGeom xmlns:a="http://schemas.openxmlformats.org/drawingml/2006/main" prst="downArrow">
          <a:avLst/>
        </a:prstGeom>
        <a:solidFill xmlns:a="http://schemas.openxmlformats.org/drawingml/2006/main">
          <a:srgbClr val="FFFF00"/>
        </a:solidFill>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ru-RU"/>
        </a:p>
      </cdr:txBody>
    </cdr:sp>
  </cdr:relSizeAnchor>
  <cdr:relSizeAnchor xmlns:cdr="http://schemas.openxmlformats.org/drawingml/2006/chartDrawing">
    <cdr:from>
      <cdr:x>0.4279</cdr:x>
      <cdr:y>0.27579</cdr:y>
    </cdr:from>
    <cdr:to>
      <cdr:x>0.47833</cdr:x>
      <cdr:y>0.42334</cdr:y>
    </cdr:to>
    <cdr:sp macro="" textlink="">
      <cdr:nvSpPr>
        <cdr:cNvPr id="13" name="Стрелка вниз 12"/>
        <cdr:cNvSpPr/>
      </cdr:nvSpPr>
      <cdr:spPr>
        <a:xfrm xmlns:a="http://schemas.openxmlformats.org/drawingml/2006/main">
          <a:off x="2661459" y="711897"/>
          <a:ext cx="313666" cy="380867"/>
        </a:xfrm>
        <a:prstGeom xmlns:a="http://schemas.openxmlformats.org/drawingml/2006/main" prst="downArrow">
          <a:avLst/>
        </a:prstGeom>
        <a:solidFill xmlns:a="http://schemas.openxmlformats.org/drawingml/2006/main">
          <a:srgbClr val="00B050"/>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0.76982</cdr:x>
      <cdr:y>0.52867</cdr:y>
    </cdr:from>
    <cdr:to>
      <cdr:x>0.83969</cdr:x>
      <cdr:y>0.64954</cdr:y>
    </cdr:to>
    <cdr:sp macro="" textlink="">
      <cdr:nvSpPr>
        <cdr:cNvPr id="16" name="Прямоугольник 15"/>
        <cdr:cNvSpPr/>
      </cdr:nvSpPr>
      <cdr:spPr>
        <a:xfrm xmlns:a="http://schemas.openxmlformats.org/drawingml/2006/main">
          <a:off x="4788139" y="1364647"/>
          <a:ext cx="434579" cy="311999"/>
        </a:xfrm>
        <a:prstGeom xmlns:a="http://schemas.openxmlformats.org/drawingml/2006/main" prst="rect">
          <a:avLst/>
        </a:prstGeom>
        <a:solidFill xmlns:a="http://schemas.openxmlformats.org/drawingml/2006/main">
          <a:srgbClr val="FFFF00"/>
        </a:solidFill>
        <a:ln xmlns:a="http://schemas.openxmlformats.org/drawingml/2006/main" w="3175" cap="flat" cmpd="sng" algn="ctr">
          <a:solidFill>
            <a:srgbClr val="FF0000"/>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ru-RU" sz="700" b="1" kern="1200">
              <a:solidFill>
                <a:srgbClr val="000000"/>
              </a:solidFill>
              <a:effectLst/>
              <a:latin typeface="Times New Roman" panose="02020603050405020304" pitchFamily="18" charset="0"/>
              <a:ea typeface="Times New Roman" panose="02020603050405020304" pitchFamily="18" charset="0"/>
            </a:rPr>
            <a:t>АППГ</a:t>
          </a:r>
          <a:br>
            <a:rPr lang="ru-RU" sz="700" b="1" kern="1200">
              <a:solidFill>
                <a:srgbClr val="000000"/>
              </a:solidFill>
              <a:effectLst/>
              <a:latin typeface="Times New Roman" panose="02020603050405020304" pitchFamily="18" charset="0"/>
              <a:ea typeface="Times New Roman" panose="02020603050405020304" pitchFamily="18" charset="0"/>
            </a:rPr>
          </a:br>
          <a:r>
            <a:rPr lang="ru-RU" sz="700" b="1" kern="1200">
              <a:solidFill>
                <a:srgbClr val="000000"/>
              </a:solidFill>
              <a:effectLst/>
              <a:latin typeface="Times New Roman" panose="02020603050405020304" pitchFamily="18" charset="0"/>
              <a:ea typeface="Times New Roman" panose="02020603050405020304" pitchFamily="18" charset="0"/>
            </a:rPr>
            <a:t>+28(55%)</a:t>
          </a:r>
          <a:endParaRPr lang="ru-RU" sz="7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0.83931</cdr:x>
      <cdr:y>0.52615</cdr:y>
    </cdr:from>
    <cdr:to>
      <cdr:x>0.90918</cdr:x>
      <cdr:y>0.64915</cdr:y>
    </cdr:to>
    <cdr:sp macro="" textlink="">
      <cdr:nvSpPr>
        <cdr:cNvPr id="17" name="Прямоугольник 16"/>
        <cdr:cNvSpPr/>
      </cdr:nvSpPr>
      <cdr:spPr>
        <a:xfrm xmlns:a="http://schemas.openxmlformats.org/drawingml/2006/main">
          <a:off x="5220377" y="1358138"/>
          <a:ext cx="434579" cy="317497"/>
        </a:xfrm>
        <a:prstGeom xmlns:a="http://schemas.openxmlformats.org/drawingml/2006/main" prst="rect">
          <a:avLst/>
        </a:prstGeom>
        <a:solidFill xmlns:a="http://schemas.openxmlformats.org/drawingml/2006/main">
          <a:srgbClr val="00B050"/>
        </a:solidFill>
        <a:ln xmlns:a="http://schemas.openxmlformats.org/drawingml/2006/main" w="3175" cap="flat" cmpd="sng" algn="ctr">
          <a:solidFill>
            <a:schemeClr val="tx1"/>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ru-RU" sz="700" b="1" kern="1200">
              <a:solidFill>
                <a:srgbClr val="000000"/>
              </a:solidFill>
              <a:effectLst/>
              <a:latin typeface="Times New Roman" panose="02020603050405020304" pitchFamily="18" charset="0"/>
              <a:ea typeface="Times New Roman" panose="02020603050405020304" pitchFamily="18" charset="0"/>
            </a:rPr>
            <a:t>АППГ</a:t>
          </a:r>
          <a:br>
            <a:rPr lang="ru-RU" sz="700" b="1" kern="1200">
              <a:solidFill>
                <a:srgbClr val="000000"/>
              </a:solidFill>
              <a:effectLst/>
              <a:latin typeface="Times New Roman" panose="02020603050405020304" pitchFamily="18" charset="0"/>
              <a:ea typeface="Times New Roman" panose="02020603050405020304" pitchFamily="18" charset="0"/>
            </a:rPr>
          </a:br>
          <a:r>
            <a:rPr lang="ru-RU" sz="700" b="1" kern="1200">
              <a:solidFill>
                <a:srgbClr val="000000"/>
              </a:solidFill>
              <a:effectLst/>
              <a:latin typeface="Times New Roman" panose="02020603050405020304" pitchFamily="18" charset="0"/>
              <a:ea typeface="Times New Roman" panose="02020603050405020304" pitchFamily="18" charset="0"/>
            </a:rPr>
            <a:t>-54(68%)</a:t>
          </a:r>
          <a:endParaRPr lang="ru-RU" sz="7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0.85236</cdr:x>
      <cdr:y>0.35997</cdr:y>
    </cdr:from>
    <cdr:to>
      <cdr:x>0.90279</cdr:x>
      <cdr:y>0.50752</cdr:y>
    </cdr:to>
    <cdr:sp macro="" textlink="">
      <cdr:nvSpPr>
        <cdr:cNvPr id="18" name="Стрелка вниз 17"/>
        <cdr:cNvSpPr/>
      </cdr:nvSpPr>
      <cdr:spPr>
        <a:xfrm xmlns:a="http://schemas.openxmlformats.org/drawingml/2006/main">
          <a:off x="5301551" y="929182"/>
          <a:ext cx="313665" cy="380867"/>
        </a:xfrm>
        <a:prstGeom xmlns:a="http://schemas.openxmlformats.org/drawingml/2006/main" prst="downArrow">
          <a:avLst/>
        </a:prstGeom>
        <a:solidFill xmlns:a="http://schemas.openxmlformats.org/drawingml/2006/main">
          <a:srgbClr val="00B050"/>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0.78189</cdr:x>
      <cdr:y>0.34839</cdr:y>
    </cdr:from>
    <cdr:to>
      <cdr:x>0.83232</cdr:x>
      <cdr:y>0.50303</cdr:y>
    </cdr:to>
    <cdr:sp macro="" textlink="">
      <cdr:nvSpPr>
        <cdr:cNvPr id="19" name="Стрелка вниз 18"/>
        <cdr:cNvSpPr/>
      </cdr:nvSpPr>
      <cdr:spPr>
        <a:xfrm xmlns:a="http://schemas.openxmlformats.org/drawingml/2006/main" rot="10800000">
          <a:off x="4863188" y="899295"/>
          <a:ext cx="313666" cy="399169"/>
        </a:xfrm>
        <a:prstGeom xmlns:a="http://schemas.openxmlformats.org/drawingml/2006/main" prst="downArrow">
          <a:avLst/>
        </a:prstGeom>
        <a:solidFill xmlns:a="http://schemas.openxmlformats.org/drawingml/2006/main">
          <a:srgbClr val="FFFF00"/>
        </a:solidFill>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ru-RU"/>
        </a:p>
      </cdr:txBody>
    </cdr:sp>
  </cdr:relSizeAnchor>
  <cdr:relSizeAnchor xmlns:cdr="http://schemas.openxmlformats.org/drawingml/2006/chartDrawing">
    <cdr:from>
      <cdr:x>0.217</cdr:x>
      <cdr:y>0.27065</cdr:y>
    </cdr:from>
    <cdr:to>
      <cdr:x>0.26743</cdr:x>
      <cdr:y>0.4182</cdr:y>
    </cdr:to>
    <cdr:sp macro="" textlink="">
      <cdr:nvSpPr>
        <cdr:cNvPr id="22" name="Стрелка вниз 21"/>
        <cdr:cNvSpPr/>
      </cdr:nvSpPr>
      <cdr:spPr>
        <a:xfrm xmlns:a="http://schemas.openxmlformats.org/drawingml/2006/main">
          <a:off x="1349676" y="698633"/>
          <a:ext cx="313666" cy="380867"/>
        </a:xfrm>
        <a:prstGeom xmlns:a="http://schemas.openxmlformats.org/drawingml/2006/main" prst="downArrow">
          <a:avLst/>
        </a:prstGeom>
        <a:solidFill xmlns:a="http://schemas.openxmlformats.org/drawingml/2006/main">
          <a:srgbClr val="00B050"/>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0.709</cdr:x>
      <cdr:y>0.36444</cdr:y>
    </cdr:from>
    <cdr:to>
      <cdr:x>0.75943</cdr:x>
      <cdr:y>0.51199</cdr:y>
    </cdr:to>
    <cdr:sp macro="" textlink="">
      <cdr:nvSpPr>
        <cdr:cNvPr id="23" name="Стрелка вниз 22"/>
        <cdr:cNvSpPr/>
      </cdr:nvSpPr>
      <cdr:spPr>
        <a:xfrm xmlns:a="http://schemas.openxmlformats.org/drawingml/2006/main">
          <a:off x="4409881" y="940713"/>
          <a:ext cx="313666" cy="380867"/>
        </a:xfrm>
        <a:prstGeom xmlns:a="http://schemas.openxmlformats.org/drawingml/2006/main" prst="downArrow">
          <a:avLst/>
        </a:prstGeom>
        <a:solidFill xmlns:a="http://schemas.openxmlformats.org/drawingml/2006/main">
          <a:srgbClr val="00B050"/>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0.6387</cdr:x>
      <cdr:y>0.36456</cdr:y>
    </cdr:from>
    <cdr:to>
      <cdr:x>0.68913</cdr:x>
      <cdr:y>0.51211</cdr:y>
    </cdr:to>
    <cdr:sp macro="" textlink="">
      <cdr:nvSpPr>
        <cdr:cNvPr id="24" name="Стрелка вниз 23"/>
        <cdr:cNvSpPr/>
      </cdr:nvSpPr>
      <cdr:spPr>
        <a:xfrm xmlns:a="http://schemas.openxmlformats.org/drawingml/2006/main">
          <a:off x="3972627" y="941024"/>
          <a:ext cx="313666" cy="380867"/>
        </a:xfrm>
        <a:prstGeom xmlns:a="http://schemas.openxmlformats.org/drawingml/2006/main" prst="downArrow">
          <a:avLst/>
        </a:prstGeom>
        <a:solidFill xmlns:a="http://schemas.openxmlformats.org/drawingml/2006/main">
          <a:srgbClr val="00B050"/>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drawings/drawing8.xml><?xml version="1.0" encoding="utf-8"?>
<c:userShapes xmlns:c="http://schemas.openxmlformats.org/drawingml/2006/chart">
  <cdr:relSizeAnchor xmlns:cdr="http://schemas.openxmlformats.org/drawingml/2006/chartDrawing">
    <cdr:from>
      <cdr:x>0.3975</cdr:x>
      <cdr:y>0</cdr:y>
    </cdr:from>
    <cdr:to>
      <cdr:x>0.4015</cdr:x>
      <cdr:y>0.00475</cdr:y>
    </cdr:to>
    <cdr:sp macro="" textlink="">
      <cdr:nvSpPr>
        <cdr:cNvPr id="2"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3"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0.1894</cdr:x>
      <cdr:y>0.41116</cdr:y>
    </cdr:from>
    <cdr:to>
      <cdr:x>0.23983</cdr:x>
      <cdr:y>0.55871</cdr:y>
    </cdr:to>
    <cdr:sp macro="" textlink="">
      <cdr:nvSpPr>
        <cdr:cNvPr id="5" name="Стрелка вниз 4"/>
        <cdr:cNvSpPr/>
      </cdr:nvSpPr>
      <cdr:spPr>
        <a:xfrm xmlns:a="http://schemas.openxmlformats.org/drawingml/2006/main">
          <a:off x="1178016" y="1061318"/>
          <a:ext cx="313666" cy="380867"/>
        </a:xfrm>
        <a:prstGeom xmlns:a="http://schemas.openxmlformats.org/drawingml/2006/main" prst="downArrow">
          <a:avLst/>
        </a:prstGeom>
        <a:solidFill xmlns:a="http://schemas.openxmlformats.org/drawingml/2006/main">
          <a:srgbClr val="00B050"/>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0.30548</cdr:x>
      <cdr:y>0.58395</cdr:y>
    </cdr:from>
    <cdr:to>
      <cdr:x>0.37491</cdr:x>
      <cdr:y>0.69657</cdr:y>
    </cdr:to>
    <cdr:sp macro="" textlink="">
      <cdr:nvSpPr>
        <cdr:cNvPr id="8" name="Прямоугольник 7"/>
        <cdr:cNvSpPr/>
      </cdr:nvSpPr>
      <cdr:spPr>
        <a:xfrm xmlns:a="http://schemas.openxmlformats.org/drawingml/2006/main">
          <a:off x="1900016" y="1507335"/>
          <a:ext cx="431864" cy="290705"/>
        </a:xfrm>
        <a:prstGeom xmlns:a="http://schemas.openxmlformats.org/drawingml/2006/main" prst="rect">
          <a:avLst/>
        </a:prstGeom>
        <a:solidFill xmlns:a="http://schemas.openxmlformats.org/drawingml/2006/main">
          <a:srgbClr val="FFFF00"/>
        </a:solidFill>
        <a:ln xmlns:a="http://schemas.openxmlformats.org/drawingml/2006/main" w="3175" cap="flat" cmpd="sng" algn="ctr">
          <a:solidFill>
            <a:srgbClr val="FF0000"/>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ru-RU" sz="700" b="1" kern="1200">
              <a:solidFill>
                <a:srgbClr val="000000"/>
              </a:solidFill>
              <a:effectLst/>
              <a:latin typeface="Times New Roman" panose="02020603050405020304" pitchFamily="18" charset="0"/>
              <a:ea typeface="Times New Roman" panose="02020603050405020304" pitchFamily="18" charset="0"/>
            </a:rPr>
            <a:t>АППГ</a:t>
          </a:r>
          <a:br>
            <a:rPr lang="ru-RU" sz="700" b="1" kern="1200">
              <a:solidFill>
                <a:srgbClr val="000000"/>
              </a:solidFill>
              <a:effectLst/>
              <a:latin typeface="Times New Roman" panose="02020603050405020304" pitchFamily="18" charset="0"/>
              <a:ea typeface="Times New Roman" panose="02020603050405020304" pitchFamily="18" charset="0"/>
            </a:rPr>
          </a:br>
          <a:r>
            <a:rPr lang="ru-RU" sz="700" b="1" kern="1200">
              <a:solidFill>
                <a:srgbClr val="000000"/>
              </a:solidFill>
              <a:effectLst/>
              <a:latin typeface="Times New Roman" panose="02020603050405020304" pitchFamily="18" charset="0"/>
              <a:ea typeface="Times New Roman" panose="02020603050405020304" pitchFamily="18" charset="0"/>
            </a:rPr>
            <a:t>+</a:t>
          </a:r>
          <a:r>
            <a:rPr lang="en-US" sz="700" b="1" kern="1200">
              <a:solidFill>
                <a:srgbClr val="000000"/>
              </a:solidFill>
              <a:effectLst/>
              <a:latin typeface="Times New Roman" panose="02020603050405020304" pitchFamily="18" charset="0"/>
              <a:ea typeface="Times New Roman" panose="02020603050405020304" pitchFamily="18" charset="0"/>
            </a:rPr>
            <a:t>24</a:t>
          </a:r>
          <a:r>
            <a:rPr lang="ru-RU" sz="700" b="1" kern="1200">
              <a:solidFill>
                <a:srgbClr val="000000"/>
              </a:solidFill>
              <a:effectLst/>
              <a:latin typeface="Times New Roman" panose="02020603050405020304" pitchFamily="18" charset="0"/>
              <a:ea typeface="Times New Roman" panose="02020603050405020304" pitchFamily="18" charset="0"/>
            </a:rPr>
            <a:t>(0,6%)</a:t>
          </a:r>
          <a:endParaRPr lang="ru-RU" sz="7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0.17722</cdr:x>
      <cdr:y>0.58581</cdr:y>
    </cdr:from>
    <cdr:to>
      <cdr:x>0.24034</cdr:x>
      <cdr:y>0.69771</cdr:y>
    </cdr:to>
    <cdr:sp macro="" textlink="">
      <cdr:nvSpPr>
        <cdr:cNvPr id="9" name="Прямоугольник 8"/>
        <cdr:cNvSpPr/>
      </cdr:nvSpPr>
      <cdr:spPr>
        <a:xfrm xmlns:a="http://schemas.openxmlformats.org/drawingml/2006/main">
          <a:off x="1102281" y="1512142"/>
          <a:ext cx="392565" cy="288828"/>
        </a:xfrm>
        <a:prstGeom xmlns:a="http://schemas.openxmlformats.org/drawingml/2006/main" prst="rect">
          <a:avLst/>
        </a:prstGeom>
        <a:solidFill xmlns:a="http://schemas.openxmlformats.org/drawingml/2006/main">
          <a:srgbClr val="00B050"/>
        </a:solidFill>
        <a:ln xmlns:a="http://schemas.openxmlformats.org/drawingml/2006/main" w="3175" cap="flat" cmpd="sng" algn="ctr">
          <a:solidFill>
            <a:schemeClr val="tx1"/>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ru-RU" sz="700" b="1" kern="1200">
              <a:solidFill>
                <a:srgbClr val="000000"/>
              </a:solidFill>
              <a:effectLst/>
              <a:latin typeface="Times New Roman" panose="02020603050405020304" pitchFamily="18" charset="0"/>
              <a:ea typeface="Times New Roman" panose="02020603050405020304" pitchFamily="18" charset="0"/>
            </a:rPr>
            <a:t>АППГ</a:t>
          </a:r>
          <a:br>
            <a:rPr lang="ru-RU" sz="700" b="1" kern="1200">
              <a:solidFill>
                <a:srgbClr val="000000"/>
              </a:solidFill>
              <a:effectLst/>
              <a:latin typeface="Times New Roman" panose="02020603050405020304" pitchFamily="18" charset="0"/>
              <a:ea typeface="Times New Roman" panose="02020603050405020304" pitchFamily="18" charset="0"/>
            </a:rPr>
          </a:br>
          <a:r>
            <a:rPr lang="ru-RU" sz="700" b="1" kern="1200">
              <a:solidFill>
                <a:srgbClr val="000000"/>
              </a:solidFill>
              <a:effectLst/>
              <a:latin typeface="Times New Roman" panose="02020603050405020304" pitchFamily="18" charset="0"/>
              <a:ea typeface="Times New Roman" panose="02020603050405020304" pitchFamily="18" charset="0"/>
            </a:rPr>
            <a:t>-</a:t>
          </a:r>
          <a:r>
            <a:rPr lang="en-US" sz="700" b="1" kern="1200">
              <a:solidFill>
                <a:srgbClr val="000000"/>
              </a:solidFill>
              <a:effectLst/>
              <a:latin typeface="Times New Roman" panose="02020603050405020304" pitchFamily="18" charset="0"/>
              <a:ea typeface="Times New Roman" panose="02020603050405020304" pitchFamily="18" charset="0"/>
            </a:rPr>
            <a:t>45</a:t>
          </a:r>
          <a:r>
            <a:rPr lang="ru-RU" sz="700" b="1" kern="1200">
              <a:solidFill>
                <a:srgbClr val="000000"/>
              </a:solidFill>
              <a:effectLst/>
              <a:latin typeface="Times New Roman" panose="02020603050405020304" pitchFamily="18" charset="0"/>
              <a:ea typeface="Times New Roman" panose="02020603050405020304" pitchFamily="18" charset="0"/>
            </a:rPr>
            <a:t>(</a:t>
          </a:r>
          <a:r>
            <a:rPr lang="en-US" sz="700" b="1" kern="1200">
              <a:solidFill>
                <a:srgbClr val="000000"/>
              </a:solidFill>
              <a:effectLst/>
              <a:latin typeface="Times New Roman" panose="02020603050405020304" pitchFamily="18" charset="0"/>
              <a:ea typeface="Times New Roman" panose="02020603050405020304" pitchFamily="18" charset="0"/>
            </a:rPr>
            <a:t>22</a:t>
          </a:r>
          <a:r>
            <a:rPr lang="ru-RU" sz="700" b="1" kern="1200">
              <a:solidFill>
                <a:srgbClr val="000000"/>
              </a:solidFill>
              <a:effectLst/>
              <a:latin typeface="Times New Roman" panose="02020603050405020304" pitchFamily="18" charset="0"/>
              <a:ea typeface="Times New Roman" panose="02020603050405020304" pitchFamily="18" charset="0"/>
            </a:rPr>
            <a:t>%)</a:t>
          </a:r>
          <a:endParaRPr lang="ru-RU" sz="7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0.79673</cdr:x>
      <cdr:y>0.01968</cdr:y>
    </cdr:from>
    <cdr:to>
      <cdr:x>0.98849</cdr:x>
      <cdr:y>0.11209</cdr:y>
    </cdr:to>
    <cdr:sp macro="" textlink="">
      <cdr:nvSpPr>
        <cdr:cNvPr id="10" name="Скругленный прямоугольник 9"/>
        <cdr:cNvSpPr/>
      </cdr:nvSpPr>
      <cdr:spPr>
        <a:xfrm xmlns:a="http://schemas.openxmlformats.org/drawingml/2006/main">
          <a:off x="4955551" y="50797"/>
          <a:ext cx="1192714" cy="238536"/>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0.37366</cdr:x>
      <cdr:y>0.58359</cdr:y>
    </cdr:from>
    <cdr:to>
      <cdr:x>0.4395</cdr:x>
      <cdr:y>0.69898</cdr:y>
    </cdr:to>
    <cdr:sp macro="" textlink="">
      <cdr:nvSpPr>
        <cdr:cNvPr id="11" name="Прямоугольник 10"/>
        <cdr:cNvSpPr/>
      </cdr:nvSpPr>
      <cdr:spPr>
        <a:xfrm xmlns:a="http://schemas.openxmlformats.org/drawingml/2006/main">
          <a:off x="2324083" y="1506405"/>
          <a:ext cx="409558" cy="297846"/>
        </a:xfrm>
        <a:prstGeom xmlns:a="http://schemas.openxmlformats.org/drawingml/2006/main" prst="rect">
          <a:avLst/>
        </a:prstGeom>
        <a:solidFill xmlns:a="http://schemas.openxmlformats.org/drawingml/2006/main">
          <a:srgbClr val="00B050"/>
        </a:solidFill>
        <a:ln xmlns:a="http://schemas.openxmlformats.org/drawingml/2006/main" w="3175" cap="flat" cmpd="sng" algn="ctr">
          <a:solidFill>
            <a:schemeClr val="tx1"/>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ru-RU" sz="700" b="1" kern="1200">
              <a:solidFill>
                <a:srgbClr val="000000"/>
              </a:solidFill>
              <a:effectLst/>
              <a:latin typeface="Times New Roman" panose="02020603050405020304" pitchFamily="18" charset="0"/>
              <a:ea typeface="Times New Roman" panose="02020603050405020304" pitchFamily="18" charset="0"/>
            </a:rPr>
            <a:t>АППГ</a:t>
          </a:r>
          <a:br>
            <a:rPr lang="ru-RU" sz="700" b="1" kern="1200">
              <a:solidFill>
                <a:srgbClr val="000000"/>
              </a:solidFill>
              <a:effectLst/>
              <a:latin typeface="Times New Roman" panose="02020603050405020304" pitchFamily="18" charset="0"/>
              <a:ea typeface="Times New Roman" panose="02020603050405020304" pitchFamily="18" charset="0"/>
            </a:rPr>
          </a:br>
          <a:r>
            <a:rPr lang="ru-RU" sz="700" b="1" kern="1200">
              <a:solidFill>
                <a:srgbClr val="000000"/>
              </a:solidFill>
              <a:effectLst/>
              <a:latin typeface="Times New Roman" panose="02020603050405020304" pitchFamily="18" charset="0"/>
              <a:ea typeface="Times New Roman" panose="02020603050405020304" pitchFamily="18" charset="0"/>
            </a:rPr>
            <a:t>-</a:t>
          </a:r>
          <a:r>
            <a:rPr lang="en-US" sz="700" b="1" kern="1200">
              <a:solidFill>
                <a:srgbClr val="000000"/>
              </a:solidFill>
              <a:effectLst/>
              <a:latin typeface="Times New Roman" panose="02020603050405020304" pitchFamily="18" charset="0"/>
              <a:ea typeface="Times New Roman" panose="02020603050405020304" pitchFamily="18" charset="0"/>
            </a:rPr>
            <a:t>32</a:t>
          </a:r>
          <a:r>
            <a:rPr lang="ru-RU" sz="700" b="1" kern="1200">
              <a:solidFill>
                <a:srgbClr val="000000"/>
              </a:solidFill>
              <a:effectLst/>
              <a:latin typeface="Times New Roman" panose="02020603050405020304" pitchFamily="18" charset="0"/>
              <a:ea typeface="Times New Roman" panose="02020603050405020304" pitchFamily="18" charset="0"/>
            </a:rPr>
            <a:t>(</a:t>
          </a:r>
          <a:r>
            <a:rPr lang="en-US" sz="700" b="1" kern="1200">
              <a:solidFill>
                <a:srgbClr val="000000"/>
              </a:solidFill>
              <a:effectLst/>
              <a:latin typeface="Times New Roman" panose="02020603050405020304" pitchFamily="18" charset="0"/>
              <a:ea typeface="Times New Roman" panose="02020603050405020304" pitchFamily="18" charset="0"/>
            </a:rPr>
            <a:t>23</a:t>
          </a:r>
          <a:r>
            <a:rPr lang="ru-RU" sz="700" b="1" kern="1200">
              <a:solidFill>
                <a:srgbClr val="000000"/>
              </a:solidFill>
              <a:effectLst/>
              <a:latin typeface="Times New Roman" panose="02020603050405020304" pitchFamily="18" charset="0"/>
              <a:ea typeface="Times New Roman" panose="02020603050405020304" pitchFamily="18" charset="0"/>
            </a:rPr>
            <a:t>%)</a:t>
          </a:r>
          <a:endParaRPr lang="ru-RU" sz="7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0.24004</cdr:x>
      <cdr:y>0.5819</cdr:y>
    </cdr:from>
    <cdr:to>
      <cdr:x>0.30397</cdr:x>
      <cdr:y>0.69452</cdr:y>
    </cdr:to>
    <cdr:sp macro="" textlink="">
      <cdr:nvSpPr>
        <cdr:cNvPr id="12" name="Прямоугольник 11"/>
        <cdr:cNvSpPr/>
      </cdr:nvSpPr>
      <cdr:spPr>
        <a:xfrm xmlns:a="http://schemas.openxmlformats.org/drawingml/2006/main">
          <a:off x="1493025" y="1502049"/>
          <a:ext cx="397585" cy="290706"/>
        </a:xfrm>
        <a:prstGeom xmlns:a="http://schemas.openxmlformats.org/drawingml/2006/main" prst="rect">
          <a:avLst/>
        </a:prstGeom>
        <a:solidFill xmlns:a="http://schemas.openxmlformats.org/drawingml/2006/main">
          <a:srgbClr val="00B050"/>
        </a:solidFill>
        <a:ln xmlns:a="http://schemas.openxmlformats.org/drawingml/2006/main" w="3175" cap="flat" cmpd="sng" algn="ctr">
          <a:solidFill>
            <a:schemeClr val="tx1"/>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ru-RU" sz="700" b="1" kern="1200">
              <a:solidFill>
                <a:srgbClr val="000000"/>
              </a:solidFill>
              <a:effectLst/>
              <a:latin typeface="Times New Roman" panose="02020603050405020304" pitchFamily="18" charset="0"/>
              <a:ea typeface="Times New Roman" panose="02020603050405020304" pitchFamily="18" charset="0"/>
            </a:rPr>
            <a:t>АППГ</a:t>
          </a:r>
          <a:br>
            <a:rPr lang="ru-RU" sz="700" b="1" kern="1200">
              <a:solidFill>
                <a:srgbClr val="000000"/>
              </a:solidFill>
              <a:effectLst/>
              <a:latin typeface="Times New Roman" panose="02020603050405020304" pitchFamily="18" charset="0"/>
              <a:ea typeface="Times New Roman" panose="02020603050405020304" pitchFamily="18" charset="0"/>
            </a:rPr>
          </a:br>
          <a:r>
            <a:rPr lang="ru-RU" sz="700" b="1" kern="1200">
              <a:solidFill>
                <a:srgbClr val="000000"/>
              </a:solidFill>
              <a:effectLst/>
              <a:latin typeface="Times New Roman" panose="02020603050405020304" pitchFamily="18" charset="0"/>
              <a:ea typeface="Times New Roman" panose="02020603050405020304" pitchFamily="18" charset="0"/>
            </a:rPr>
            <a:t>-</a:t>
          </a:r>
          <a:r>
            <a:rPr lang="en-US" sz="700" b="1" kern="1200">
              <a:solidFill>
                <a:srgbClr val="000000"/>
              </a:solidFill>
              <a:effectLst/>
              <a:latin typeface="Times New Roman" panose="02020603050405020304" pitchFamily="18" charset="0"/>
              <a:ea typeface="Times New Roman" panose="02020603050405020304" pitchFamily="18" charset="0"/>
            </a:rPr>
            <a:t>42</a:t>
          </a:r>
          <a:r>
            <a:rPr lang="ru-RU" sz="700" b="1" kern="1200">
              <a:solidFill>
                <a:srgbClr val="000000"/>
              </a:solidFill>
              <a:effectLst/>
              <a:latin typeface="Times New Roman" panose="02020603050405020304" pitchFamily="18" charset="0"/>
              <a:ea typeface="Times New Roman" panose="02020603050405020304" pitchFamily="18" charset="0"/>
            </a:rPr>
            <a:t>(</a:t>
          </a:r>
          <a:r>
            <a:rPr lang="en-US" sz="700" b="1" kern="1200">
              <a:solidFill>
                <a:srgbClr val="000000"/>
              </a:solidFill>
              <a:effectLst/>
              <a:latin typeface="Times New Roman" panose="02020603050405020304" pitchFamily="18" charset="0"/>
              <a:ea typeface="Times New Roman" panose="02020603050405020304" pitchFamily="18" charset="0"/>
            </a:rPr>
            <a:t>27</a:t>
          </a:r>
          <a:r>
            <a:rPr lang="ru-RU" sz="700" b="1" kern="1200">
              <a:solidFill>
                <a:srgbClr val="000000"/>
              </a:solidFill>
              <a:effectLst/>
              <a:latin typeface="Times New Roman" panose="02020603050405020304" pitchFamily="18" charset="0"/>
              <a:ea typeface="Times New Roman" panose="02020603050405020304" pitchFamily="18" charset="0"/>
            </a:rPr>
            <a:t>%)</a:t>
          </a:r>
          <a:endParaRPr lang="ru-RU" sz="7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0.59523</cdr:x>
      <cdr:y>0.57815</cdr:y>
    </cdr:from>
    <cdr:to>
      <cdr:x>0.66559</cdr:x>
      <cdr:y>0.70115</cdr:y>
    </cdr:to>
    <cdr:sp macro="" textlink="">
      <cdr:nvSpPr>
        <cdr:cNvPr id="13" name="Прямоугольник 12"/>
        <cdr:cNvSpPr/>
      </cdr:nvSpPr>
      <cdr:spPr>
        <a:xfrm xmlns:a="http://schemas.openxmlformats.org/drawingml/2006/main">
          <a:off x="3702224" y="1492363"/>
          <a:ext cx="437627" cy="317497"/>
        </a:xfrm>
        <a:prstGeom xmlns:a="http://schemas.openxmlformats.org/drawingml/2006/main" prst="rect">
          <a:avLst/>
        </a:prstGeom>
        <a:solidFill xmlns:a="http://schemas.openxmlformats.org/drawingml/2006/main">
          <a:srgbClr val="00B050"/>
        </a:solidFill>
        <a:ln xmlns:a="http://schemas.openxmlformats.org/drawingml/2006/main" w="3175" cap="flat" cmpd="sng" algn="ctr">
          <a:solidFill>
            <a:schemeClr val="tx1"/>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ru-RU" sz="700" b="1" kern="1200">
              <a:solidFill>
                <a:srgbClr val="000000"/>
              </a:solidFill>
              <a:effectLst/>
              <a:latin typeface="Times New Roman" panose="02020603050405020304" pitchFamily="18" charset="0"/>
              <a:ea typeface="Times New Roman" panose="02020603050405020304" pitchFamily="18" charset="0"/>
            </a:rPr>
            <a:t>АППГ</a:t>
          </a:r>
          <a:br>
            <a:rPr lang="ru-RU" sz="700" b="1" kern="1200">
              <a:solidFill>
                <a:srgbClr val="000000"/>
              </a:solidFill>
              <a:effectLst/>
              <a:latin typeface="Times New Roman" panose="02020603050405020304" pitchFamily="18" charset="0"/>
              <a:ea typeface="Times New Roman" panose="02020603050405020304" pitchFamily="18" charset="0"/>
            </a:rPr>
          </a:br>
          <a:r>
            <a:rPr lang="ru-RU" sz="700" b="1" kern="1200">
              <a:solidFill>
                <a:srgbClr val="000000"/>
              </a:solidFill>
              <a:effectLst/>
              <a:latin typeface="Times New Roman" panose="02020603050405020304" pitchFamily="18" charset="0"/>
              <a:ea typeface="Times New Roman" panose="02020603050405020304" pitchFamily="18" charset="0"/>
            </a:rPr>
            <a:t>-1(100%)</a:t>
          </a:r>
          <a:endParaRPr lang="ru-RU" sz="7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0.66719</cdr:x>
      <cdr:y>0.5773</cdr:y>
    </cdr:from>
    <cdr:to>
      <cdr:x>0.73755</cdr:x>
      <cdr:y>0.7003</cdr:y>
    </cdr:to>
    <cdr:sp macro="" textlink="">
      <cdr:nvSpPr>
        <cdr:cNvPr id="14" name="Прямоугольник 13"/>
        <cdr:cNvSpPr/>
      </cdr:nvSpPr>
      <cdr:spPr>
        <a:xfrm xmlns:a="http://schemas.openxmlformats.org/drawingml/2006/main">
          <a:off x="4149805" y="1490175"/>
          <a:ext cx="437627" cy="317497"/>
        </a:xfrm>
        <a:prstGeom xmlns:a="http://schemas.openxmlformats.org/drawingml/2006/main" prst="rect">
          <a:avLst/>
        </a:prstGeom>
        <a:solidFill xmlns:a="http://schemas.openxmlformats.org/drawingml/2006/main">
          <a:srgbClr val="00B050"/>
        </a:solidFill>
        <a:ln xmlns:a="http://schemas.openxmlformats.org/drawingml/2006/main" w="3175" cap="flat" cmpd="sng" algn="ctr">
          <a:solidFill>
            <a:schemeClr val="tx1"/>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ru-RU" sz="700" b="1" kern="1200">
              <a:solidFill>
                <a:srgbClr val="000000"/>
              </a:solidFill>
              <a:effectLst/>
              <a:latin typeface="Times New Roman" panose="02020603050405020304" pitchFamily="18" charset="0"/>
              <a:ea typeface="Times New Roman" panose="02020603050405020304" pitchFamily="18" charset="0"/>
            </a:rPr>
            <a:t>АППГ</a:t>
          </a:r>
          <a:br>
            <a:rPr lang="ru-RU" sz="700" b="1" kern="1200">
              <a:solidFill>
                <a:srgbClr val="000000"/>
              </a:solidFill>
              <a:effectLst/>
              <a:latin typeface="Times New Roman" panose="02020603050405020304" pitchFamily="18" charset="0"/>
              <a:ea typeface="Times New Roman" panose="02020603050405020304" pitchFamily="18" charset="0"/>
            </a:rPr>
          </a:br>
          <a:r>
            <a:rPr lang="ru-RU" sz="700" b="1" kern="1200">
              <a:solidFill>
                <a:srgbClr val="000000"/>
              </a:solidFill>
              <a:effectLst/>
              <a:latin typeface="Times New Roman" panose="02020603050405020304" pitchFamily="18" charset="0"/>
              <a:ea typeface="Times New Roman" panose="02020603050405020304" pitchFamily="18" charset="0"/>
            </a:rPr>
            <a:t>0(0%)</a:t>
          </a:r>
          <a:endParaRPr lang="ru-RU" sz="7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0.80816</cdr:x>
      <cdr:y>0.57882</cdr:y>
    </cdr:from>
    <cdr:to>
      <cdr:x>0.87851</cdr:x>
      <cdr:y>0.70182</cdr:y>
    </cdr:to>
    <cdr:sp macro="" textlink="">
      <cdr:nvSpPr>
        <cdr:cNvPr id="15" name="Прямоугольник 14"/>
        <cdr:cNvSpPr/>
      </cdr:nvSpPr>
      <cdr:spPr>
        <a:xfrm xmlns:a="http://schemas.openxmlformats.org/drawingml/2006/main">
          <a:off x="5026604" y="1494084"/>
          <a:ext cx="437565" cy="317497"/>
        </a:xfrm>
        <a:prstGeom xmlns:a="http://schemas.openxmlformats.org/drawingml/2006/main" prst="rect">
          <a:avLst/>
        </a:prstGeom>
        <a:solidFill xmlns:a="http://schemas.openxmlformats.org/drawingml/2006/main">
          <a:srgbClr val="00B050"/>
        </a:solidFill>
        <a:ln xmlns:a="http://schemas.openxmlformats.org/drawingml/2006/main" w="3175" cap="flat" cmpd="sng" algn="ctr">
          <a:solidFill>
            <a:schemeClr val="tx1"/>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ru-RU" sz="700" b="1" kern="1200">
              <a:solidFill>
                <a:srgbClr val="000000"/>
              </a:solidFill>
              <a:effectLst/>
              <a:latin typeface="Times New Roman" panose="02020603050405020304" pitchFamily="18" charset="0"/>
              <a:ea typeface="Times New Roman" panose="02020603050405020304" pitchFamily="18" charset="0"/>
            </a:rPr>
            <a:t>АППГ</a:t>
          </a:r>
          <a:br>
            <a:rPr lang="ru-RU" sz="700" b="1" kern="1200">
              <a:solidFill>
                <a:srgbClr val="000000"/>
              </a:solidFill>
              <a:effectLst/>
              <a:latin typeface="Times New Roman" panose="02020603050405020304" pitchFamily="18" charset="0"/>
              <a:ea typeface="Times New Roman" panose="02020603050405020304" pitchFamily="18" charset="0"/>
            </a:rPr>
          </a:br>
          <a:r>
            <a:rPr lang="ru-RU" sz="700" b="1" kern="1200">
              <a:solidFill>
                <a:srgbClr val="000000"/>
              </a:solidFill>
              <a:effectLst/>
              <a:latin typeface="Times New Roman" panose="02020603050405020304" pitchFamily="18" charset="0"/>
              <a:ea typeface="Times New Roman" panose="02020603050405020304" pitchFamily="18" charset="0"/>
            </a:rPr>
            <a:t>-1(100%)</a:t>
          </a:r>
          <a:endParaRPr lang="ru-RU" sz="7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0.73735</cdr:x>
      <cdr:y>0.57748</cdr:y>
    </cdr:from>
    <cdr:to>
      <cdr:x>0.80722</cdr:x>
      <cdr:y>0.69835</cdr:y>
    </cdr:to>
    <cdr:sp macro="" textlink="">
      <cdr:nvSpPr>
        <cdr:cNvPr id="16" name="Прямоугольник 15"/>
        <cdr:cNvSpPr/>
      </cdr:nvSpPr>
      <cdr:spPr>
        <a:xfrm xmlns:a="http://schemas.openxmlformats.org/drawingml/2006/main">
          <a:off x="4586168" y="1490635"/>
          <a:ext cx="434579" cy="311998"/>
        </a:xfrm>
        <a:prstGeom xmlns:a="http://schemas.openxmlformats.org/drawingml/2006/main" prst="rect">
          <a:avLst/>
        </a:prstGeom>
        <a:solidFill xmlns:a="http://schemas.openxmlformats.org/drawingml/2006/main">
          <a:srgbClr val="FFFF00"/>
        </a:solidFill>
        <a:ln xmlns:a="http://schemas.openxmlformats.org/drawingml/2006/main" w="3175" cap="flat" cmpd="sng" algn="ctr">
          <a:solidFill>
            <a:srgbClr val="FF0000"/>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ru-RU" sz="700" b="1" kern="1200">
              <a:solidFill>
                <a:srgbClr val="000000"/>
              </a:solidFill>
              <a:effectLst/>
              <a:latin typeface="Times New Roman" panose="02020603050405020304" pitchFamily="18" charset="0"/>
              <a:ea typeface="Times New Roman" panose="02020603050405020304" pitchFamily="18" charset="0"/>
            </a:rPr>
            <a:t>АППГ</a:t>
          </a:r>
          <a:br>
            <a:rPr lang="ru-RU" sz="700" b="1" kern="1200">
              <a:solidFill>
                <a:srgbClr val="000000"/>
              </a:solidFill>
              <a:effectLst/>
              <a:latin typeface="Times New Roman" panose="02020603050405020304" pitchFamily="18" charset="0"/>
              <a:ea typeface="Times New Roman" panose="02020603050405020304" pitchFamily="18" charset="0"/>
            </a:rPr>
          </a:br>
          <a:r>
            <a:rPr lang="ru-RU" sz="700" b="1" kern="1200">
              <a:solidFill>
                <a:srgbClr val="000000"/>
              </a:solidFill>
              <a:effectLst/>
              <a:latin typeface="Times New Roman" panose="02020603050405020304" pitchFamily="18" charset="0"/>
              <a:ea typeface="Times New Roman" panose="02020603050405020304" pitchFamily="18" charset="0"/>
            </a:rPr>
            <a:t>+1(100%)</a:t>
          </a:r>
          <a:endParaRPr lang="ru-RU" sz="7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0.25479</cdr:x>
      <cdr:y>0.41223</cdr:y>
    </cdr:from>
    <cdr:to>
      <cdr:x>0.30522</cdr:x>
      <cdr:y>0.55978</cdr:y>
    </cdr:to>
    <cdr:sp macro="" textlink="">
      <cdr:nvSpPr>
        <cdr:cNvPr id="19" name="Стрелка вниз 18"/>
        <cdr:cNvSpPr/>
      </cdr:nvSpPr>
      <cdr:spPr>
        <a:xfrm xmlns:a="http://schemas.openxmlformats.org/drawingml/2006/main">
          <a:off x="1584723" y="1064087"/>
          <a:ext cx="313666" cy="380867"/>
        </a:xfrm>
        <a:prstGeom xmlns:a="http://schemas.openxmlformats.org/drawingml/2006/main" prst="downArrow">
          <a:avLst/>
        </a:prstGeom>
        <a:solidFill xmlns:a="http://schemas.openxmlformats.org/drawingml/2006/main">
          <a:srgbClr val="00B050"/>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0.60431</cdr:x>
      <cdr:y>0.41021</cdr:y>
    </cdr:from>
    <cdr:to>
      <cdr:x>0.65474</cdr:x>
      <cdr:y>0.55776</cdr:y>
    </cdr:to>
    <cdr:sp macro="" textlink="">
      <cdr:nvSpPr>
        <cdr:cNvPr id="20" name="Стрелка вниз 19"/>
        <cdr:cNvSpPr/>
      </cdr:nvSpPr>
      <cdr:spPr>
        <a:xfrm xmlns:a="http://schemas.openxmlformats.org/drawingml/2006/main">
          <a:off x="3758727" y="1058865"/>
          <a:ext cx="313666" cy="380867"/>
        </a:xfrm>
        <a:prstGeom xmlns:a="http://schemas.openxmlformats.org/drawingml/2006/main" prst="downArrow">
          <a:avLst/>
        </a:prstGeom>
        <a:solidFill xmlns:a="http://schemas.openxmlformats.org/drawingml/2006/main">
          <a:srgbClr val="00B050"/>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0.68269</cdr:x>
      <cdr:y>0.41304</cdr:y>
    </cdr:from>
    <cdr:to>
      <cdr:x>0.73312</cdr:x>
      <cdr:y>0.56059</cdr:y>
    </cdr:to>
    <cdr:sp macro="" textlink="">
      <cdr:nvSpPr>
        <cdr:cNvPr id="21" name="Стрелка вниз 20"/>
        <cdr:cNvSpPr/>
      </cdr:nvSpPr>
      <cdr:spPr>
        <a:xfrm xmlns:a="http://schemas.openxmlformats.org/drawingml/2006/main">
          <a:off x="4246216" y="1066180"/>
          <a:ext cx="313666" cy="380867"/>
        </a:xfrm>
        <a:prstGeom xmlns:a="http://schemas.openxmlformats.org/drawingml/2006/main" prst="downArrow">
          <a:avLst/>
        </a:prstGeom>
        <a:solidFill xmlns:a="http://schemas.openxmlformats.org/drawingml/2006/main">
          <a:srgbClr val="00B050"/>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0.31566</cdr:x>
      <cdr:y>0.40429</cdr:y>
    </cdr:from>
    <cdr:to>
      <cdr:x>0.36609</cdr:x>
      <cdr:y>0.55893</cdr:y>
    </cdr:to>
    <cdr:sp macro="" textlink="">
      <cdr:nvSpPr>
        <cdr:cNvPr id="23" name="Стрелка вниз 22"/>
        <cdr:cNvSpPr/>
      </cdr:nvSpPr>
      <cdr:spPr>
        <a:xfrm xmlns:a="http://schemas.openxmlformats.org/drawingml/2006/main" rot="10800000">
          <a:off x="1963370" y="1043595"/>
          <a:ext cx="313666" cy="399169"/>
        </a:xfrm>
        <a:prstGeom xmlns:a="http://schemas.openxmlformats.org/drawingml/2006/main" prst="downArrow">
          <a:avLst/>
        </a:prstGeom>
        <a:solidFill xmlns:a="http://schemas.openxmlformats.org/drawingml/2006/main">
          <a:srgbClr val="FFFF00"/>
        </a:solidFill>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ru-RU"/>
        </a:p>
      </cdr:txBody>
    </cdr:sp>
  </cdr:relSizeAnchor>
  <cdr:relSizeAnchor xmlns:cdr="http://schemas.openxmlformats.org/drawingml/2006/chartDrawing">
    <cdr:from>
      <cdr:x>0.81402</cdr:x>
      <cdr:y>0.41497</cdr:y>
    </cdr:from>
    <cdr:to>
      <cdr:x>0.86445</cdr:x>
      <cdr:y>0.56252</cdr:y>
    </cdr:to>
    <cdr:sp macro="" textlink="">
      <cdr:nvSpPr>
        <cdr:cNvPr id="24" name="Стрелка вниз 23"/>
        <cdr:cNvSpPr/>
      </cdr:nvSpPr>
      <cdr:spPr>
        <a:xfrm xmlns:a="http://schemas.openxmlformats.org/drawingml/2006/main">
          <a:off x="5063045" y="1071151"/>
          <a:ext cx="313666" cy="380867"/>
        </a:xfrm>
        <a:prstGeom xmlns:a="http://schemas.openxmlformats.org/drawingml/2006/main" prst="downArrow">
          <a:avLst/>
        </a:prstGeom>
        <a:solidFill xmlns:a="http://schemas.openxmlformats.org/drawingml/2006/main">
          <a:srgbClr val="00B050"/>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0.74749</cdr:x>
      <cdr:y>0.40568</cdr:y>
    </cdr:from>
    <cdr:to>
      <cdr:x>0.79792</cdr:x>
      <cdr:y>0.56032</cdr:y>
    </cdr:to>
    <cdr:sp macro="" textlink="">
      <cdr:nvSpPr>
        <cdr:cNvPr id="25" name="Стрелка вниз 24"/>
        <cdr:cNvSpPr/>
      </cdr:nvSpPr>
      <cdr:spPr>
        <a:xfrm xmlns:a="http://schemas.openxmlformats.org/drawingml/2006/main" rot="10800000">
          <a:off x="4649258" y="1047172"/>
          <a:ext cx="313666" cy="399168"/>
        </a:xfrm>
        <a:prstGeom xmlns:a="http://schemas.openxmlformats.org/drawingml/2006/main" prst="downArrow">
          <a:avLst/>
        </a:prstGeom>
        <a:solidFill xmlns:a="http://schemas.openxmlformats.org/drawingml/2006/main">
          <a:srgbClr val="FFFF00"/>
        </a:solidFill>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ru-RU"/>
        </a:p>
      </cdr:txBody>
    </cdr:sp>
  </cdr:relSizeAnchor>
  <cdr:relSizeAnchor xmlns:cdr="http://schemas.openxmlformats.org/drawingml/2006/chartDrawing">
    <cdr:from>
      <cdr:x>0.24068</cdr:x>
      <cdr:y>0.58652</cdr:y>
    </cdr:from>
    <cdr:to>
      <cdr:x>0.3046</cdr:x>
      <cdr:y>0.69914</cdr:y>
    </cdr:to>
    <cdr:sp macro="" textlink="">
      <cdr:nvSpPr>
        <cdr:cNvPr id="22" name="Прямоугольник 21"/>
        <cdr:cNvSpPr/>
      </cdr:nvSpPr>
      <cdr:spPr>
        <a:xfrm xmlns:a="http://schemas.openxmlformats.org/drawingml/2006/main">
          <a:off x="1497001" y="1513976"/>
          <a:ext cx="397585" cy="290706"/>
        </a:xfrm>
        <a:prstGeom xmlns:a="http://schemas.openxmlformats.org/drawingml/2006/main" prst="rect">
          <a:avLst/>
        </a:prstGeom>
        <a:solidFill xmlns:a="http://schemas.openxmlformats.org/drawingml/2006/main">
          <a:srgbClr val="00B050"/>
        </a:solidFill>
        <a:ln xmlns:a="http://schemas.openxmlformats.org/drawingml/2006/main" w="3175" cap="flat" cmpd="sng" algn="ctr">
          <a:solidFill>
            <a:schemeClr val="tx1"/>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ru-RU" sz="700" b="1" kern="1200">
              <a:solidFill>
                <a:srgbClr val="000000"/>
              </a:solidFill>
              <a:effectLst/>
              <a:latin typeface="Times New Roman" panose="02020603050405020304" pitchFamily="18" charset="0"/>
              <a:ea typeface="Times New Roman" panose="02020603050405020304" pitchFamily="18" charset="0"/>
            </a:rPr>
            <a:t>АППГ</a:t>
          </a:r>
          <a:br>
            <a:rPr lang="ru-RU" sz="700" b="1" kern="1200">
              <a:solidFill>
                <a:srgbClr val="000000"/>
              </a:solidFill>
              <a:effectLst/>
              <a:latin typeface="Times New Roman" panose="02020603050405020304" pitchFamily="18" charset="0"/>
              <a:ea typeface="Times New Roman" panose="02020603050405020304" pitchFamily="18" charset="0"/>
            </a:rPr>
          </a:br>
          <a:r>
            <a:rPr lang="ru-RU" sz="700" b="1" kern="1200">
              <a:solidFill>
                <a:srgbClr val="000000"/>
              </a:solidFill>
              <a:effectLst/>
              <a:latin typeface="Times New Roman" panose="02020603050405020304" pitchFamily="18" charset="0"/>
              <a:ea typeface="Times New Roman" panose="02020603050405020304" pitchFamily="18" charset="0"/>
            </a:rPr>
            <a:t>-</a:t>
          </a:r>
          <a:r>
            <a:rPr lang="en-US" sz="700" b="1" kern="1200">
              <a:solidFill>
                <a:srgbClr val="000000"/>
              </a:solidFill>
              <a:effectLst/>
              <a:latin typeface="Times New Roman" panose="02020603050405020304" pitchFamily="18" charset="0"/>
              <a:ea typeface="Times New Roman" panose="02020603050405020304" pitchFamily="18" charset="0"/>
            </a:rPr>
            <a:t>42</a:t>
          </a:r>
          <a:r>
            <a:rPr lang="ru-RU" sz="700" b="1" kern="1200">
              <a:solidFill>
                <a:srgbClr val="000000"/>
              </a:solidFill>
              <a:effectLst/>
              <a:latin typeface="Times New Roman" panose="02020603050405020304" pitchFamily="18" charset="0"/>
              <a:ea typeface="Times New Roman" panose="02020603050405020304" pitchFamily="18" charset="0"/>
            </a:rPr>
            <a:t>(</a:t>
          </a:r>
          <a:r>
            <a:rPr lang="en-US" sz="700" b="1" kern="1200">
              <a:solidFill>
                <a:srgbClr val="000000"/>
              </a:solidFill>
              <a:effectLst/>
              <a:latin typeface="Times New Roman" panose="02020603050405020304" pitchFamily="18" charset="0"/>
              <a:ea typeface="Times New Roman" panose="02020603050405020304" pitchFamily="18" charset="0"/>
            </a:rPr>
            <a:t>27</a:t>
          </a:r>
          <a:r>
            <a:rPr lang="ru-RU" sz="700" b="1" kern="1200">
              <a:solidFill>
                <a:srgbClr val="000000"/>
              </a:solidFill>
              <a:effectLst/>
              <a:latin typeface="Times New Roman" panose="02020603050405020304" pitchFamily="18" charset="0"/>
              <a:ea typeface="Times New Roman" panose="02020603050405020304" pitchFamily="18" charset="0"/>
            </a:rPr>
            <a:t>%)</a:t>
          </a:r>
          <a:endParaRPr lang="ru-RU" sz="7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0.30484</cdr:x>
      <cdr:y>0.58549</cdr:y>
    </cdr:from>
    <cdr:to>
      <cdr:x>0.37427</cdr:x>
      <cdr:y>0.69811</cdr:y>
    </cdr:to>
    <cdr:sp macro="" textlink="">
      <cdr:nvSpPr>
        <cdr:cNvPr id="26" name="Прямоугольник 25"/>
        <cdr:cNvSpPr/>
      </cdr:nvSpPr>
      <cdr:spPr>
        <a:xfrm xmlns:a="http://schemas.openxmlformats.org/drawingml/2006/main">
          <a:off x="1896040" y="1511311"/>
          <a:ext cx="431864" cy="290705"/>
        </a:xfrm>
        <a:prstGeom xmlns:a="http://schemas.openxmlformats.org/drawingml/2006/main" prst="rect">
          <a:avLst/>
        </a:prstGeom>
        <a:solidFill xmlns:a="http://schemas.openxmlformats.org/drawingml/2006/main">
          <a:srgbClr val="FFFF00"/>
        </a:solidFill>
        <a:ln xmlns:a="http://schemas.openxmlformats.org/drawingml/2006/main" w="3175" cap="flat" cmpd="sng" algn="ctr">
          <a:solidFill>
            <a:srgbClr val="FF0000"/>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ru-RU" sz="700" b="1" kern="1200">
              <a:solidFill>
                <a:srgbClr val="000000"/>
              </a:solidFill>
              <a:effectLst/>
              <a:latin typeface="Times New Roman" panose="02020603050405020304" pitchFamily="18" charset="0"/>
              <a:ea typeface="Times New Roman" panose="02020603050405020304" pitchFamily="18" charset="0"/>
            </a:rPr>
            <a:t>АППГ</a:t>
          </a:r>
          <a:br>
            <a:rPr lang="ru-RU" sz="700" b="1" kern="1200">
              <a:solidFill>
                <a:srgbClr val="000000"/>
              </a:solidFill>
              <a:effectLst/>
              <a:latin typeface="Times New Roman" panose="02020603050405020304" pitchFamily="18" charset="0"/>
              <a:ea typeface="Times New Roman" panose="02020603050405020304" pitchFamily="18" charset="0"/>
            </a:rPr>
          </a:br>
          <a:r>
            <a:rPr lang="ru-RU" sz="700" b="1" kern="1200">
              <a:solidFill>
                <a:srgbClr val="000000"/>
              </a:solidFill>
              <a:effectLst/>
              <a:latin typeface="Times New Roman" panose="02020603050405020304" pitchFamily="18" charset="0"/>
              <a:ea typeface="Times New Roman" panose="02020603050405020304" pitchFamily="18" charset="0"/>
            </a:rPr>
            <a:t>+</a:t>
          </a:r>
          <a:r>
            <a:rPr lang="en-US" sz="700" b="1" kern="1200">
              <a:solidFill>
                <a:srgbClr val="000000"/>
              </a:solidFill>
              <a:effectLst/>
              <a:latin typeface="Times New Roman" panose="02020603050405020304" pitchFamily="18" charset="0"/>
              <a:ea typeface="Times New Roman" panose="02020603050405020304" pitchFamily="18" charset="0"/>
            </a:rPr>
            <a:t>24</a:t>
          </a:r>
          <a:r>
            <a:rPr lang="ru-RU" sz="700" b="1" kern="1200">
              <a:solidFill>
                <a:srgbClr val="000000"/>
              </a:solidFill>
              <a:effectLst/>
              <a:latin typeface="Times New Roman" panose="02020603050405020304" pitchFamily="18" charset="0"/>
              <a:ea typeface="Times New Roman" panose="02020603050405020304" pitchFamily="18" charset="0"/>
            </a:rPr>
            <a:t>(</a:t>
          </a:r>
          <a:r>
            <a:rPr lang="en-US" sz="700" b="1" kern="1200">
              <a:solidFill>
                <a:srgbClr val="000000"/>
              </a:solidFill>
              <a:effectLst/>
              <a:latin typeface="Times New Roman" panose="02020603050405020304" pitchFamily="18" charset="0"/>
              <a:ea typeface="Times New Roman" panose="02020603050405020304" pitchFamily="18" charset="0"/>
            </a:rPr>
            <a:t>21</a:t>
          </a:r>
          <a:r>
            <a:rPr lang="ru-RU" sz="700" b="1" kern="1200">
              <a:solidFill>
                <a:srgbClr val="000000"/>
              </a:solidFill>
              <a:effectLst/>
              <a:latin typeface="Times New Roman" panose="02020603050405020304" pitchFamily="18" charset="0"/>
              <a:ea typeface="Times New Roman" panose="02020603050405020304" pitchFamily="18" charset="0"/>
            </a:rPr>
            <a:t>%)</a:t>
          </a:r>
          <a:endParaRPr lang="ru-RU" sz="7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0.3844</cdr:x>
      <cdr:y>0.41035</cdr:y>
    </cdr:from>
    <cdr:to>
      <cdr:x>0.43483</cdr:x>
      <cdr:y>0.5579</cdr:y>
    </cdr:to>
    <cdr:sp macro="" textlink="">
      <cdr:nvSpPr>
        <cdr:cNvPr id="29" name="Стрелка вниз 28"/>
        <cdr:cNvSpPr/>
      </cdr:nvSpPr>
      <cdr:spPr>
        <a:xfrm xmlns:a="http://schemas.openxmlformats.org/drawingml/2006/main">
          <a:off x="2390896" y="1059228"/>
          <a:ext cx="313666" cy="380867"/>
        </a:xfrm>
        <a:prstGeom xmlns:a="http://schemas.openxmlformats.org/drawingml/2006/main" prst="downArrow">
          <a:avLst/>
        </a:prstGeom>
        <a:solidFill xmlns:a="http://schemas.openxmlformats.org/drawingml/2006/main">
          <a:srgbClr val="00B050"/>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drawings/drawing9.xml><?xml version="1.0" encoding="utf-8"?>
<c:userShapes xmlns:c="http://schemas.openxmlformats.org/drawingml/2006/chart">
  <cdr:relSizeAnchor xmlns:cdr="http://schemas.openxmlformats.org/drawingml/2006/chartDrawing">
    <cdr:from>
      <cdr:x>0.3975</cdr:x>
      <cdr:y>0</cdr:y>
    </cdr:from>
    <cdr:to>
      <cdr:x>0.4015</cdr:x>
      <cdr:y>0.00475</cdr:y>
    </cdr:to>
    <cdr:sp macro="" textlink="">
      <cdr:nvSpPr>
        <cdr:cNvPr id="2" name="TextBox 1"/>
        <cdr:cNvSpPr txBox="1"/>
      </cdr:nvSpPr>
      <cdr:spPr>
        <a:xfrm xmlns:a="http://schemas.openxmlformats.org/drawingml/2006/main">
          <a:off x="3467953" y="-40943"/>
          <a:ext cx="491320" cy="26613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dr:relSizeAnchor xmlns:cdr="http://schemas.openxmlformats.org/drawingml/2006/chartDrawing">
    <cdr:from>
      <cdr:x>0.51575</cdr:x>
      <cdr:y>0</cdr:y>
    </cdr:from>
    <cdr:to>
      <cdr:x>0.51575</cdr:x>
      <cdr:y>0.017</cdr:y>
    </cdr:to>
    <cdr:sp macro="" textlink="">
      <cdr:nvSpPr>
        <cdr:cNvPr id="3" name="TextBox 2"/>
        <cdr:cNvSpPr txBox="1"/>
      </cdr:nvSpPr>
      <cdr:spPr>
        <a:xfrm xmlns:a="http://schemas.openxmlformats.org/drawingml/2006/main">
          <a:off x="4522083" y="-19307"/>
          <a:ext cx="382004" cy="228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260</a:t>
          </a:r>
        </a:p>
      </cdr:txBody>
    </cdr:sp>
  </cdr:relSizeAnchor>
  <cdr:relSizeAnchor xmlns:cdr="http://schemas.openxmlformats.org/drawingml/2006/chartDrawing">
    <cdr:from>
      <cdr:x>0.31634</cdr:x>
      <cdr:y>0.25029</cdr:y>
    </cdr:from>
    <cdr:to>
      <cdr:x>0.36677</cdr:x>
      <cdr:y>0.40493</cdr:y>
    </cdr:to>
    <cdr:sp macro="" textlink="">
      <cdr:nvSpPr>
        <cdr:cNvPr id="7" name="Стрелка вниз 6"/>
        <cdr:cNvSpPr/>
      </cdr:nvSpPr>
      <cdr:spPr>
        <a:xfrm xmlns:a="http://schemas.openxmlformats.org/drawingml/2006/main" rot="10800000">
          <a:off x="1967609" y="646071"/>
          <a:ext cx="313666" cy="399168"/>
        </a:xfrm>
        <a:prstGeom xmlns:a="http://schemas.openxmlformats.org/drawingml/2006/main" prst="downArrow">
          <a:avLst/>
        </a:prstGeom>
        <a:solidFill xmlns:a="http://schemas.openxmlformats.org/drawingml/2006/main">
          <a:srgbClr val="FFFF00"/>
        </a:solidFill>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ru-RU"/>
        </a:p>
      </cdr:txBody>
    </cdr:sp>
  </cdr:relSizeAnchor>
  <cdr:relSizeAnchor xmlns:cdr="http://schemas.openxmlformats.org/drawingml/2006/chartDrawing">
    <cdr:from>
      <cdr:x>0.79673</cdr:x>
      <cdr:y>0.01968</cdr:y>
    </cdr:from>
    <cdr:to>
      <cdr:x>0.98849</cdr:x>
      <cdr:y>0.11209</cdr:y>
    </cdr:to>
    <cdr:sp macro="" textlink="">
      <cdr:nvSpPr>
        <cdr:cNvPr id="10" name="Скругленный прямоугольник 9"/>
        <cdr:cNvSpPr/>
      </cdr:nvSpPr>
      <cdr:spPr>
        <a:xfrm xmlns:a="http://schemas.openxmlformats.org/drawingml/2006/main">
          <a:off x="4955551" y="50797"/>
          <a:ext cx="1192714" cy="238536"/>
        </a:xfrm>
        <a:prstGeom xmlns:a="http://schemas.openxmlformats.org/drawingml/2006/main" prst="round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effectLst/>
              <a:latin typeface="Times New Roman" panose="02020603050405020304" pitchFamily="18" charset="0"/>
              <a:ea typeface="+mn-ea"/>
              <a:cs typeface="Times New Roman" panose="02020603050405020304" pitchFamily="18" charset="0"/>
            </a:rPr>
            <a:t>данные</a:t>
          </a:r>
          <a:r>
            <a:rPr lang="ru-RU" sz="1100" i="1" baseline="0">
              <a:solidFill>
                <a:schemeClr val="tx1"/>
              </a:solidFill>
              <a:effectLst/>
              <a:latin typeface="Times New Roman" panose="02020603050405020304" pitchFamily="18" charset="0"/>
              <a:ea typeface="+mn-ea"/>
              <a:cs typeface="Times New Roman" panose="02020603050405020304" pitchFamily="18" charset="0"/>
            </a:rPr>
            <a:t> </a:t>
          </a:r>
          <a:r>
            <a:rPr lang="ru-RU" sz="1100" i="1">
              <a:solidFill>
                <a:schemeClr val="tx1"/>
              </a:solidFill>
              <a:effectLst/>
              <a:latin typeface="Times New Roman" panose="02020603050405020304" pitchFamily="18" charset="0"/>
              <a:ea typeface="+mn-ea"/>
              <a:cs typeface="Times New Roman" panose="02020603050405020304" pitchFamily="18" charset="0"/>
            </a:rPr>
            <a:t>за 5 лет</a:t>
          </a:r>
          <a:endParaRPr lang="ru-RU">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0.29431</cdr:x>
      <cdr:y>0.42515</cdr:y>
    </cdr:from>
    <cdr:to>
      <cdr:x>0.39547</cdr:x>
      <cdr:y>0.54602</cdr:y>
    </cdr:to>
    <cdr:sp macro="" textlink="">
      <cdr:nvSpPr>
        <cdr:cNvPr id="11" name="Прямоугольник 10"/>
        <cdr:cNvSpPr/>
      </cdr:nvSpPr>
      <cdr:spPr>
        <a:xfrm xmlns:a="http://schemas.openxmlformats.org/drawingml/2006/main">
          <a:off x="1830538" y="1097423"/>
          <a:ext cx="629197" cy="311999"/>
        </a:xfrm>
        <a:prstGeom xmlns:a="http://schemas.openxmlformats.org/drawingml/2006/main" prst="rect">
          <a:avLst/>
        </a:prstGeom>
        <a:solidFill xmlns:a="http://schemas.openxmlformats.org/drawingml/2006/main">
          <a:srgbClr val="FFFF00"/>
        </a:solidFill>
        <a:ln xmlns:a="http://schemas.openxmlformats.org/drawingml/2006/main" w="3175" cap="flat" cmpd="sng" algn="ctr">
          <a:solidFill>
            <a:srgbClr val="FF0000"/>
          </a:solidFill>
          <a:prstDash val="solid"/>
        </a:ln>
        <a:effectLst xmlns:a="http://schemas.openxmlformats.org/drawingml/2006/main">
          <a:outerShdw blurRad="40000" dist="20000" dir="5400000" rotWithShape="0">
            <a:srgbClr val="000000">
              <a:alpha val="38000"/>
            </a:srgbClr>
          </a:outerShdw>
        </a:effectLst>
      </cdr:spPr>
      <cdr:txBody>
        <a:bodyPr xmlns:a="http://schemas.openxmlformats.org/drawingml/2006/main" lIns="0" tIns="0" rIns="0" bIns="0" rtlCol="0" anchor="ctr">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spcAft>
              <a:spcPts val="0"/>
            </a:spcAft>
          </a:pPr>
          <a:r>
            <a:rPr lang="ru-RU" sz="900" b="1" kern="1200">
              <a:solidFill>
                <a:srgbClr val="000000"/>
              </a:solidFill>
              <a:effectLst/>
              <a:latin typeface="Times New Roman" panose="02020603050405020304" pitchFamily="18" charset="0"/>
              <a:ea typeface="Times New Roman" panose="02020603050405020304" pitchFamily="18" charset="0"/>
            </a:rPr>
            <a:t>АППГ</a:t>
          </a:r>
          <a:br>
            <a:rPr lang="ru-RU" sz="900" b="1" kern="1200">
              <a:solidFill>
                <a:srgbClr val="000000"/>
              </a:solidFill>
              <a:effectLst/>
              <a:latin typeface="Times New Roman" panose="02020603050405020304" pitchFamily="18" charset="0"/>
              <a:ea typeface="Times New Roman" panose="02020603050405020304" pitchFamily="18" charset="0"/>
            </a:rPr>
          </a:br>
          <a:r>
            <a:rPr lang="ru-RU" sz="900" b="1" kern="1200">
              <a:solidFill>
                <a:srgbClr val="000000"/>
              </a:solidFill>
              <a:effectLst/>
              <a:latin typeface="Times New Roman" panose="02020603050405020304" pitchFamily="18" charset="0"/>
              <a:ea typeface="Times New Roman" panose="02020603050405020304" pitchFamily="18" charset="0"/>
            </a:rPr>
            <a:t>+0,01(1%)</a:t>
          </a:r>
          <a:endParaRPr lang="ru-RU" sz="1200">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3510F-7569-406F-8EF3-1975FABE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2361</TotalTime>
  <Pages>87</Pages>
  <Words>22850</Words>
  <Characters>130246</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Старший инспектор - Федосов С.С.</dc:creator>
  <cp:lastModifiedBy>Олег</cp:lastModifiedBy>
  <cp:revision>77</cp:revision>
  <cp:lastPrinted>2020-11-23T11:39:00Z</cp:lastPrinted>
  <dcterms:created xsi:type="dcterms:W3CDTF">2020-12-02T13:40:00Z</dcterms:created>
  <dcterms:modified xsi:type="dcterms:W3CDTF">2021-04-12T05:03:00Z</dcterms:modified>
</cp:coreProperties>
</file>